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249" w:rsidRPr="00534249" w:rsidRDefault="00534249" w:rsidP="00534249">
      <w:pPr>
        <w:shd w:val="clear" w:color="auto" w:fill="FFFFFF"/>
        <w:spacing w:before="150" w:after="150" w:line="240" w:lineRule="auto"/>
        <w:ind w:left="450" w:right="450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53424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Додаток 1 </w:t>
      </w:r>
    </w:p>
    <w:p w:rsidR="00534249" w:rsidRPr="00534249" w:rsidRDefault="00534249" w:rsidP="00534249">
      <w:pPr>
        <w:shd w:val="clear" w:color="auto" w:fill="FFFFFF"/>
        <w:spacing w:before="150" w:after="15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534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Відповідно до Додатку 1                                                                                                                                                          </w:t>
      </w:r>
      <w:r w:rsidRPr="0053424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34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 Порядку надання первинної</w:t>
      </w:r>
      <w:r w:rsidRPr="0053424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34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медичної допомоги</w:t>
      </w:r>
      <w:r w:rsidRPr="0053424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34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(пункт 1 розділу ІІ) (Наказ МОЗ 504)</w:t>
      </w:r>
    </w:p>
    <w:p w:rsidR="00534249" w:rsidRPr="00534249" w:rsidRDefault="00534249">
      <w:pPr>
        <w:rPr>
          <w:rFonts w:ascii="Times New Roman" w:hAnsi="Times New Roman" w:cs="Times New Roman"/>
          <w:sz w:val="28"/>
          <w:szCs w:val="28"/>
        </w:rPr>
      </w:pPr>
    </w:p>
    <w:p w:rsidR="00357484" w:rsidRPr="00541AB1" w:rsidRDefault="00357484">
      <w:pPr>
        <w:rPr>
          <w:rFonts w:ascii="Times New Roman" w:hAnsi="Times New Roman" w:cs="Times New Roman"/>
          <w:b/>
          <w:sz w:val="28"/>
          <w:szCs w:val="28"/>
        </w:rPr>
      </w:pPr>
      <w:r w:rsidRPr="00541AB1">
        <w:rPr>
          <w:rFonts w:ascii="Times New Roman" w:hAnsi="Times New Roman" w:cs="Times New Roman"/>
          <w:b/>
          <w:sz w:val="28"/>
          <w:szCs w:val="28"/>
        </w:rPr>
        <w:t>Перелік медичних послуг з надання первинної медичної допомоги</w:t>
      </w:r>
    </w:p>
    <w:p w:rsidR="00357484" w:rsidRPr="00534249" w:rsidRDefault="00357484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 xml:space="preserve"> 1. Динамічне спостереження за станом здоров’я пацієнтів із використанням </w:t>
      </w:r>
      <w:proofErr w:type="spellStart"/>
      <w:r w:rsidRPr="00534249">
        <w:rPr>
          <w:rFonts w:ascii="Times New Roman" w:hAnsi="Times New Roman" w:cs="Times New Roman"/>
          <w:sz w:val="28"/>
          <w:szCs w:val="28"/>
        </w:rPr>
        <w:t>фізикальних</w:t>
      </w:r>
      <w:proofErr w:type="spellEnd"/>
      <w:r w:rsidRPr="00534249">
        <w:rPr>
          <w:rFonts w:ascii="Times New Roman" w:hAnsi="Times New Roman" w:cs="Times New Roman"/>
          <w:sz w:val="28"/>
          <w:szCs w:val="28"/>
        </w:rPr>
        <w:t xml:space="preserve">, лабораторних та інструментальних досліджень відповідно до галузевих стандартів у сфері охорони здоров’я. </w:t>
      </w:r>
    </w:p>
    <w:p w:rsidR="00357484" w:rsidRPr="00534249" w:rsidRDefault="00357484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 xml:space="preserve">2. Проведення діагностики та лікування найбільш поширених </w:t>
      </w:r>
      <w:proofErr w:type="spellStart"/>
      <w:r w:rsidRPr="00534249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534249">
        <w:rPr>
          <w:rFonts w:ascii="Times New Roman" w:hAnsi="Times New Roman" w:cs="Times New Roman"/>
          <w:sz w:val="28"/>
          <w:szCs w:val="28"/>
        </w:rPr>
        <w:t>, травм, отруєнь, патологічних, фізіологічних (під час вагітності) станів.</w:t>
      </w:r>
    </w:p>
    <w:p w:rsidR="00357484" w:rsidRPr="00534249" w:rsidRDefault="00357484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 xml:space="preserve"> 3. Динамічне спостереження за пацієнтами із </w:t>
      </w:r>
      <w:proofErr w:type="spellStart"/>
      <w:r w:rsidRPr="00534249">
        <w:rPr>
          <w:rFonts w:ascii="Times New Roman" w:hAnsi="Times New Roman" w:cs="Times New Roman"/>
          <w:sz w:val="28"/>
          <w:szCs w:val="28"/>
        </w:rPr>
        <w:t>діагностованими</w:t>
      </w:r>
      <w:proofErr w:type="spellEnd"/>
      <w:r w:rsidRPr="00534249">
        <w:rPr>
          <w:rFonts w:ascii="Times New Roman" w:hAnsi="Times New Roman" w:cs="Times New Roman"/>
          <w:sz w:val="28"/>
          <w:szCs w:val="28"/>
        </w:rPr>
        <w:t xml:space="preserve"> хронічними захворюваннями (супровід пацієнтів із хронічними захворюваннями та станами), що включає комплекс діагностичних та лікувальних </w:t>
      </w:r>
      <w:proofErr w:type="spellStart"/>
      <w:r w:rsidRPr="00534249">
        <w:rPr>
          <w:rFonts w:ascii="Times New Roman" w:hAnsi="Times New Roman" w:cs="Times New Roman"/>
          <w:sz w:val="28"/>
          <w:szCs w:val="28"/>
        </w:rPr>
        <w:t>втручань</w:t>
      </w:r>
      <w:proofErr w:type="spellEnd"/>
      <w:r w:rsidRPr="00534249">
        <w:rPr>
          <w:rFonts w:ascii="Times New Roman" w:hAnsi="Times New Roman" w:cs="Times New Roman"/>
          <w:sz w:val="28"/>
          <w:szCs w:val="28"/>
        </w:rPr>
        <w:t>, які передбачені галузевими стандартами.</w:t>
      </w:r>
    </w:p>
    <w:p w:rsidR="00357484" w:rsidRPr="00534249" w:rsidRDefault="00357484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 xml:space="preserve"> 4. Надання в межах ПМД невідкладної медичної допомоги у разі розладу фізичного чи психічного здоров’я пацієнтам, якщо такий розлад стався під час прийому пацієнта лікарем з надання ПМД та якщо пацієнт не потребує екстреної, вторинної (спеціалізованої) або третинної (високоспеціалізованої) медичної допомоги. </w:t>
      </w:r>
    </w:p>
    <w:p w:rsidR="00357484" w:rsidRPr="00534249" w:rsidRDefault="00357484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>5. Направлення відповідно до медичних показань пацієнтів, які не потребують екстреної медичної допомоги, для надання їм вторинної (спеціалізованої) або третинної (високоспеціалізованої) медичної допомоги.</w:t>
      </w:r>
    </w:p>
    <w:p w:rsidR="00357484" w:rsidRPr="00534249" w:rsidRDefault="00357484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 xml:space="preserve"> 6. Взаємодія з надавачами вторинної (спеціалізованої) та третинної (високоспеціалізованої) медичної допомоги з метою своєчасного діагностування та забезпечення лікування </w:t>
      </w:r>
      <w:proofErr w:type="spellStart"/>
      <w:r w:rsidRPr="00534249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534249">
        <w:rPr>
          <w:rFonts w:ascii="Times New Roman" w:hAnsi="Times New Roman" w:cs="Times New Roman"/>
          <w:sz w:val="28"/>
          <w:szCs w:val="28"/>
        </w:rPr>
        <w:t>, травм, отруєнь, патологічних, фізіологічних (під час вагітності) станів з урахуванням особливостей стану здоров’я пацієнта.</w:t>
      </w:r>
    </w:p>
    <w:p w:rsidR="00357484" w:rsidRPr="00534249" w:rsidRDefault="00357484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 xml:space="preserve"> 7. Проведення обов’язкових медичних </w:t>
      </w:r>
      <w:proofErr w:type="spellStart"/>
      <w:r w:rsidRPr="00534249">
        <w:rPr>
          <w:rFonts w:ascii="Times New Roman" w:hAnsi="Times New Roman" w:cs="Times New Roman"/>
          <w:sz w:val="28"/>
          <w:szCs w:val="28"/>
        </w:rPr>
        <w:t>втручань</w:t>
      </w:r>
      <w:proofErr w:type="spellEnd"/>
      <w:r w:rsidRPr="00534249">
        <w:rPr>
          <w:rFonts w:ascii="Times New Roman" w:hAnsi="Times New Roman" w:cs="Times New Roman"/>
          <w:sz w:val="28"/>
          <w:szCs w:val="28"/>
        </w:rPr>
        <w:t xml:space="preserve"> щодо пацієнтів з наявними факторами ризику розвитку окремих захворювань. </w:t>
      </w:r>
    </w:p>
    <w:p w:rsidR="00357484" w:rsidRPr="00534249" w:rsidRDefault="00357484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 xml:space="preserve">8. Проведення профілактичних </w:t>
      </w:r>
      <w:proofErr w:type="spellStart"/>
      <w:r w:rsidRPr="00534249">
        <w:rPr>
          <w:rFonts w:ascii="Times New Roman" w:hAnsi="Times New Roman" w:cs="Times New Roman"/>
          <w:sz w:val="28"/>
          <w:szCs w:val="28"/>
        </w:rPr>
        <w:t>втручань</w:t>
      </w:r>
      <w:proofErr w:type="spellEnd"/>
      <w:r w:rsidRPr="00534249">
        <w:rPr>
          <w:rFonts w:ascii="Times New Roman" w:hAnsi="Times New Roman" w:cs="Times New Roman"/>
          <w:sz w:val="28"/>
          <w:szCs w:val="28"/>
        </w:rPr>
        <w:t xml:space="preserve">, що включає: вакцинацію відповідно до вимог календаря профілактичних щеплень; підготовлення та надсилання повідомлень про інфекційне захворювання, харчове, гостре професійне отруєння, незвичайну реакцію на щеплення; проведення епідеміологічних обстежень поодиноких випадків інфекційних </w:t>
      </w:r>
      <w:proofErr w:type="spellStart"/>
      <w:r w:rsidRPr="00534249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Pr="00534249">
        <w:rPr>
          <w:rFonts w:ascii="Times New Roman" w:hAnsi="Times New Roman" w:cs="Times New Roman"/>
          <w:sz w:val="28"/>
          <w:szCs w:val="28"/>
        </w:rPr>
        <w:t>.</w:t>
      </w:r>
    </w:p>
    <w:p w:rsidR="00357484" w:rsidRPr="00534249" w:rsidRDefault="00357484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 xml:space="preserve"> 9. Надання консультативної допомоги, спрямованої на усунення або зменшення звичок і поведінки, що становлять ризик для здоров’я </w:t>
      </w:r>
      <w:r w:rsidRPr="00534249">
        <w:rPr>
          <w:rFonts w:ascii="Times New Roman" w:hAnsi="Times New Roman" w:cs="Times New Roman"/>
          <w:sz w:val="28"/>
          <w:szCs w:val="28"/>
        </w:rPr>
        <w:lastRenderedPageBreak/>
        <w:t xml:space="preserve">(тютюнокуріння, вживання алкоголю, інших </w:t>
      </w:r>
      <w:proofErr w:type="spellStart"/>
      <w:r w:rsidRPr="00534249">
        <w:rPr>
          <w:rFonts w:ascii="Times New Roman" w:hAnsi="Times New Roman" w:cs="Times New Roman"/>
          <w:sz w:val="28"/>
          <w:szCs w:val="28"/>
        </w:rPr>
        <w:t>психоактивних</w:t>
      </w:r>
      <w:proofErr w:type="spellEnd"/>
      <w:r w:rsidRPr="00534249">
        <w:rPr>
          <w:rFonts w:ascii="Times New Roman" w:hAnsi="Times New Roman" w:cs="Times New Roman"/>
          <w:sz w:val="28"/>
          <w:szCs w:val="28"/>
        </w:rPr>
        <w:t xml:space="preserve"> речовин, нездорове харчування, недостатня фізична активність тощо) та формування навичок здорового способу життя. </w:t>
      </w:r>
    </w:p>
    <w:p w:rsidR="00357484" w:rsidRPr="00534249" w:rsidRDefault="00357484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 xml:space="preserve">10. Динамічне спостереження за неускладненою вагітністю та (у разі потреби) направлення до лікаря акушера-гінеколога закладу вторинної медичної допомоги. </w:t>
      </w:r>
    </w:p>
    <w:p w:rsidR="00357484" w:rsidRPr="00534249" w:rsidRDefault="00357484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 xml:space="preserve">11. Здійснення медичного спостереження за здоровою дитиною. </w:t>
      </w:r>
    </w:p>
    <w:p w:rsidR="00357484" w:rsidRPr="00534249" w:rsidRDefault="00357484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 xml:space="preserve">12. Надання окремих послуг паліативної допомоги пацієнтам усіх вікових категорій, що включає: регулярну оцінку стану важкохворого пацієнта та його потреб; оцінку ступеня болю та лікування больового синдрому; призначення наркотичних засобів та психотропних речовин відповідно до законодавства, включаючи оформлення рецептів для лікування больового синдрому; призначення лікування для подолання супутніх симптомів (закрепи, нудота, задуха тощо); консультування та навчання осіб, які здійснюють догляд за пацієнтом; координацію із забезпечення медичних, психологічних тощо потреб пацієнта. </w:t>
      </w:r>
    </w:p>
    <w:p w:rsidR="00357484" w:rsidRPr="00534249" w:rsidRDefault="00357484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>13. Направлення пацієнтів відповідно до медичних показань для надання їм паліативної допомоги в обсязі, що виходить за межі ПМД.</w:t>
      </w:r>
    </w:p>
    <w:p w:rsidR="00357484" w:rsidRPr="00534249" w:rsidRDefault="00357484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 xml:space="preserve"> 14. Призначення лікарських засобів та медичних виробів, технічних засобів медичної реабілітації з оформленням відповідних документів згідно з вимогами законодавства. </w:t>
      </w:r>
    </w:p>
    <w:p w:rsidR="00357484" w:rsidRPr="00534249" w:rsidRDefault="00357484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 xml:space="preserve">15. Ведення первинної облікової документації, оформлення довідок, листків непрацездатності та направлень для проходження </w:t>
      </w:r>
      <w:proofErr w:type="spellStart"/>
      <w:r w:rsidRPr="00534249">
        <w:rPr>
          <w:rFonts w:ascii="Times New Roman" w:hAnsi="Times New Roman" w:cs="Times New Roman"/>
          <w:sz w:val="28"/>
          <w:szCs w:val="28"/>
        </w:rPr>
        <w:t>медикосоціальної</w:t>
      </w:r>
      <w:proofErr w:type="spellEnd"/>
      <w:r w:rsidRPr="00534249">
        <w:rPr>
          <w:rFonts w:ascii="Times New Roman" w:hAnsi="Times New Roman" w:cs="Times New Roman"/>
          <w:sz w:val="28"/>
          <w:szCs w:val="28"/>
        </w:rPr>
        <w:t xml:space="preserve"> експертизи, а також лікарських </w:t>
      </w:r>
      <w:proofErr w:type="spellStart"/>
      <w:r w:rsidRPr="00534249">
        <w:rPr>
          <w:rFonts w:ascii="Times New Roman" w:hAnsi="Times New Roman" w:cs="Times New Roman"/>
          <w:sz w:val="28"/>
          <w:szCs w:val="28"/>
        </w:rPr>
        <w:t>свідоцтв</w:t>
      </w:r>
      <w:proofErr w:type="spellEnd"/>
      <w:r w:rsidRPr="00534249">
        <w:rPr>
          <w:rFonts w:ascii="Times New Roman" w:hAnsi="Times New Roman" w:cs="Times New Roman"/>
          <w:sz w:val="28"/>
          <w:szCs w:val="28"/>
        </w:rPr>
        <w:t xml:space="preserve"> про смерть. </w:t>
      </w:r>
      <w:r w:rsidR="0049160F">
        <w:rPr>
          <w:rFonts w:ascii="Times New Roman" w:hAnsi="Times New Roman" w:cs="Times New Roman"/>
          <w:sz w:val="28"/>
          <w:szCs w:val="28"/>
        </w:rPr>
        <w:t>(документи встановленого зразка)</w:t>
      </w:r>
    </w:p>
    <w:p w:rsidR="00357484" w:rsidRPr="00534249" w:rsidRDefault="00357484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 xml:space="preserve">16. Взаємодія з соціальними службами для пацієнтів, соціальні умови життя яких впливають на здоров’я. </w:t>
      </w:r>
    </w:p>
    <w:p w:rsidR="00357484" w:rsidRPr="00534249" w:rsidRDefault="00357484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 xml:space="preserve">17. Взаємодія із суб’єктами системи громадського здоров’я. </w:t>
      </w:r>
    </w:p>
    <w:p w:rsidR="00357484" w:rsidRDefault="00357484"/>
    <w:p w:rsidR="00357484" w:rsidRDefault="00357484"/>
    <w:p w:rsidR="00357484" w:rsidRDefault="00357484"/>
    <w:p w:rsidR="00534249" w:rsidRDefault="00534249"/>
    <w:p w:rsidR="00534249" w:rsidRDefault="00534249"/>
    <w:p w:rsidR="00534249" w:rsidRDefault="00534249"/>
    <w:p w:rsidR="00534249" w:rsidRDefault="00534249"/>
    <w:p w:rsidR="00357484" w:rsidRDefault="00357484"/>
    <w:p w:rsidR="00534249" w:rsidRDefault="00534249"/>
    <w:p w:rsidR="00357484" w:rsidRDefault="00357484"/>
    <w:p w:rsidR="00357484" w:rsidRDefault="00357484" w:rsidP="00357484">
      <w:pPr>
        <w:shd w:val="clear" w:color="auto" w:fill="FFFFFF"/>
        <w:spacing w:before="150" w:after="150" w:line="240" w:lineRule="auto"/>
        <w:ind w:left="450" w:right="450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Додаток 2 </w:t>
      </w:r>
    </w:p>
    <w:p w:rsidR="00357484" w:rsidRPr="00534249" w:rsidRDefault="00357484" w:rsidP="00357484">
      <w:pPr>
        <w:shd w:val="clear" w:color="auto" w:fill="FFFFFF"/>
        <w:spacing w:before="150" w:after="15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534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Відповідно до </w:t>
      </w:r>
      <w:r w:rsidR="00F62F09" w:rsidRPr="00534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Додатку</w:t>
      </w:r>
      <w:r w:rsidRPr="00534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</w:t>
      </w:r>
      <w:r w:rsidRPr="0053424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34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 Порядку надання первинної</w:t>
      </w:r>
      <w:r w:rsidRPr="0053424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34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медичної допомоги</w:t>
      </w:r>
      <w:r w:rsidRPr="0053424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34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(пункт 2 розділу ІІ)</w:t>
      </w:r>
      <w:r w:rsidR="00F62F09" w:rsidRPr="00534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(Наказ МОЗ 504)</w:t>
      </w:r>
    </w:p>
    <w:p w:rsidR="00357484" w:rsidRPr="00357484" w:rsidRDefault="00357484" w:rsidP="00357484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574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ПЕРЕЛІК</w:t>
      </w:r>
      <w:r w:rsidRPr="0035748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3574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медичних </w:t>
      </w:r>
      <w:proofErr w:type="spellStart"/>
      <w:r w:rsidRPr="003574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втручань</w:t>
      </w:r>
      <w:proofErr w:type="spellEnd"/>
      <w:r w:rsidRPr="0035748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та скринінгів у межах ПМД для груп пацієнтів з підвищеним ризиком розвитку захворювань*</w:t>
      </w:r>
    </w:p>
    <w:p w:rsidR="00357484" w:rsidRPr="00357484" w:rsidRDefault="00357484" w:rsidP="00357484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</w:pPr>
      <w:bookmarkStart w:id="0" w:name="n158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3565"/>
        <w:gridCol w:w="1094"/>
        <w:gridCol w:w="1745"/>
        <w:gridCol w:w="1464"/>
      </w:tblGrid>
      <w:tr w:rsidR="00357484" w:rsidRPr="00357484" w:rsidTr="00357484"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121"/>
            <w:bookmarkEnd w:id="1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Нозологія</w:t>
            </w:r>
          </w:p>
        </w:tc>
        <w:tc>
          <w:tcPr>
            <w:tcW w:w="3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Групи пацієнтів з підвищеним ризиком розвитку захворювань</w:t>
            </w:r>
          </w:p>
        </w:tc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Методи виявлення</w:t>
            </w: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Періодичність обстеження</w:t>
            </w:r>
          </w:p>
        </w:tc>
      </w:tr>
      <w:tr w:rsidR="00357484" w:rsidRPr="00357484" w:rsidTr="00357484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фактори ризику (ФР)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вікові групи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484" w:rsidRPr="00357484" w:rsidRDefault="00357484" w:rsidP="003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7484" w:rsidRPr="00357484" w:rsidRDefault="00357484" w:rsidP="003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484" w:rsidRPr="00357484" w:rsidTr="00357484">
        <w:trPr>
          <w:trHeight w:val="1185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Гіпертонічна хвороба та інші серцево-судинні захворювання (ССЗ)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Підвищення артеріального тиску;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тютюнокуріння;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надлишкова маса тіла;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цукровий діабет;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обтяжений спадковий анамнез;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зловживання алкоголем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 - 40 років і старші.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 - 50 років і старші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Вимірювання артеріального тиску; оцінка загального серцево-судинного ризику за шкалою SCORE; вимірювання індексу маси тіла; вимірювання окружності талії; вимірювання загального холестерину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Кожні 2 роки.</w:t>
            </w:r>
          </w:p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наявності ФР - щороку</w:t>
            </w:r>
          </w:p>
        </w:tc>
      </w:tr>
      <w:tr w:rsidR="00357484" w:rsidRPr="00357484" w:rsidTr="0035748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Цукровий діабет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Надлишкова маса тіла;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обтяжений спадковий анамнез;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гестаційний</w:t>
            </w:r>
            <w:proofErr w:type="spellEnd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діабет;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зловживання алкоголем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 років і старші.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 45 років, якщо є ФР ССЗ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Оцінка загального серцево-судинного ризику за шкалою SCORE; вимірювання індексу маси тіла; вимірювання окружності талії; вимірювання цукру крові натще; вимірювання загального холестерину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Щороку</w:t>
            </w:r>
          </w:p>
        </w:tc>
      </w:tr>
      <w:tr w:rsidR="00357484" w:rsidRPr="00357484" w:rsidTr="0035748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ВІЛ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Незахищені статеві контакти з людьми, які живуть з ВІЛ або споживають ін’єкційні наркотики; вживання ін’єкційних наркотиків;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гомосексуальні контакти;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надання сексуальних послуг за плату або наркотики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 років та старші, якщо є ФР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Швидкий тест на ВІЛ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Щороку</w:t>
            </w:r>
          </w:p>
        </w:tc>
      </w:tr>
      <w:tr w:rsidR="00357484" w:rsidRPr="00357484" w:rsidTr="00357484"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Туберкульоз</w:t>
            </w:r>
          </w:p>
        </w:tc>
        <w:tc>
          <w:tcPr>
            <w:tcW w:w="2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Ключові групи та групи підвищеного ризику захворювання на туберкульоз, визначені галузевими стандартами у сфері охорони здоров’я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Будь-який вік, якщо є ФР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Опитування стосовно факторів ризику та симптомів, що можуть свідчити </w:t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про туберкульоз з використанням </w:t>
            </w:r>
            <w:proofErr w:type="spellStart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скринінгової</w:t>
            </w:r>
            <w:proofErr w:type="spellEnd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анкети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Щороку</w:t>
            </w:r>
          </w:p>
        </w:tc>
      </w:tr>
      <w:tr w:rsidR="00357484" w:rsidRPr="00357484" w:rsidTr="003574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Направлення на радіологічне обстеження органів грудної порожнини відповідно до галузевих стандартів у сфері охорони здоров’я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наявності ФР - щороку</w:t>
            </w:r>
          </w:p>
        </w:tc>
      </w:tr>
      <w:tr w:rsidR="00357484" w:rsidRPr="00357484" w:rsidTr="00357484"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Рак молочної залози</w:t>
            </w:r>
          </w:p>
        </w:tc>
        <w:tc>
          <w:tcPr>
            <w:tcW w:w="2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Підтверджена мутація BRCA-1 або BRCA-2; обтяжений спадковий анамнез;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перше дітонародження (30 років і старші); безпліддя;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пізня менопауза (55 років і старші);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тривала </w:t>
            </w:r>
            <w:proofErr w:type="spellStart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гормонозамісна</w:t>
            </w:r>
            <w:proofErr w:type="spellEnd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терапія менопаузи;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постменопаузальне</w:t>
            </w:r>
            <w:proofErr w:type="spellEnd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ожиріння;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уживання алкоголю;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куріння;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низький соціально-економічний статус жінки (родини);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сексуальне, домашнє чи інше насильство щодо жінки;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тривалий стрес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21-29 років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Рекомендовано опитування стосовно факторів ризику та симптомів, що можуть свідчити про рак молочної залози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Кожні 3 роки</w:t>
            </w:r>
          </w:p>
        </w:tc>
      </w:tr>
      <w:tr w:rsidR="00357484" w:rsidRPr="00357484" w:rsidTr="003574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30-49 років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Опитування стосовно факторів ризику та симптомів, що можуть свідчити про рак молочної залози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Кожні 2 роки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наявності ФР - щороку</w:t>
            </w:r>
          </w:p>
        </w:tc>
      </w:tr>
      <w:tr w:rsidR="00357484" w:rsidRPr="00357484" w:rsidTr="003574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50-69 років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наявності ФР - із 40 років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Огляд та направлення на </w:t>
            </w:r>
            <w:proofErr w:type="spellStart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мамографію</w:t>
            </w:r>
            <w:proofErr w:type="spellEnd"/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Кожні 2 роки</w:t>
            </w:r>
          </w:p>
        </w:tc>
      </w:tr>
      <w:tr w:rsidR="00357484" w:rsidRPr="00357484" w:rsidTr="00357484"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Колоректальний</w:t>
            </w:r>
            <w:proofErr w:type="spellEnd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рак (КРР)</w:t>
            </w:r>
          </w:p>
        </w:tc>
        <w:tc>
          <w:tcPr>
            <w:tcW w:w="2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Обтяжений спадковий анамнез по КРР;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сімейний </w:t>
            </w:r>
            <w:proofErr w:type="spellStart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аденоматозний</w:t>
            </w:r>
            <w:proofErr w:type="spellEnd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поліпоз</w:t>
            </w:r>
            <w:proofErr w:type="spellEnd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спадковий </w:t>
            </w:r>
            <w:proofErr w:type="spellStart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неполіпозний</w:t>
            </w:r>
            <w:proofErr w:type="spellEnd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КРР;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запальні захворювання </w:t>
            </w:r>
            <w:proofErr w:type="spellStart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кишківника</w:t>
            </w:r>
            <w:proofErr w:type="spellEnd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(неспецифічний виразковий коліт та хвороба Крона);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аденоматозні</w:t>
            </w:r>
            <w:proofErr w:type="spellEnd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поліпи;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ожиріння; вік 50-75 років;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уживання алкоголю; куріння; харчування з високим вмістом обробленого червоного м’яса та низьким вмістом фруктів і овочів; сидячий та малорухливий спосіб життя;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надмірна маса тіла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40-49 років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Опитування стосовно факторів ризику та симптомів, що можуть свідчити про КРР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Кожні 2 роки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наявності ФР - щороку</w:t>
            </w:r>
          </w:p>
        </w:tc>
      </w:tr>
      <w:tr w:rsidR="00357484" w:rsidRPr="00357484" w:rsidTr="003574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50-75 років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Огляд та направлення на тест калу на приховану кров або направлення на фекальний </w:t>
            </w:r>
            <w:proofErr w:type="spellStart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імунохімічний</w:t>
            </w:r>
            <w:proofErr w:type="spellEnd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тест (ФІТ) та/або направлення до закладів охорони здоров’я з надання спеціалізованої медичної допомоги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Кожні 2 роки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 наявності ФР - щороку</w:t>
            </w:r>
          </w:p>
        </w:tc>
      </w:tr>
      <w:tr w:rsidR="00357484" w:rsidRPr="00357484" w:rsidTr="00357484">
        <w:tc>
          <w:tcPr>
            <w:tcW w:w="53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57484" w:rsidRPr="00357484" w:rsidTr="0035748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Рак шийки матки (РШМ)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Наявність ВПЛ;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наявність ВІЛ/СНІД, інших захворювань </w:t>
            </w:r>
            <w:proofErr w:type="spellStart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імунодефіцитного</w:t>
            </w:r>
            <w:proofErr w:type="spellEnd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характеру;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наявність інфекцій, що передаються статевим шляхом;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наявність РШМ в сімейному анамнезі;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лікування </w:t>
            </w:r>
            <w:proofErr w:type="spellStart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дисплазії</w:t>
            </w:r>
            <w:proofErr w:type="spellEnd"/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шийки матки;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ранній початок статевого життя (до 18 років);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рання вагітність (молодше 20 років);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куріння;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низький соціально-економічний статус жінки (родини);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сексуальне, домашнє чи інше насильство щодо жінки;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тривалий стрес;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особливі умови праці: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вплив канцерогенів, таких як хімічні речовини на робочому місці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21-35 років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Рекомендовано опитування щодо наявності ФР та </w:t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симптомів, що можуть свідчити про РШМ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Кожні 5 років</w:t>
            </w:r>
          </w:p>
        </w:tc>
      </w:tr>
      <w:tr w:rsidR="00357484" w:rsidRPr="00357484" w:rsidTr="003574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21-35 років з ФР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Огляд та направлення на ПАП-тест чи ПРЛ тест або направлення до лікаря-акушера-гінеколога для огляду та відбору зразків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Після виявлення ФР за результатами опитування</w:t>
            </w:r>
          </w:p>
        </w:tc>
      </w:tr>
      <w:tr w:rsidR="00357484" w:rsidRPr="00357484" w:rsidTr="003574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30-35 років і старші до 55 років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Огляд та направлення на ПАП-тест чи ПЛР тест або направлення до лікаря-акушера-гінеколога для огляду та відбору зразків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віці 30-35 років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 35 до 55 років (для жінок, які не проходили перший популяційний скринінг у віці 30-35 років)</w:t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Далі кожні 10 років до досягнення 55 років</w:t>
            </w:r>
          </w:p>
        </w:tc>
      </w:tr>
      <w:tr w:rsidR="00357484" w:rsidRPr="00357484" w:rsidTr="003574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 років і старші з ВІЛ/СНІД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Огляд та направлення на ПАП-тест чи ПЛР тест або направлення до лікаря-акушера-гінеколога для огляду та відбору зразків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7484" w:rsidRPr="00357484" w:rsidRDefault="00357484" w:rsidP="00357484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5748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Кожні 5 років</w:t>
            </w:r>
          </w:p>
        </w:tc>
      </w:tr>
    </w:tbl>
    <w:p w:rsidR="00357484" w:rsidRPr="00357484" w:rsidRDefault="00357484" w:rsidP="00357484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122"/>
      <w:bookmarkEnd w:id="2"/>
      <w:r w:rsidRPr="00357484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__________</w:t>
      </w:r>
      <w:r w:rsidRPr="0035748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357484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* Цей перелік не застосовується для діагностики захворювань за наявності відповідних симптомів, моніторингу перебігу виявлених захворювань, контролю лікування захворювань. За наявності симптомів захворювань обсяг обстеження визначається галузевим стандартом у сфері охорони здоров’я.</w:t>
      </w:r>
    </w:p>
    <w:p w:rsidR="00357484" w:rsidRDefault="00357484"/>
    <w:p w:rsidR="00534249" w:rsidRDefault="00534249"/>
    <w:p w:rsidR="00534249" w:rsidRDefault="00534249"/>
    <w:p w:rsidR="00534249" w:rsidRDefault="00534249"/>
    <w:p w:rsidR="00534249" w:rsidRDefault="00534249"/>
    <w:p w:rsidR="00534249" w:rsidRDefault="00534249"/>
    <w:p w:rsidR="00534249" w:rsidRDefault="00534249"/>
    <w:p w:rsidR="00534249" w:rsidRDefault="00534249"/>
    <w:p w:rsidR="00534249" w:rsidRDefault="00534249"/>
    <w:p w:rsidR="00534249" w:rsidRPr="00534249" w:rsidRDefault="00534249" w:rsidP="00534249">
      <w:pPr>
        <w:jc w:val="right"/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Додаток 3</w:t>
      </w:r>
    </w:p>
    <w:p w:rsidR="00534249" w:rsidRPr="00534249" w:rsidRDefault="00534249" w:rsidP="00534249">
      <w:pPr>
        <w:shd w:val="clear" w:color="auto" w:fill="FFFFFF"/>
        <w:spacing w:before="150" w:after="150" w:line="240" w:lineRule="auto"/>
        <w:ind w:left="450" w:right="4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534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Відповідно до Додатку 3                                                                                           </w:t>
      </w:r>
      <w:r w:rsidRPr="00534249">
        <w:rPr>
          <w:rFonts w:ascii="Times New Roman" w:hAnsi="Times New Roman" w:cs="Times New Roman"/>
          <w:b/>
          <w:color w:val="333333"/>
          <w:sz w:val="24"/>
          <w:szCs w:val="24"/>
        </w:rPr>
        <w:br/>
      </w:r>
      <w:r w:rsidRPr="00534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 Порядку надання первинної</w:t>
      </w:r>
      <w:r w:rsidRPr="0053424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34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медичної допомоги</w:t>
      </w:r>
      <w:r w:rsidRPr="00534249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342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(пункт 2 розділу ІІ) (Наказ МОЗ 504)</w:t>
      </w:r>
    </w:p>
    <w:p w:rsidR="00534249" w:rsidRPr="00534249" w:rsidRDefault="00534249" w:rsidP="00534249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249" w:rsidRPr="00541AB1" w:rsidRDefault="00534249" w:rsidP="00534249">
      <w:pPr>
        <w:rPr>
          <w:rFonts w:ascii="Times New Roman" w:hAnsi="Times New Roman" w:cs="Times New Roman"/>
          <w:b/>
          <w:sz w:val="28"/>
          <w:szCs w:val="28"/>
        </w:rPr>
      </w:pPr>
      <w:r w:rsidRPr="00541AB1">
        <w:rPr>
          <w:rFonts w:ascii="Times New Roman" w:hAnsi="Times New Roman" w:cs="Times New Roman"/>
          <w:b/>
          <w:sz w:val="28"/>
          <w:szCs w:val="28"/>
        </w:rPr>
        <w:t xml:space="preserve">Перелік лабораторних та інструментальних діагностичних досліджень, що здійснюються у межах медичних послуг з надання ПМД </w:t>
      </w:r>
    </w:p>
    <w:p w:rsidR="00534249" w:rsidRDefault="00534249" w:rsidP="00534249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 xml:space="preserve">1. Загальний аналіз крові з лейкоцитарною формулою. </w:t>
      </w:r>
    </w:p>
    <w:p w:rsidR="00534249" w:rsidRDefault="00534249" w:rsidP="00534249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>2. Загальний аналіз сечі.</w:t>
      </w:r>
    </w:p>
    <w:p w:rsidR="00534249" w:rsidRDefault="00534249" w:rsidP="00534249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 xml:space="preserve"> 3. Глюкоза крові. </w:t>
      </w:r>
    </w:p>
    <w:p w:rsidR="00534249" w:rsidRDefault="00534249" w:rsidP="00534249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 xml:space="preserve">4. Загальний холестерин. </w:t>
      </w:r>
    </w:p>
    <w:p w:rsidR="00534249" w:rsidRDefault="00534249" w:rsidP="00534249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 xml:space="preserve">5. Вимірювання артеріального тиску. </w:t>
      </w:r>
    </w:p>
    <w:p w:rsidR="00534249" w:rsidRDefault="00534249" w:rsidP="00534249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 xml:space="preserve">6. Електрокардіограма. </w:t>
      </w:r>
    </w:p>
    <w:p w:rsidR="00534249" w:rsidRDefault="00534249" w:rsidP="00534249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>7. Вимірювання ваги, зросту, окружності талії.</w:t>
      </w:r>
    </w:p>
    <w:p w:rsidR="00534249" w:rsidRPr="00534249" w:rsidRDefault="00534249" w:rsidP="00534249">
      <w:pPr>
        <w:rPr>
          <w:rFonts w:ascii="Times New Roman" w:hAnsi="Times New Roman" w:cs="Times New Roman"/>
          <w:sz w:val="28"/>
          <w:szCs w:val="28"/>
        </w:rPr>
      </w:pPr>
      <w:r w:rsidRPr="00534249">
        <w:rPr>
          <w:rFonts w:ascii="Times New Roman" w:hAnsi="Times New Roman" w:cs="Times New Roman"/>
          <w:sz w:val="28"/>
          <w:szCs w:val="28"/>
        </w:rPr>
        <w:t xml:space="preserve">8. Швидкі тести на вагітність, </w:t>
      </w:r>
      <w:proofErr w:type="spellStart"/>
      <w:r w:rsidRPr="00534249">
        <w:rPr>
          <w:rFonts w:ascii="Times New Roman" w:hAnsi="Times New Roman" w:cs="Times New Roman"/>
          <w:sz w:val="28"/>
          <w:szCs w:val="28"/>
        </w:rPr>
        <w:t>тропоніни</w:t>
      </w:r>
      <w:proofErr w:type="spellEnd"/>
      <w:r w:rsidRPr="00534249">
        <w:rPr>
          <w:rFonts w:ascii="Times New Roman" w:hAnsi="Times New Roman" w:cs="Times New Roman"/>
          <w:sz w:val="28"/>
          <w:szCs w:val="28"/>
        </w:rPr>
        <w:t>, ВІЛ, вірусні гепатити.</w:t>
      </w:r>
    </w:p>
    <w:p w:rsidR="00534249" w:rsidRPr="00534249" w:rsidRDefault="00534249" w:rsidP="00534249">
      <w:pPr>
        <w:rPr>
          <w:rFonts w:ascii="Times New Roman" w:hAnsi="Times New Roman" w:cs="Times New Roman"/>
          <w:sz w:val="28"/>
          <w:szCs w:val="28"/>
        </w:rPr>
      </w:pPr>
    </w:p>
    <w:p w:rsidR="00534249" w:rsidRDefault="00534249"/>
    <w:p w:rsidR="0049160F" w:rsidRDefault="0049160F"/>
    <w:p w:rsidR="0049160F" w:rsidRDefault="0049160F"/>
    <w:p w:rsidR="0049160F" w:rsidRDefault="0049160F"/>
    <w:p w:rsidR="0049160F" w:rsidRDefault="0049160F"/>
    <w:p w:rsidR="0049160F" w:rsidRDefault="0049160F"/>
    <w:p w:rsidR="0049160F" w:rsidRDefault="0049160F"/>
    <w:p w:rsidR="0049160F" w:rsidRDefault="0049160F"/>
    <w:p w:rsidR="0049160F" w:rsidRDefault="0049160F"/>
    <w:p w:rsidR="0049160F" w:rsidRDefault="0049160F"/>
    <w:p w:rsidR="0049160F" w:rsidRDefault="0049160F"/>
    <w:p w:rsidR="0049160F" w:rsidRDefault="0049160F"/>
    <w:p w:rsidR="0049160F" w:rsidRDefault="0049160F"/>
    <w:p w:rsidR="0049160F" w:rsidRDefault="0049160F"/>
    <w:p w:rsidR="0049160F" w:rsidRDefault="0049160F"/>
    <w:p w:rsidR="0049160F" w:rsidRDefault="0049160F"/>
    <w:p w:rsidR="0049160F" w:rsidRDefault="0049160F" w:rsidP="0049160F">
      <w:pPr>
        <w:jc w:val="right"/>
        <w:rPr>
          <w:rFonts w:ascii="Times New Roman" w:hAnsi="Times New Roman" w:cs="Times New Roman"/>
          <w:sz w:val="28"/>
          <w:szCs w:val="28"/>
        </w:rPr>
      </w:pPr>
      <w:r w:rsidRPr="0049160F">
        <w:rPr>
          <w:rFonts w:ascii="Times New Roman" w:hAnsi="Times New Roman" w:cs="Times New Roman"/>
          <w:sz w:val="28"/>
          <w:szCs w:val="28"/>
        </w:rPr>
        <w:lastRenderedPageBreak/>
        <w:t xml:space="preserve">Додаток 4 </w:t>
      </w:r>
    </w:p>
    <w:p w:rsidR="0049160F" w:rsidRDefault="0049160F" w:rsidP="004916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160F" w:rsidRPr="0049160F" w:rsidRDefault="0049160F" w:rsidP="004916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9160F" w:rsidRPr="00541AB1" w:rsidRDefault="0049160F" w:rsidP="0049160F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541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Забезпечення надання окремих послуг з питань психічного здоров’я, зокрема</w:t>
      </w:r>
    </w:p>
    <w:p w:rsidR="0049160F" w:rsidRPr="0049160F" w:rsidRDefault="0049160F" w:rsidP="0049160F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9160F" w:rsidRPr="0049160F" w:rsidRDefault="0049160F" w:rsidP="0049160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91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оцінка психічного стану пацієнтів, спрямованої на виявлення тривожних станів, депресії, стрес-асоційованих розладів, </w:t>
      </w:r>
      <w:proofErr w:type="spellStart"/>
      <w:r w:rsidRPr="00491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суїцидальної</w:t>
      </w:r>
      <w:proofErr w:type="spellEnd"/>
      <w:r w:rsidRPr="00491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поведінки, розладів пов’язаних із вживанням </w:t>
      </w:r>
      <w:proofErr w:type="spellStart"/>
      <w:r w:rsidRPr="00491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психоактивних</w:t>
      </w:r>
      <w:proofErr w:type="spellEnd"/>
      <w:r w:rsidRPr="00491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речовин та інших розладів психічного здоров’я;</w:t>
      </w:r>
    </w:p>
    <w:p w:rsidR="0049160F" w:rsidRPr="0049160F" w:rsidRDefault="0049160F" w:rsidP="0049160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91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оцінка психічного стану дітей, спрямованої на виявлення розладів розвитку, емоційних, поведінкових розладів, насильства (фізичного, сексуального, емоційного, занедбаності та інших форм жорстокого поводження) та інших ПНПР, а також оцінка домашнього та шкільного середовища, взаємодії батьків/піклувальників із дитиною/підлітком;</w:t>
      </w:r>
    </w:p>
    <w:p w:rsidR="0049160F" w:rsidRPr="0049160F" w:rsidRDefault="0049160F" w:rsidP="0049160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49160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надання медичної та психосоціальної допомоги пацієнтам відповідно до галузевих стандартів за згодою пацієнтів та/або їх законних представників;</w:t>
      </w:r>
    </w:p>
    <w:p w:rsidR="0049160F" w:rsidRDefault="0049160F">
      <w:pPr>
        <w:rPr>
          <w:rFonts w:ascii="Times New Roman" w:hAnsi="Times New Roman" w:cs="Times New Roman"/>
          <w:sz w:val="28"/>
          <w:szCs w:val="28"/>
        </w:rPr>
      </w:pPr>
    </w:p>
    <w:p w:rsidR="0049160F" w:rsidRDefault="0049160F">
      <w:pPr>
        <w:rPr>
          <w:rFonts w:ascii="Times New Roman" w:hAnsi="Times New Roman" w:cs="Times New Roman"/>
          <w:sz w:val="28"/>
          <w:szCs w:val="28"/>
        </w:rPr>
      </w:pPr>
    </w:p>
    <w:p w:rsidR="0049160F" w:rsidRDefault="0049160F">
      <w:pPr>
        <w:rPr>
          <w:rFonts w:ascii="Times New Roman" w:hAnsi="Times New Roman" w:cs="Times New Roman"/>
          <w:sz w:val="28"/>
          <w:szCs w:val="28"/>
        </w:rPr>
      </w:pPr>
    </w:p>
    <w:p w:rsidR="0049160F" w:rsidRDefault="0049160F">
      <w:pPr>
        <w:rPr>
          <w:rFonts w:ascii="Times New Roman" w:hAnsi="Times New Roman" w:cs="Times New Roman"/>
          <w:sz w:val="28"/>
          <w:szCs w:val="28"/>
        </w:rPr>
      </w:pPr>
    </w:p>
    <w:p w:rsidR="0049160F" w:rsidRDefault="0049160F">
      <w:pPr>
        <w:rPr>
          <w:rFonts w:ascii="Times New Roman" w:hAnsi="Times New Roman" w:cs="Times New Roman"/>
          <w:sz w:val="28"/>
          <w:szCs w:val="28"/>
        </w:rPr>
      </w:pPr>
    </w:p>
    <w:p w:rsidR="0049160F" w:rsidRDefault="0049160F">
      <w:pPr>
        <w:rPr>
          <w:rFonts w:ascii="Times New Roman" w:hAnsi="Times New Roman" w:cs="Times New Roman"/>
          <w:sz w:val="28"/>
          <w:szCs w:val="28"/>
        </w:rPr>
      </w:pPr>
    </w:p>
    <w:p w:rsidR="0049160F" w:rsidRDefault="0049160F">
      <w:pPr>
        <w:rPr>
          <w:rFonts w:ascii="Times New Roman" w:hAnsi="Times New Roman" w:cs="Times New Roman"/>
          <w:sz w:val="28"/>
          <w:szCs w:val="28"/>
        </w:rPr>
      </w:pPr>
    </w:p>
    <w:p w:rsidR="0049160F" w:rsidRDefault="0049160F">
      <w:pPr>
        <w:rPr>
          <w:rFonts w:ascii="Times New Roman" w:hAnsi="Times New Roman" w:cs="Times New Roman"/>
          <w:sz w:val="28"/>
          <w:szCs w:val="28"/>
        </w:rPr>
      </w:pPr>
    </w:p>
    <w:p w:rsidR="0049160F" w:rsidRDefault="0049160F">
      <w:pPr>
        <w:rPr>
          <w:rFonts w:ascii="Times New Roman" w:hAnsi="Times New Roman" w:cs="Times New Roman"/>
          <w:sz w:val="28"/>
          <w:szCs w:val="28"/>
        </w:rPr>
      </w:pPr>
    </w:p>
    <w:p w:rsidR="0049160F" w:rsidRDefault="0049160F">
      <w:pPr>
        <w:rPr>
          <w:rFonts w:ascii="Times New Roman" w:hAnsi="Times New Roman" w:cs="Times New Roman"/>
          <w:sz w:val="28"/>
          <w:szCs w:val="28"/>
        </w:rPr>
      </w:pPr>
    </w:p>
    <w:p w:rsidR="0049160F" w:rsidRDefault="0049160F">
      <w:pPr>
        <w:rPr>
          <w:rFonts w:ascii="Times New Roman" w:hAnsi="Times New Roman" w:cs="Times New Roman"/>
          <w:sz w:val="28"/>
          <w:szCs w:val="28"/>
        </w:rPr>
      </w:pPr>
    </w:p>
    <w:p w:rsidR="0049160F" w:rsidRDefault="0049160F">
      <w:pPr>
        <w:rPr>
          <w:rFonts w:ascii="Times New Roman" w:hAnsi="Times New Roman" w:cs="Times New Roman"/>
          <w:sz w:val="28"/>
          <w:szCs w:val="28"/>
        </w:rPr>
      </w:pPr>
    </w:p>
    <w:p w:rsidR="0049160F" w:rsidRDefault="0049160F">
      <w:pPr>
        <w:rPr>
          <w:rFonts w:ascii="Times New Roman" w:hAnsi="Times New Roman" w:cs="Times New Roman"/>
          <w:sz w:val="28"/>
          <w:szCs w:val="28"/>
        </w:rPr>
      </w:pPr>
    </w:p>
    <w:p w:rsidR="0049160F" w:rsidRDefault="0049160F">
      <w:pPr>
        <w:rPr>
          <w:rFonts w:ascii="Times New Roman" w:hAnsi="Times New Roman" w:cs="Times New Roman"/>
          <w:sz w:val="28"/>
          <w:szCs w:val="28"/>
        </w:rPr>
      </w:pPr>
    </w:p>
    <w:p w:rsidR="0049160F" w:rsidRDefault="0049160F">
      <w:pPr>
        <w:rPr>
          <w:rFonts w:ascii="Times New Roman" w:hAnsi="Times New Roman" w:cs="Times New Roman"/>
          <w:sz w:val="28"/>
          <w:szCs w:val="28"/>
        </w:rPr>
      </w:pPr>
    </w:p>
    <w:p w:rsidR="0049160F" w:rsidRDefault="0049160F">
      <w:pPr>
        <w:rPr>
          <w:rFonts w:ascii="Times New Roman" w:hAnsi="Times New Roman" w:cs="Times New Roman"/>
          <w:sz w:val="28"/>
          <w:szCs w:val="28"/>
        </w:rPr>
      </w:pPr>
    </w:p>
    <w:p w:rsidR="0049160F" w:rsidRDefault="0049160F">
      <w:pPr>
        <w:rPr>
          <w:rFonts w:ascii="Times New Roman" w:hAnsi="Times New Roman" w:cs="Times New Roman"/>
          <w:sz w:val="28"/>
          <w:szCs w:val="28"/>
        </w:rPr>
      </w:pPr>
    </w:p>
    <w:p w:rsidR="0049160F" w:rsidRDefault="0049160F">
      <w:pPr>
        <w:rPr>
          <w:rFonts w:ascii="Times New Roman" w:hAnsi="Times New Roman" w:cs="Times New Roman"/>
          <w:sz w:val="28"/>
          <w:szCs w:val="28"/>
        </w:rPr>
      </w:pPr>
    </w:p>
    <w:p w:rsidR="0049160F" w:rsidRPr="0049160F" w:rsidRDefault="0049160F" w:rsidP="0049160F">
      <w:pPr>
        <w:shd w:val="clear" w:color="auto" w:fill="FFFFFF"/>
        <w:spacing w:before="240" w:after="0" w:line="240" w:lineRule="auto"/>
        <w:ind w:firstLine="7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160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Додаток 5</w:t>
      </w:r>
    </w:p>
    <w:p w:rsidR="00BD6AF3" w:rsidRDefault="00BD6AF3" w:rsidP="0049160F">
      <w:pPr>
        <w:shd w:val="clear" w:color="auto" w:fill="FFFFFF"/>
        <w:spacing w:before="240" w:after="0" w:line="240" w:lineRule="auto"/>
        <w:ind w:firstLine="700"/>
        <w:jc w:val="center"/>
        <w:rPr>
          <w:rFonts w:ascii="Times New Roman" w:eastAsia="Times New Roman" w:hAnsi="Times New Roman" w:cs="Times New Roman"/>
          <w:color w:val="000000"/>
        </w:rPr>
      </w:pPr>
    </w:p>
    <w:p w:rsidR="0049160F" w:rsidRPr="00541AB1" w:rsidRDefault="0049160F" w:rsidP="0049160F">
      <w:pPr>
        <w:shd w:val="clear" w:color="auto" w:fill="FFFFFF"/>
        <w:spacing w:before="240"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A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Обсяг медичних послуг відповідно до медичних потреб пацієнта/пацієнтки </w:t>
      </w:r>
      <w:r w:rsidR="00BD6AF3" w:rsidRPr="00541A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 мобільної паліативної допомоги</w:t>
      </w:r>
    </w:p>
    <w:p w:rsidR="0049160F" w:rsidRPr="00BD6AF3" w:rsidRDefault="0049160F" w:rsidP="0049160F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60F" w:rsidRPr="00BD6AF3" w:rsidRDefault="0049160F" w:rsidP="0049160F">
      <w:pPr>
        <w:numPr>
          <w:ilvl w:val="0"/>
          <w:numId w:val="3"/>
        </w:num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AF3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Проведення оцінки стану пацієнта/пацієнтки відповідно до критеріїв визначення пацієнта, що потребує паліативної допомоги</w:t>
      </w: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49160F" w:rsidRPr="00BD6AF3" w:rsidRDefault="0049160F" w:rsidP="0049160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AF3">
        <w:rPr>
          <w:rFonts w:ascii="Times New Roman" w:eastAsia="Times New Roman" w:hAnsi="Times New Roman" w:cs="Times New Roman"/>
          <w:sz w:val="28"/>
          <w:szCs w:val="28"/>
        </w:rPr>
        <w:t xml:space="preserve">Оцінка соматичного стану пацієнта/пацієнтки та моніторинг порушень функцій </w:t>
      </w:r>
      <w:proofErr w:type="spellStart"/>
      <w:r w:rsidRPr="00BD6AF3">
        <w:rPr>
          <w:rFonts w:ascii="Times New Roman" w:eastAsia="Times New Roman" w:hAnsi="Times New Roman" w:cs="Times New Roman"/>
          <w:sz w:val="28"/>
          <w:szCs w:val="28"/>
        </w:rPr>
        <w:t>життєво</w:t>
      </w:r>
      <w:proofErr w:type="spellEnd"/>
      <w:r w:rsidRPr="00BD6AF3">
        <w:rPr>
          <w:rFonts w:ascii="Times New Roman" w:eastAsia="Times New Roman" w:hAnsi="Times New Roman" w:cs="Times New Roman"/>
          <w:sz w:val="28"/>
          <w:szCs w:val="28"/>
        </w:rPr>
        <w:t xml:space="preserve"> важливих органів і систем із подальшим переглядом та коригуванням при необхідності плану спостереження пацієнта/пацієнтки</w:t>
      </w: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160F" w:rsidRPr="00BD6AF3" w:rsidRDefault="0049160F" w:rsidP="0049160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Складання плану спостереження пацієнта/пацієнтки, який охоплює фізичні, психологічні, емоційні, соціальні та духовні потреби пацієнта та узгоджені цілі. </w:t>
      </w:r>
    </w:p>
    <w:p w:rsidR="0049160F" w:rsidRPr="00BD6AF3" w:rsidRDefault="0049160F" w:rsidP="0049160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Надання </w:t>
      </w:r>
      <w:r w:rsidRPr="00BD6AF3">
        <w:rPr>
          <w:rFonts w:ascii="Times New Roman" w:eastAsia="Times New Roman" w:hAnsi="Times New Roman" w:cs="Times New Roman"/>
          <w:sz w:val="28"/>
          <w:szCs w:val="28"/>
        </w:rPr>
        <w:t>спеціалізованої</w:t>
      </w: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паліативної медичної допомоги за місцем перебування пацієнта, зокрема, зі створенням стаціонару вдома за потреби, та/або з використанням засобів телекомунікації, спрямованої на оптимізацію стану пацієнта, його функціонування та якості життя, таким групам пацієнтів:</w:t>
      </w:r>
    </w:p>
    <w:p w:rsidR="0049160F" w:rsidRPr="00BD6AF3" w:rsidRDefault="0049160F" w:rsidP="0049160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>а.   пацієнтам старше 65 років зі значними психічними чи поведінковими розладами, спричиненими психічним захворюванням, віковим органічним ураженням мозку або фізичним станом;</w:t>
      </w:r>
    </w:p>
    <w:p w:rsidR="0049160F" w:rsidRPr="00BD6AF3" w:rsidRDefault="0049160F" w:rsidP="0049160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>b.   пацієнтам з комплексними потребами, зумовленими захворюваннями, пов’язаними зі старінням.</w:t>
      </w:r>
    </w:p>
    <w:p w:rsidR="0049160F" w:rsidRPr="00BD6AF3" w:rsidRDefault="0049160F" w:rsidP="0049160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>Оцінювання (за допомогою методів, що відповідають психосоматичним особливостям пацієнта/пацієнтки) хронічного больового синдрому та його запобігання, лікування і контроль (зокрема, призначення та виписка рецептів на наркотичні засоби, психотропні речовини та прекурсори, ненаркотичні знеболювальні засоби та проведення знеболення).</w:t>
      </w:r>
    </w:p>
    <w:p w:rsidR="0049160F" w:rsidRPr="00BD6AF3" w:rsidRDefault="0049160F" w:rsidP="0049160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Оцінка та корекція </w:t>
      </w:r>
      <w:proofErr w:type="spellStart"/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>нутриційного</w:t>
      </w:r>
      <w:proofErr w:type="spellEnd"/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статусу.       </w:t>
      </w: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9160F" w:rsidRPr="00BD6AF3" w:rsidRDefault="0049160F" w:rsidP="0049160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Забір, транспортування біологічного матеріалу до лабораторії закладу охорони здоров’я (ЗОЗ) або ЗОЗ, з яким укладено договір </w:t>
      </w:r>
      <w:proofErr w:type="spellStart"/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>підряду</w:t>
      </w:r>
      <w:proofErr w:type="spellEnd"/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>, для  проведення таких лабораторних досліджень, зокрема:</w:t>
      </w:r>
    </w:p>
    <w:p w:rsidR="0049160F" w:rsidRPr="00BD6AF3" w:rsidRDefault="0049160F" w:rsidP="0049160F">
      <w:pPr>
        <w:shd w:val="clear" w:color="auto" w:fill="FFFFFF"/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>a.                   розгорнутий клінічний аналіз крові;</w:t>
      </w:r>
    </w:p>
    <w:p w:rsidR="0049160F" w:rsidRPr="00BD6AF3" w:rsidRDefault="0049160F" w:rsidP="0049160F">
      <w:pPr>
        <w:shd w:val="clear" w:color="auto" w:fill="FFFFFF"/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>b.                   глюкоза в цільній крові;</w:t>
      </w:r>
    </w:p>
    <w:p w:rsidR="0049160F" w:rsidRPr="00BD6AF3" w:rsidRDefault="0049160F" w:rsidP="0049160F">
      <w:pPr>
        <w:shd w:val="clear" w:color="auto" w:fill="FFFFFF"/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>c.                   загальний аналіз сечі;</w:t>
      </w:r>
    </w:p>
    <w:p w:rsidR="0049160F" w:rsidRPr="00BD6AF3" w:rsidRDefault="0049160F" w:rsidP="0049160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Видача направлення та/або забір, транспортування біологічних матеріалів для проведення інших лабораторних досліджень відповідно до галузевих стандартів.</w:t>
      </w:r>
    </w:p>
    <w:p w:rsidR="0049160F" w:rsidRPr="00BD6AF3" w:rsidRDefault="0049160F" w:rsidP="0049160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Проведення необхідних інструментальних обстежень, зокрема електрокардіографії, за місцем перебування пацієнта/пацієнтки (за можливості) та/або у ЗОЗ, на умовах оренди, </w:t>
      </w:r>
      <w:proofErr w:type="spellStart"/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>підряду</w:t>
      </w:r>
      <w:proofErr w:type="spellEnd"/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інших умов  користування відповідного обладнання. </w:t>
      </w:r>
    </w:p>
    <w:p w:rsidR="0049160F" w:rsidRPr="00BD6AF3" w:rsidRDefault="0049160F" w:rsidP="0049160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Забезпечення, контроль симптоматичної терапії та догляду.</w:t>
      </w:r>
    </w:p>
    <w:p w:rsidR="0049160F" w:rsidRPr="00BD6AF3" w:rsidRDefault="0049160F" w:rsidP="0049160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Оцінка та визначення потреб пацієнта/пацієнтки в </w:t>
      </w:r>
      <w:proofErr w:type="spellStart"/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>асистивних</w:t>
      </w:r>
      <w:proofErr w:type="spellEnd"/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засобах для мобільності (можливості пересування пацієнта/пацієнтки та здійснення туалету). </w:t>
      </w:r>
    </w:p>
    <w:p w:rsidR="0049160F" w:rsidRPr="00BD6AF3" w:rsidRDefault="0049160F" w:rsidP="0049160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лікарськими засобами відповідно до Національного переліку основних лікарських засобів, медичними виробами та розхідними матеріалами під час візиту команди до пацієнта/пацієнтки за місцем його/її перебування.</w:t>
      </w:r>
    </w:p>
    <w:p w:rsidR="0049160F" w:rsidRPr="00BD6AF3" w:rsidRDefault="0049160F" w:rsidP="0049160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Направлення пацієнта/пацієнтки для отримання спеціалізованої</w:t>
      </w:r>
      <w:r w:rsidRPr="00BD6A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медичної допомоги за згодою пацієнта/пацієнтки та його/її законних представників за потреби.</w:t>
      </w:r>
    </w:p>
    <w:p w:rsidR="0049160F" w:rsidRPr="00BD6AF3" w:rsidRDefault="0049160F" w:rsidP="0049160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 невідкладної медичної допомоги пацієнту/пацієнтці при виникненні станів, що загрожують життю, під час відвідування, а також виклик бригади екстреної (швидкої) медичної допомоги ( за потреби ) та надання невідкладної медичної допомоги до її прибуття.</w:t>
      </w:r>
    </w:p>
    <w:p w:rsidR="0049160F" w:rsidRPr="00BD6AF3" w:rsidRDefault="0049160F" w:rsidP="00BD6AF3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D6AF3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Навчання членів родин пацієнта/пацієнтки (законних представників та осіб, які здійснюють догляд) навичкам догляду за паліативними пацієнтами/пацієнтками</w:t>
      </w: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BD6AF3" w:rsidP="00BD6AF3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AF3" w:rsidRDefault="00CB70CE" w:rsidP="00BD6AF3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6</w:t>
      </w:r>
    </w:p>
    <w:p w:rsidR="00BD6AF3" w:rsidRDefault="00BD6AF3" w:rsidP="00BD6A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D6AF3" w:rsidRPr="00541AB1" w:rsidRDefault="00BD6AF3" w:rsidP="00541AB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AB1">
        <w:rPr>
          <w:rFonts w:ascii="Times New Roman" w:hAnsi="Times New Roman" w:cs="Times New Roman"/>
          <w:b/>
          <w:sz w:val="28"/>
          <w:szCs w:val="28"/>
        </w:rPr>
        <w:t>Обсяг медичних послуг відповідно до медичних потреб пацієнта/пацієнтки з ПРОФІЛАКТИКИ, ДІАГНОСТИКИ, СПОСТЕРЕЖЕННЯ ТА ЛІКУВАННЯ В АМБУЛАТОРНИХ УМОВАХ</w:t>
      </w:r>
    </w:p>
    <w:p w:rsidR="00BD6AF3" w:rsidRPr="00541AB1" w:rsidRDefault="00BD6AF3" w:rsidP="00541AB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AB1">
        <w:rPr>
          <w:rFonts w:ascii="Times New Roman" w:hAnsi="Times New Roman" w:cs="Times New Roman"/>
          <w:b/>
          <w:sz w:val="28"/>
          <w:szCs w:val="28"/>
        </w:rPr>
        <w:t>(9 пакет)</w:t>
      </w:r>
    </w:p>
    <w:p w:rsidR="00BD6AF3" w:rsidRPr="009E3FC9" w:rsidRDefault="00170E9E" w:rsidP="003A488A">
      <w:pPr>
        <w:rPr>
          <w:rFonts w:ascii="Times New Roman" w:hAnsi="Times New Roman" w:cs="Times New Roman"/>
          <w:sz w:val="26"/>
          <w:szCs w:val="26"/>
        </w:rPr>
      </w:pPr>
      <w:r w:rsidRPr="009E3FC9">
        <w:rPr>
          <w:rFonts w:ascii="Times New Roman" w:hAnsi="Times New Roman" w:cs="Times New Roman"/>
          <w:sz w:val="26"/>
          <w:szCs w:val="26"/>
        </w:rPr>
        <w:t>1.Сервіс «консультування та лікування»:</w:t>
      </w:r>
    </w:p>
    <w:p w:rsidR="00170E9E" w:rsidRPr="009E3FC9" w:rsidRDefault="00170E9E" w:rsidP="00BD6AF3">
      <w:pPr>
        <w:pStyle w:val="a4"/>
        <w:rPr>
          <w:rFonts w:ascii="Times New Roman" w:hAnsi="Times New Roman" w:cs="Times New Roman"/>
          <w:sz w:val="26"/>
          <w:szCs w:val="26"/>
        </w:rPr>
      </w:pPr>
      <w:r w:rsidRPr="009E3FC9">
        <w:rPr>
          <w:rFonts w:ascii="Times New Roman" w:hAnsi="Times New Roman" w:cs="Times New Roman"/>
          <w:sz w:val="26"/>
          <w:szCs w:val="26"/>
        </w:rPr>
        <w:t>Класи: Кардіологія</w:t>
      </w:r>
      <w:r w:rsidR="003A488A" w:rsidRPr="009E3FC9">
        <w:rPr>
          <w:rFonts w:ascii="Times New Roman" w:hAnsi="Times New Roman" w:cs="Times New Roman"/>
          <w:sz w:val="26"/>
          <w:szCs w:val="26"/>
        </w:rPr>
        <w:t xml:space="preserve">, Неврологія, Пульмонологія, Гастроентерологія, Ендокринологія, Нефрологія , Інфекційні та паразитарні хвороби, Педіатрія, Спостереження за дітьми з різними вадами розвитку та </w:t>
      </w:r>
      <w:proofErr w:type="spellStart"/>
      <w:r w:rsidR="003A488A" w:rsidRPr="009E3FC9">
        <w:rPr>
          <w:rFonts w:ascii="Times New Roman" w:hAnsi="Times New Roman" w:cs="Times New Roman"/>
          <w:sz w:val="26"/>
          <w:szCs w:val="26"/>
        </w:rPr>
        <w:t>орфанними</w:t>
      </w:r>
      <w:proofErr w:type="spellEnd"/>
      <w:r w:rsidR="003A488A" w:rsidRPr="009E3FC9">
        <w:rPr>
          <w:rFonts w:ascii="Times New Roman" w:hAnsi="Times New Roman" w:cs="Times New Roman"/>
          <w:sz w:val="26"/>
          <w:szCs w:val="26"/>
        </w:rPr>
        <w:t xml:space="preserve"> захворюваннями, Ревматологія, Геріатрія, Онкологія, Офтальмологія, </w:t>
      </w:r>
      <w:proofErr w:type="spellStart"/>
      <w:r w:rsidR="003A488A" w:rsidRPr="009E3FC9">
        <w:rPr>
          <w:rFonts w:ascii="Times New Roman" w:hAnsi="Times New Roman" w:cs="Times New Roman"/>
          <w:sz w:val="26"/>
          <w:szCs w:val="26"/>
        </w:rPr>
        <w:t>Оториноларингологія</w:t>
      </w:r>
      <w:proofErr w:type="spellEnd"/>
      <w:r w:rsidR="003A488A" w:rsidRPr="009E3FC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A488A" w:rsidRPr="009E3FC9" w:rsidRDefault="003A488A" w:rsidP="00BD6AF3">
      <w:pPr>
        <w:pStyle w:val="a4"/>
        <w:rPr>
          <w:rFonts w:ascii="Times New Roman" w:hAnsi="Times New Roman" w:cs="Times New Roman"/>
          <w:sz w:val="26"/>
          <w:szCs w:val="26"/>
        </w:rPr>
      </w:pPr>
      <w:r w:rsidRPr="009E3FC9">
        <w:rPr>
          <w:rFonts w:ascii="Times New Roman" w:hAnsi="Times New Roman" w:cs="Times New Roman"/>
          <w:sz w:val="26"/>
          <w:szCs w:val="26"/>
        </w:rPr>
        <w:t>По даних класах проводиться:</w:t>
      </w:r>
    </w:p>
    <w:p w:rsidR="00541AB1" w:rsidRPr="009E3FC9" w:rsidRDefault="00BD6AF3" w:rsidP="00541AB1">
      <w:pPr>
        <w:pStyle w:val="a4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3FC9">
        <w:rPr>
          <w:rFonts w:ascii="Times New Roman" w:hAnsi="Times New Roman" w:cs="Times New Roman"/>
          <w:sz w:val="26"/>
          <w:szCs w:val="26"/>
        </w:rPr>
        <w:t>Консультація терапевта</w:t>
      </w:r>
      <w:r w:rsidR="00541AB1" w:rsidRPr="009E3FC9">
        <w:rPr>
          <w:rFonts w:ascii="Times New Roman" w:hAnsi="Times New Roman" w:cs="Times New Roman"/>
          <w:sz w:val="26"/>
          <w:szCs w:val="26"/>
        </w:rPr>
        <w:t>, Призначення та/або корекція медикаментозного лікування. Динамічне спостереження за пацієнтом/пацієнткою із хронічними захворюваннями. Направлення пацієнта/пацієнтки за наявності показань для надання спеціалізованої медичної допомоги в стаціонарних умовах та послуг з реабілітації.</w:t>
      </w:r>
    </w:p>
    <w:p w:rsidR="00BD6AF3" w:rsidRPr="009E3FC9" w:rsidRDefault="00BD6AF3" w:rsidP="003A488A">
      <w:pPr>
        <w:pStyle w:val="a4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3FC9">
        <w:rPr>
          <w:rFonts w:ascii="Times New Roman" w:hAnsi="Times New Roman" w:cs="Times New Roman"/>
          <w:sz w:val="26"/>
          <w:szCs w:val="26"/>
        </w:rPr>
        <w:t xml:space="preserve">Консультація педіатра </w:t>
      </w:r>
      <w:r w:rsidR="00541AB1" w:rsidRPr="009E3FC9">
        <w:rPr>
          <w:rFonts w:ascii="Times New Roman" w:hAnsi="Times New Roman" w:cs="Times New Roman"/>
          <w:sz w:val="26"/>
          <w:szCs w:val="26"/>
        </w:rPr>
        <w:t>. Призначення та/або корекція медикаментозного лікування. Динамічне спостереження за пацієнтом/пацієнткою із хронічними захворюваннями. Направлення пацієнта/пацієнтки за наявності показань для надання спеціалізованої медичної допомоги в стаціонарних умовах та послуг з реабілітації.</w:t>
      </w:r>
    </w:p>
    <w:p w:rsidR="009E3FC9" w:rsidRPr="009E3FC9" w:rsidRDefault="009E3FC9" w:rsidP="003A488A">
      <w:pPr>
        <w:pStyle w:val="a4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488A" w:rsidRPr="009E3FC9" w:rsidRDefault="003A488A" w:rsidP="009E3F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3FC9">
        <w:rPr>
          <w:rFonts w:ascii="Times New Roman" w:hAnsi="Times New Roman" w:cs="Times New Roman"/>
          <w:sz w:val="26"/>
          <w:szCs w:val="26"/>
        </w:rPr>
        <w:t>2.Сервіс «Процедури»</w:t>
      </w:r>
    </w:p>
    <w:p w:rsidR="003A488A" w:rsidRPr="009E3FC9" w:rsidRDefault="003A488A" w:rsidP="009E3F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3FC9">
        <w:rPr>
          <w:rFonts w:ascii="Times New Roman" w:hAnsi="Times New Roman" w:cs="Times New Roman"/>
          <w:sz w:val="26"/>
          <w:szCs w:val="26"/>
        </w:rPr>
        <w:t xml:space="preserve">          Клас: Медичні процедури – проведення медичних процедур, які не вимагають загального наркозу та </w:t>
      </w:r>
      <w:r w:rsidR="009E3FC9" w:rsidRPr="009E3FC9">
        <w:rPr>
          <w:rFonts w:ascii="Times New Roman" w:hAnsi="Times New Roman" w:cs="Times New Roman"/>
          <w:sz w:val="26"/>
          <w:szCs w:val="26"/>
        </w:rPr>
        <w:t>не є частиною інших спеціалізов</w:t>
      </w:r>
      <w:r w:rsidR="00891C3B">
        <w:rPr>
          <w:rFonts w:ascii="Times New Roman" w:hAnsi="Times New Roman" w:cs="Times New Roman"/>
          <w:sz w:val="26"/>
          <w:szCs w:val="26"/>
        </w:rPr>
        <w:t>аних медичних консультацій або ін</w:t>
      </w:r>
      <w:r w:rsidR="009E3FC9" w:rsidRPr="009E3FC9">
        <w:rPr>
          <w:rFonts w:ascii="Times New Roman" w:hAnsi="Times New Roman" w:cs="Times New Roman"/>
          <w:sz w:val="26"/>
          <w:szCs w:val="26"/>
        </w:rPr>
        <w:t xml:space="preserve">тервенцій, включають </w:t>
      </w:r>
      <w:proofErr w:type="spellStart"/>
      <w:r w:rsidR="009E3FC9" w:rsidRPr="009E3FC9">
        <w:rPr>
          <w:rFonts w:ascii="Times New Roman" w:hAnsi="Times New Roman" w:cs="Times New Roman"/>
          <w:sz w:val="26"/>
          <w:szCs w:val="26"/>
        </w:rPr>
        <w:t>інфузії</w:t>
      </w:r>
      <w:proofErr w:type="spellEnd"/>
      <w:r w:rsidR="009E3FC9" w:rsidRPr="009E3FC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E3FC9" w:rsidRPr="009E3FC9">
        <w:rPr>
          <w:rFonts w:ascii="Times New Roman" w:hAnsi="Times New Roman" w:cs="Times New Roman"/>
          <w:sz w:val="26"/>
          <w:szCs w:val="26"/>
        </w:rPr>
        <w:t>венесекцію</w:t>
      </w:r>
      <w:proofErr w:type="spellEnd"/>
      <w:r w:rsidR="009E3FC9" w:rsidRPr="009E3FC9">
        <w:rPr>
          <w:rFonts w:ascii="Times New Roman" w:hAnsi="Times New Roman" w:cs="Times New Roman"/>
          <w:sz w:val="26"/>
          <w:szCs w:val="26"/>
        </w:rPr>
        <w:t>, вакцинацію тощо.</w:t>
      </w:r>
    </w:p>
    <w:p w:rsidR="009E3FC9" w:rsidRPr="009E3FC9" w:rsidRDefault="009E3FC9" w:rsidP="009E3F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488A" w:rsidRPr="009E3FC9" w:rsidRDefault="003A488A" w:rsidP="009E3FC9">
      <w:pPr>
        <w:spacing w:after="0" w:line="240" w:lineRule="auto"/>
        <w:rPr>
          <w:sz w:val="26"/>
          <w:szCs w:val="26"/>
        </w:rPr>
      </w:pPr>
      <w:r w:rsidRPr="009E3FC9">
        <w:rPr>
          <w:rFonts w:ascii="Times New Roman" w:hAnsi="Times New Roman" w:cs="Times New Roman"/>
          <w:sz w:val="26"/>
          <w:szCs w:val="26"/>
        </w:rPr>
        <w:t>3.Сервіс «Інструментальна діагностика»</w:t>
      </w:r>
    </w:p>
    <w:p w:rsidR="00D20B5E" w:rsidRPr="009E3FC9" w:rsidRDefault="003A488A" w:rsidP="009E3F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3FC9">
        <w:rPr>
          <w:sz w:val="26"/>
          <w:szCs w:val="26"/>
        </w:rPr>
        <w:t xml:space="preserve">              </w:t>
      </w:r>
      <w:r w:rsidRPr="009E3FC9">
        <w:rPr>
          <w:rFonts w:ascii="Times New Roman" w:hAnsi="Times New Roman" w:cs="Times New Roman"/>
          <w:sz w:val="26"/>
          <w:szCs w:val="26"/>
        </w:rPr>
        <w:t>Класи :</w:t>
      </w:r>
      <w:r w:rsidRPr="009E3FC9">
        <w:rPr>
          <w:sz w:val="26"/>
          <w:szCs w:val="26"/>
        </w:rPr>
        <w:t xml:space="preserve"> </w:t>
      </w:r>
      <w:r w:rsidR="00D20B5E" w:rsidRPr="009E3FC9">
        <w:rPr>
          <w:rFonts w:ascii="Times New Roman" w:hAnsi="Times New Roman" w:cs="Times New Roman"/>
          <w:sz w:val="26"/>
          <w:szCs w:val="26"/>
        </w:rPr>
        <w:t>Ультразвукове дослідження.</w:t>
      </w:r>
    </w:p>
    <w:p w:rsidR="003A488A" w:rsidRPr="009E3FC9" w:rsidRDefault="003A488A" w:rsidP="009E3F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3FC9">
        <w:rPr>
          <w:rFonts w:ascii="Times New Roman" w:hAnsi="Times New Roman" w:cs="Times New Roman"/>
          <w:sz w:val="26"/>
          <w:szCs w:val="26"/>
        </w:rPr>
        <w:t xml:space="preserve">                       Клінічні інструментальні дослідження (оцінка функції дихання, спірометрія, ЕКГ)</w:t>
      </w:r>
    </w:p>
    <w:p w:rsidR="003A488A" w:rsidRPr="009E3FC9" w:rsidRDefault="003A488A" w:rsidP="003A488A">
      <w:pPr>
        <w:rPr>
          <w:rFonts w:ascii="Times New Roman" w:hAnsi="Times New Roman" w:cs="Times New Roman"/>
          <w:sz w:val="26"/>
          <w:szCs w:val="26"/>
        </w:rPr>
      </w:pPr>
    </w:p>
    <w:p w:rsidR="00D20B5E" w:rsidRPr="009E3FC9" w:rsidRDefault="009E3FC9" w:rsidP="009E3FC9">
      <w:pPr>
        <w:rPr>
          <w:rFonts w:ascii="Times New Roman" w:hAnsi="Times New Roman" w:cs="Times New Roman"/>
          <w:sz w:val="26"/>
          <w:szCs w:val="26"/>
        </w:rPr>
      </w:pPr>
      <w:r w:rsidRPr="009E3FC9">
        <w:rPr>
          <w:rFonts w:ascii="Times New Roman" w:hAnsi="Times New Roman" w:cs="Times New Roman"/>
          <w:sz w:val="26"/>
          <w:szCs w:val="26"/>
        </w:rPr>
        <w:t>4.</w:t>
      </w:r>
      <w:r w:rsidR="00D20B5E" w:rsidRPr="009E3FC9">
        <w:rPr>
          <w:rFonts w:ascii="Times New Roman" w:hAnsi="Times New Roman" w:cs="Times New Roman"/>
          <w:sz w:val="26"/>
          <w:szCs w:val="26"/>
        </w:rPr>
        <w:t>Надання медичної допомоги в умовах денного стаціонару.</w:t>
      </w:r>
    </w:p>
    <w:p w:rsidR="00541AB1" w:rsidRPr="009E3FC9" w:rsidRDefault="00541AB1" w:rsidP="009E3FC9">
      <w:pPr>
        <w:rPr>
          <w:rFonts w:ascii="Times New Roman" w:hAnsi="Times New Roman" w:cs="Times New Roman"/>
          <w:sz w:val="26"/>
          <w:szCs w:val="26"/>
        </w:rPr>
      </w:pPr>
      <w:r w:rsidRPr="009E3FC9">
        <w:rPr>
          <w:rFonts w:ascii="Times New Roman" w:hAnsi="Times New Roman" w:cs="Times New Roman"/>
          <w:sz w:val="26"/>
          <w:szCs w:val="26"/>
        </w:rPr>
        <w:t>Підставою для надання вищезазначених послуг безоплатно є наявність відпові</w:t>
      </w:r>
      <w:r w:rsidR="00E40D5E" w:rsidRPr="009E3FC9">
        <w:rPr>
          <w:rFonts w:ascii="Times New Roman" w:hAnsi="Times New Roman" w:cs="Times New Roman"/>
          <w:sz w:val="26"/>
          <w:szCs w:val="26"/>
        </w:rPr>
        <w:t xml:space="preserve">дного  електронного скерування , </w:t>
      </w:r>
      <w:proofErr w:type="spellStart"/>
      <w:r w:rsidR="00E40D5E" w:rsidRPr="009E3FC9">
        <w:rPr>
          <w:rFonts w:ascii="Times New Roman" w:hAnsi="Times New Roman" w:cs="Times New Roman"/>
          <w:sz w:val="26"/>
          <w:szCs w:val="26"/>
        </w:rPr>
        <w:t>самозвернення</w:t>
      </w:r>
      <w:proofErr w:type="spellEnd"/>
      <w:r w:rsidR="00E40D5E" w:rsidRPr="009E3FC9">
        <w:rPr>
          <w:rFonts w:ascii="Times New Roman" w:hAnsi="Times New Roman" w:cs="Times New Roman"/>
          <w:sz w:val="26"/>
          <w:szCs w:val="26"/>
        </w:rPr>
        <w:t xml:space="preserve"> до педіатра, </w:t>
      </w:r>
      <w:proofErr w:type="spellStart"/>
      <w:r w:rsidR="00E40D5E" w:rsidRPr="009E3FC9">
        <w:rPr>
          <w:rFonts w:ascii="Times New Roman" w:hAnsi="Times New Roman" w:cs="Times New Roman"/>
          <w:sz w:val="26"/>
          <w:szCs w:val="26"/>
        </w:rPr>
        <w:t>самозвернення</w:t>
      </w:r>
      <w:proofErr w:type="spellEnd"/>
      <w:r w:rsidR="00E40D5E" w:rsidRPr="009E3FC9">
        <w:rPr>
          <w:rFonts w:ascii="Times New Roman" w:hAnsi="Times New Roman" w:cs="Times New Roman"/>
          <w:sz w:val="26"/>
          <w:szCs w:val="26"/>
        </w:rPr>
        <w:t xml:space="preserve"> у невідкладному стані.</w:t>
      </w:r>
    </w:p>
    <w:p w:rsidR="00541AB1" w:rsidRPr="009E3FC9" w:rsidRDefault="00541AB1" w:rsidP="00541AB1">
      <w:pPr>
        <w:pStyle w:val="a4"/>
        <w:ind w:left="1440"/>
        <w:rPr>
          <w:rFonts w:ascii="Times New Roman" w:hAnsi="Times New Roman" w:cs="Times New Roman"/>
          <w:sz w:val="26"/>
          <w:szCs w:val="26"/>
        </w:rPr>
      </w:pPr>
    </w:p>
    <w:p w:rsidR="008F505D" w:rsidRDefault="009E3FC9" w:rsidP="009E3FC9">
      <w:pPr>
        <w:rPr>
          <w:rFonts w:ascii="Times New Roman" w:hAnsi="Times New Roman" w:cs="Times New Roman"/>
          <w:sz w:val="26"/>
          <w:szCs w:val="26"/>
        </w:rPr>
      </w:pPr>
      <w:r w:rsidRPr="009E3FC9">
        <w:rPr>
          <w:rFonts w:ascii="Times New Roman" w:hAnsi="Times New Roman" w:cs="Times New Roman"/>
          <w:sz w:val="26"/>
          <w:szCs w:val="26"/>
        </w:rPr>
        <w:t>5.</w:t>
      </w:r>
      <w:r w:rsidR="00541AB1" w:rsidRPr="009E3FC9">
        <w:rPr>
          <w:rFonts w:ascii="Times New Roman" w:hAnsi="Times New Roman" w:cs="Times New Roman"/>
          <w:sz w:val="26"/>
          <w:szCs w:val="26"/>
        </w:rPr>
        <w:t>Надання невідкладної медичної допомоги, а також виклик бригади екстреної (швидкої) медичної допомоги за потреби та надання невідкладної медичної допомоги пацієнту/пацієнтці до її прибуття.</w:t>
      </w:r>
    </w:p>
    <w:p w:rsidR="00A4313F" w:rsidRDefault="00A4313F" w:rsidP="00A4313F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A4313F">
        <w:rPr>
          <w:rFonts w:ascii="Times New Roman" w:hAnsi="Times New Roman" w:cs="Times New Roman"/>
          <w:b/>
          <w:sz w:val="26"/>
          <w:szCs w:val="26"/>
        </w:rPr>
        <w:lastRenderedPageBreak/>
        <w:t>Додаток 7</w:t>
      </w:r>
    </w:p>
    <w:p w:rsidR="00A4313F" w:rsidRPr="00A4313F" w:rsidRDefault="00A4313F" w:rsidP="00A4313F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_Hlk190355475"/>
      <w:r w:rsidRPr="00A4313F">
        <w:rPr>
          <w:rFonts w:ascii="Times New Roman" w:eastAsia="Times New Roman" w:hAnsi="Times New Roman" w:cs="Times New Roman"/>
          <w:b/>
          <w:sz w:val="26"/>
          <w:szCs w:val="26"/>
        </w:rPr>
        <w:t>Розширені послуги з первинної медичної допомоги окремим категоріям осіб, які захищали незалежність, суверенітет та територіальну цілісність України</w:t>
      </w:r>
      <w:bookmarkEnd w:id="3"/>
    </w:p>
    <w:p w:rsidR="00A4313F" w:rsidRPr="00A4313F" w:rsidRDefault="00A4313F" w:rsidP="00A4313F">
      <w:pPr>
        <w:spacing w:before="240" w:after="0" w:line="240" w:lineRule="auto"/>
        <w:ind w:left="-566"/>
        <w:jc w:val="center"/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</w:pPr>
      <w:r w:rsidRPr="00A4313F"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>Обсяг медичних послуг, який надавач зобов’язується надавати за договором відповідно до медичних потреб п</w:t>
      </w:r>
      <w:r>
        <w:rPr>
          <w:rFonts w:ascii="Times New Roman" w:eastAsia="Times New Roman" w:hAnsi="Times New Roman" w:cs="Times New Roman"/>
          <w:i/>
          <w:sz w:val="26"/>
          <w:szCs w:val="26"/>
          <w:highlight w:val="white"/>
        </w:rPr>
        <w:t xml:space="preserve">ацієнта/пацієнтки </w:t>
      </w:r>
      <w:bookmarkStart w:id="4" w:name="_GoBack"/>
      <w:bookmarkEnd w:id="4"/>
    </w:p>
    <w:p w:rsidR="00A4313F" w:rsidRPr="00A4313F" w:rsidRDefault="00A4313F" w:rsidP="00A4313F">
      <w:pPr>
        <w:numPr>
          <w:ilvl w:val="0"/>
          <w:numId w:val="8"/>
        </w:numPr>
        <w:spacing w:before="240" w:after="0" w:line="240" w:lineRule="auto"/>
        <w:ind w:left="-141" w:hanging="425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A4313F">
        <w:rPr>
          <w:rFonts w:ascii="Times New Roman" w:eastAsia="Times New Roman" w:hAnsi="Times New Roman" w:cs="Times New Roman"/>
          <w:sz w:val="26"/>
          <w:szCs w:val="26"/>
          <w:highlight w:val="white"/>
        </w:rPr>
        <w:t>Складання індивідуального плану спостереження та супроводу (лікування, обстеження, діагностика, профілактичні огляди) з урахуванням стану здоров’я ветерана війни, наявних хронічних захворювань, історії хвороби та його приналежності до групи ризику (додатково до базового пакету з первинної медичної допомоги).</w:t>
      </w:r>
    </w:p>
    <w:p w:rsidR="00A4313F" w:rsidRPr="00A4313F" w:rsidRDefault="00A4313F" w:rsidP="00A4313F">
      <w:pPr>
        <w:numPr>
          <w:ilvl w:val="0"/>
          <w:numId w:val="8"/>
        </w:numPr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A4313F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Проведення скринінгу станів, пов’язаних із наслідками бойових дій (зокрема, посттравматичного стресового розладу (ПТСР), гіпертонічної хвороби, хронічного больового синдрому, </w:t>
      </w:r>
      <w:proofErr w:type="spellStart"/>
      <w:r w:rsidRPr="00A4313F">
        <w:rPr>
          <w:rFonts w:ascii="Times New Roman" w:eastAsia="Times New Roman" w:hAnsi="Times New Roman" w:cs="Times New Roman"/>
          <w:sz w:val="26"/>
          <w:szCs w:val="26"/>
          <w:highlight w:val="white"/>
        </w:rPr>
        <w:t>хвороб</w:t>
      </w:r>
      <w:proofErr w:type="spellEnd"/>
      <w:r w:rsidRPr="00A4313F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органів травлення тощо).</w:t>
      </w:r>
    </w:p>
    <w:p w:rsidR="00A4313F" w:rsidRPr="00A4313F" w:rsidRDefault="00A4313F" w:rsidP="00A4313F">
      <w:pPr>
        <w:numPr>
          <w:ilvl w:val="0"/>
          <w:numId w:val="8"/>
        </w:numPr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A4313F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Надання розширених послуг з психологічної допомоги, психотерапії, зокрема, супровід пацієнтів з ПТСР та відстеження динаміки ПТСР. </w:t>
      </w:r>
    </w:p>
    <w:p w:rsidR="00A4313F" w:rsidRPr="00A4313F" w:rsidRDefault="00A4313F" w:rsidP="00A4313F">
      <w:pPr>
        <w:numPr>
          <w:ilvl w:val="0"/>
          <w:numId w:val="8"/>
        </w:numPr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A4313F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Спрямування за необхідності на консультації з лікарем-психіатром,  психологом або психотерапевтом (індивідуальна та групова терапія, сесії </w:t>
      </w:r>
      <w:proofErr w:type="spellStart"/>
      <w:r w:rsidRPr="00A4313F">
        <w:rPr>
          <w:rFonts w:ascii="Times New Roman" w:eastAsia="Times New Roman" w:hAnsi="Times New Roman" w:cs="Times New Roman"/>
          <w:sz w:val="26"/>
          <w:szCs w:val="26"/>
          <w:highlight w:val="white"/>
        </w:rPr>
        <w:t>когнітивно</w:t>
      </w:r>
      <w:proofErr w:type="spellEnd"/>
      <w:r w:rsidRPr="00A4313F">
        <w:rPr>
          <w:rFonts w:ascii="Times New Roman" w:eastAsia="Times New Roman" w:hAnsi="Times New Roman" w:cs="Times New Roman"/>
          <w:sz w:val="26"/>
          <w:szCs w:val="26"/>
          <w:highlight w:val="white"/>
        </w:rPr>
        <w:t>-поведінкової терапії для роботи з травматичним досвідом, програми управління стресом, тривожністю та депресією) та подальший супровід та спостереження.</w:t>
      </w:r>
    </w:p>
    <w:p w:rsidR="00A4313F" w:rsidRPr="00A4313F" w:rsidRDefault="00A4313F" w:rsidP="00A4313F">
      <w:pPr>
        <w:numPr>
          <w:ilvl w:val="0"/>
          <w:numId w:val="8"/>
        </w:numPr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A4313F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Супровід та лікування хронічних станів і наслідків бойових травм із забезпеченням своєчасного консультування для подальшого лікування (консультації лікаря ортопеда-травматолога, лікаря- невролога, лікаря-хірурга тощо). Зокрема, участь у лікуванні </w:t>
      </w:r>
      <w:proofErr w:type="spellStart"/>
      <w:r w:rsidRPr="00A4313F">
        <w:rPr>
          <w:rFonts w:ascii="Times New Roman" w:eastAsia="Times New Roman" w:hAnsi="Times New Roman" w:cs="Times New Roman"/>
          <w:sz w:val="26"/>
          <w:szCs w:val="26"/>
          <w:highlight w:val="white"/>
        </w:rPr>
        <w:t>хвороб</w:t>
      </w:r>
      <w:proofErr w:type="spellEnd"/>
      <w:r w:rsidRPr="00A4313F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і травм опорно-рухової системи, зокрема артриту, артрозу, травм суглобів, а також станів після ампутації кінцівок, догляді за протезами та куксами.</w:t>
      </w:r>
    </w:p>
    <w:p w:rsidR="00A4313F" w:rsidRPr="00A4313F" w:rsidRDefault="00A4313F" w:rsidP="00A4313F">
      <w:pPr>
        <w:numPr>
          <w:ilvl w:val="0"/>
          <w:numId w:val="8"/>
        </w:numPr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highlight w:val="white"/>
        </w:rPr>
      </w:pPr>
      <w:r w:rsidRPr="00A4313F">
        <w:rPr>
          <w:rFonts w:ascii="Times New Roman" w:eastAsia="Times New Roman" w:hAnsi="Times New Roman" w:cs="Times New Roman"/>
          <w:sz w:val="26"/>
          <w:szCs w:val="26"/>
          <w:highlight w:val="white"/>
        </w:rPr>
        <w:t>Виявлення порушень зору та слуху та подальший супровід із забезпеченням своєчасного консультування та лікування відповідними спеціалістами.</w:t>
      </w:r>
    </w:p>
    <w:p w:rsidR="00A4313F" w:rsidRPr="00A4313F" w:rsidRDefault="00A4313F" w:rsidP="00A4313F">
      <w:pPr>
        <w:numPr>
          <w:ilvl w:val="0"/>
          <w:numId w:val="8"/>
        </w:numPr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A4313F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Участь в розробці та виконанні індивідуального плану реабілітації для пацієнтів з </w:t>
      </w:r>
      <w:proofErr w:type="spellStart"/>
      <w:r w:rsidRPr="00A4313F">
        <w:rPr>
          <w:rFonts w:ascii="Times New Roman" w:eastAsia="Times New Roman" w:hAnsi="Times New Roman" w:cs="Times New Roman"/>
          <w:sz w:val="26"/>
          <w:szCs w:val="26"/>
          <w:highlight w:val="white"/>
        </w:rPr>
        <w:t>післятравматичними</w:t>
      </w:r>
      <w:proofErr w:type="spellEnd"/>
      <w:r w:rsidRPr="00A4313F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станами. Забезпечення консультації лікаря ФРМ для визначення обсягу реабілітаційних заходів, спеціалізованих вправ для відновлення після травм і захворювань. </w:t>
      </w:r>
    </w:p>
    <w:p w:rsidR="00A4313F" w:rsidRPr="00A4313F" w:rsidRDefault="00A4313F" w:rsidP="00A4313F">
      <w:pPr>
        <w:numPr>
          <w:ilvl w:val="0"/>
          <w:numId w:val="8"/>
        </w:numPr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A4313F">
        <w:rPr>
          <w:rFonts w:ascii="Times New Roman" w:eastAsia="Times New Roman" w:hAnsi="Times New Roman" w:cs="Times New Roman"/>
          <w:sz w:val="26"/>
          <w:szCs w:val="26"/>
          <w:highlight w:val="white"/>
        </w:rPr>
        <w:t>Проведення медикаментозної терапії щодо призначення лікарських препаратів для лікування  хронічного больового синдрому, а також для контролю специфічних неврологічних та психоемоційних розладів.</w:t>
      </w:r>
    </w:p>
    <w:p w:rsidR="00A4313F" w:rsidRPr="00A4313F" w:rsidRDefault="00A4313F" w:rsidP="00A4313F">
      <w:pPr>
        <w:numPr>
          <w:ilvl w:val="0"/>
          <w:numId w:val="8"/>
        </w:numPr>
        <w:spacing w:after="0" w:line="240" w:lineRule="auto"/>
        <w:ind w:left="-141" w:hanging="425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A4313F"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Спостереження та застосування додаткових заходів щодо боротьби з </w:t>
      </w:r>
      <w:proofErr w:type="spellStart"/>
      <w:r w:rsidRPr="00A4313F">
        <w:rPr>
          <w:rFonts w:ascii="Times New Roman" w:eastAsia="Times New Roman" w:hAnsi="Times New Roman" w:cs="Times New Roman"/>
          <w:sz w:val="26"/>
          <w:szCs w:val="26"/>
          <w:highlight w:val="white"/>
        </w:rPr>
        <w:t>залежностями</w:t>
      </w:r>
      <w:proofErr w:type="spellEnd"/>
      <w:r w:rsidRPr="00A4313F">
        <w:rPr>
          <w:rFonts w:ascii="Times New Roman" w:eastAsia="Times New Roman" w:hAnsi="Times New Roman" w:cs="Times New Roman"/>
          <w:sz w:val="26"/>
          <w:szCs w:val="26"/>
          <w:highlight w:val="white"/>
        </w:rPr>
        <w:t>.</w:t>
      </w:r>
    </w:p>
    <w:p w:rsidR="00A4313F" w:rsidRPr="00A4313F" w:rsidRDefault="00A4313F" w:rsidP="00A4313F">
      <w:pPr>
        <w:numPr>
          <w:ilvl w:val="0"/>
          <w:numId w:val="8"/>
        </w:numPr>
        <w:spacing w:after="240" w:line="240" w:lineRule="auto"/>
        <w:ind w:left="-141" w:hanging="425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A4313F">
        <w:rPr>
          <w:rFonts w:ascii="Times New Roman" w:eastAsia="Times New Roman" w:hAnsi="Times New Roman" w:cs="Times New Roman"/>
          <w:sz w:val="26"/>
          <w:szCs w:val="26"/>
          <w:highlight w:val="white"/>
        </w:rPr>
        <w:t>Забезпечення консультації соціального працівника щодо доступу до медичних та соціальних послуг для отримання Інформаційної  підтримки про права ветеранів, можливість отримання додаткових послуг та пільг, організації взаємодії з волонтерськими та громадськими організаціями для соціальної інтеграції ветеранів, вирішенні житлових та матеріальних питань, адаптації до цивільного життя.</w:t>
      </w:r>
    </w:p>
    <w:p w:rsidR="00A4313F" w:rsidRPr="00A4313F" w:rsidRDefault="00A4313F" w:rsidP="00A4313F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A4313F" w:rsidRPr="00A431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B14F3"/>
    <w:multiLevelType w:val="multilevel"/>
    <w:tmpl w:val="9F40FF9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33D4492"/>
    <w:multiLevelType w:val="multilevel"/>
    <w:tmpl w:val="AC34B25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C4E54AA"/>
    <w:multiLevelType w:val="multilevel"/>
    <w:tmpl w:val="9E6AD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F462D4"/>
    <w:multiLevelType w:val="multilevel"/>
    <w:tmpl w:val="54663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6DE4E8F"/>
    <w:multiLevelType w:val="hybridMultilevel"/>
    <w:tmpl w:val="71CAB510"/>
    <w:lvl w:ilvl="0" w:tplc="66A066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44907"/>
    <w:multiLevelType w:val="multilevel"/>
    <w:tmpl w:val="AC34B25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5704965"/>
    <w:multiLevelType w:val="multilevel"/>
    <w:tmpl w:val="D2300F2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76B70D63"/>
    <w:multiLevelType w:val="multilevel"/>
    <w:tmpl w:val="969E9D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30"/>
    <w:rsid w:val="00170E9E"/>
    <w:rsid w:val="00357484"/>
    <w:rsid w:val="003A488A"/>
    <w:rsid w:val="0049160F"/>
    <w:rsid w:val="00534249"/>
    <w:rsid w:val="00541AB1"/>
    <w:rsid w:val="00714230"/>
    <w:rsid w:val="00891C3B"/>
    <w:rsid w:val="008F505D"/>
    <w:rsid w:val="009D186F"/>
    <w:rsid w:val="009E3FC9"/>
    <w:rsid w:val="00A4313F"/>
    <w:rsid w:val="00A6562C"/>
    <w:rsid w:val="00BD6AF3"/>
    <w:rsid w:val="00CB70CE"/>
    <w:rsid w:val="00D20B5E"/>
    <w:rsid w:val="00D641D0"/>
    <w:rsid w:val="00D8193C"/>
    <w:rsid w:val="00E40D5E"/>
    <w:rsid w:val="00F4396C"/>
    <w:rsid w:val="00F6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2C1E1-002B-4E59-A471-C5ABEB9C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5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357484"/>
  </w:style>
  <w:style w:type="paragraph" w:customStyle="1" w:styleId="rvps2">
    <w:name w:val="rvps2"/>
    <w:basedOn w:val="a"/>
    <w:rsid w:val="0035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357484"/>
  </w:style>
  <w:style w:type="character" w:customStyle="1" w:styleId="rvts11">
    <w:name w:val="rvts11"/>
    <w:basedOn w:val="a0"/>
    <w:rsid w:val="00357484"/>
  </w:style>
  <w:style w:type="character" w:styleId="a3">
    <w:name w:val="Hyperlink"/>
    <w:basedOn w:val="a0"/>
    <w:uiPriority w:val="99"/>
    <w:semiHidden/>
    <w:unhideWhenUsed/>
    <w:rsid w:val="00357484"/>
    <w:rPr>
      <w:color w:val="0000FF"/>
      <w:u w:val="single"/>
    </w:rPr>
  </w:style>
  <w:style w:type="paragraph" w:customStyle="1" w:styleId="rvps12">
    <w:name w:val="rvps12"/>
    <w:basedOn w:val="a"/>
    <w:rsid w:val="0035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357484"/>
  </w:style>
  <w:style w:type="paragraph" w:customStyle="1" w:styleId="rvps14">
    <w:name w:val="rvps14"/>
    <w:basedOn w:val="a"/>
    <w:rsid w:val="0035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49160F"/>
    <w:pPr>
      <w:spacing w:line="276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9D1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D1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6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11805</Words>
  <Characters>6730</Characters>
  <Application>Microsoft Office Word</Application>
  <DocSecurity>0</DocSecurity>
  <Lines>56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Педіатрія амб</Company>
  <LinksUpToDate>false</LinksUpToDate>
  <CharactersWithSpaces>18499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Педіатрія амб</dc:creator>
  <cp:keywords/>
  <dc:description/>
  <cp:lastModifiedBy>Педіатрія амб</cp:lastModifiedBy>
  <cp:revision>2</cp:revision>
  <cp:lastPrinted>2025-02-21T09:29:00Z</cp:lastPrinted>
  <dcterms:created xsi:type="dcterms:W3CDTF">2025-05-30T07:26:00Z</dcterms:created>
  <dcterms:modified xsi:type="dcterms:W3CDTF">2025-05-30T07:26:00Z</dcterms:modified>
</cp:coreProperties>
</file>