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5C" w:rsidRPr="00AF1BB0" w:rsidRDefault="00230B5C" w:rsidP="00230B5C">
      <w:pPr>
        <w:jc w:val="both"/>
        <w:rPr>
          <w:sz w:val="28"/>
          <w:szCs w:val="28"/>
          <w:lang w:val="uk-UA"/>
        </w:rPr>
      </w:pPr>
      <w:r w:rsidRPr="00AF1BB0">
        <w:rPr>
          <w:sz w:val="28"/>
          <w:szCs w:val="28"/>
          <w:lang w:val="uk-UA"/>
        </w:rPr>
        <w:t xml:space="preserve">План засідання виконавчого комітету Миколаївської міської ради 04 жовтня    2022 року (10-00 </w:t>
      </w:r>
      <w:proofErr w:type="spellStart"/>
      <w:r w:rsidRPr="00AF1BB0">
        <w:rPr>
          <w:sz w:val="28"/>
          <w:szCs w:val="28"/>
          <w:lang w:val="uk-UA"/>
        </w:rPr>
        <w:t>год</w:t>
      </w:r>
      <w:proofErr w:type="spellEnd"/>
      <w:r w:rsidRPr="00AF1BB0">
        <w:rPr>
          <w:sz w:val="28"/>
          <w:szCs w:val="28"/>
          <w:lang w:val="uk-UA"/>
        </w:rPr>
        <w:t>).</w:t>
      </w:r>
    </w:p>
    <w:p w:rsidR="00230B5C" w:rsidRPr="00AF1BB0" w:rsidRDefault="00230B5C" w:rsidP="00230B5C">
      <w:pPr>
        <w:rPr>
          <w:sz w:val="28"/>
          <w:szCs w:val="28"/>
          <w:lang w:val="uk-UA"/>
        </w:rPr>
      </w:pPr>
    </w:p>
    <w:p w:rsidR="005E0917" w:rsidRPr="00AF1BB0" w:rsidRDefault="007F1984" w:rsidP="005E0917">
      <w:pPr>
        <w:keepNext/>
        <w:autoSpaceDE w:val="0"/>
        <w:autoSpaceDN w:val="0"/>
        <w:jc w:val="both"/>
        <w:outlineLvl w:val="3"/>
        <w:rPr>
          <w:bCs/>
          <w:sz w:val="28"/>
          <w:szCs w:val="28"/>
          <w:lang w:val="uk-UA"/>
        </w:rPr>
      </w:pPr>
      <w:r w:rsidRPr="00AF1BB0">
        <w:rPr>
          <w:sz w:val="28"/>
          <w:szCs w:val="28"/>
          <w:lang w:val="uk-UA"/>
        </w:rPr>
        <w:t xml:space="preserve">1. </w:t>
      </w:r>
      <w:r w:rsidR="005E0917" w:rsidRPr="00AF1BB0">
        <w:rPr>
          <w:bCs/>
          <w:sz w:val="28"/>
          <w:szCs w:val="28"/>
          <w:lang w:val="uk-UA"/>
        </w:rPr>
        <w:t xml:space="preserve">Про внесення змін до показників міського бюджету Миколаївської міської ради </w:t>
      </w:r>
      <w:proofErr w:type="spellStart"/>
      <w:r w:rsidR="005E0917" w:rsidRPr="00AF1BB0">
        <w:rPr>
          <w:bCs/>
          <w:sz w:val="28"/>
          <w:szCs w:val="28"/>
          <w:lang w:val="uk-UA"/>
        </w:rPr>
        <w:t>Стрийського</w:t>
      </w:r>
      <w:proofErr w:type="spellEnd"/>
      <w:r w:rsidR="005E0917" w:rsidRPr="00AF1BB0">
        <w:rPr>
          <w:bCs/>
          <w:sz w:val="28"/>
          <w:szCs w:val="28"/>
          <w:lang w:val="uk-UA"/>
        </w:rPr>
        <w:t xml:space="preserve"> району на 2022  рік</w:t>
      </w:r>
    </w:p>
    <w:p w:rsidR="005A5542" w:rsidRPr="00AF1BB0" w:rsidRDefault="005E0917" w:rsidP="009E74CE">
      <w:pPr>
        <w:autoSpaceDE w:val="0"/>
        <w:autoSpaceDN w:val="0"/>
        <w:adjustRightInd w:val="0"/>
        <w:rPr>
          <w:sz w:val="28"/>
          <w:szCs w:val="28"/>
          <w:lang w:val="uk-UA"/>
        </w:rPr>
      </w:pPr>
      <w:r w:rsidRPr="00AF1BB0">
        <w:rPr>
          <w:sz w:val="28"/>
          <w:szCs w:val="28"/>
          <w:lang w:val="uk-UA"/>
        </w:rPr>
        <w:t>2</w:t>
      </w:r>
      <w:r w:rsidR="005A5542" w:rsidRPr="00AF1BB0">
        <w:rPr>
          <w:sz w:val="28"/>
          <w:szCs w:val="28"/>
          <w:lang w:val="uk-UA"/>
        </w:rPr>
        <w:t xml:space="preserve">. Про врегулювання відносин управління багатоквартирними будинками в </w:t>
      </w:r>
      <w:proofErr w:type="spellStart"/>
      <w:r w:rsidR="005A5542" w:rsidRPr="00AF1BB0">
        <w:rPr>
          <w:sz w:val="28"/>
          <w:szCs w:val="28"/>
          <w:lang w:val="uk-UA"/>
        </w:rPr>
        <w:t>м.Миколаєві</w:t>
      </w:r>
      <w:proofErr w:type="spellEnd"/>
      <w:r w:rsidR="005A5542" w:rsidRPr="00AF1BB0">
        <w:rPr>
          <w:sz w:val="28"/>
          <w:szCs w:val="28"/>
          <w:lang w:val="uk-UA"/>
        </w:rPr>
        <w:t xml:space="preserve"> Львівської області</w:t>
      </w:r>
    </w:p>
    <w:p w:rsidR="0084344E" w:rsidRDefault="005A5542" w:rsidP="0084344E">
      <w:pPr>
        <w:jc w:val="both"/>
        <w:rPr>
          <w:sz w:val="28"/>
          <w:szCs w:val="28"/>
          <w:lang w:val="uk-UA"/>
        </w:rPr>
      </w:pPr>
      <w:r w:rsidRPr="00AF1BB0">
        <w:rPr>
          <w:sz w:val="28"/>
          <w:szCs w:val="28"/>
          <w:lang w:val="uk-UA"/>
        </w:rPr>
        <w:t>3</w:t>
      </w:r>
      <w:r w:rsidR="0084344E" w:rsidRPr="00AF1BB0">
        <w:rPr>
          <w:sz w:val="28"/>
          <w:szCs w:val="28"/>
          <w:lang w:val="uk-UA"/>
        </w:rPr>
        <w:t>. Про коригування  тарифів  на централізоване водопостачання та  централізоване водовідведення  по МКП «</w:t>
      </w:r>
      <w:proofErr w:type="spellStart"/>
      <w:r w:rsidR="0084344E" w:rsidRPr="00AF1BB0">
        <w:rPr>
          <w:sz w:val="28"/>
          <w:szCs w:val="28"/>
          <w:lang w:val="uk-UA"/>
        </w:rPr>
        <w:t>Миколаївводоканал</w:t>
      </w:r>
      <w:proofErr w:type="spellEnd"/>
      <w:r w:rsidR="0084344E" w:rsidRPr="00AF1BB0">
        <w:rPr>
          <w:sz w:val="28"/>
          <w:szCs w:val="28"/>
          <w:lang w:val="uk-UA"/>
        </w:rPr>
        <w:t xml:space="preserve">» для споживачів </w:t>
      </w:r>
      <w:proofErr w:type="spellStart"/>
      <w:r w:rsidR="0084344E" w:rsidRPr="00AF1BB0">
        <w:rPr>
          <w:sz w:val="28"/>
          <w:szCs w:val="28"/>
          <w:lang w:val="uk-UA"/>
        </w:rPr>
        <w:t>м.Миколаєва</w:t>
      </w:r>
      <w:proofErr w:type="spellEnd"/>
      <w:r w:rsidR="0084344E" w:rsidRPr="00AF1BB0">
        <w:rPr>
          <w:sz w:val="28"/>
          <w:szCs w:val="28"/>
          <w:lang w:val="uk-UA"/>
        </w:rPr>
        <w:t>.</w:t>
      </w:r>
    </w:p>
    <w:p w:rsidR="004A050A" w:rsidRPr="00AF1BB0" w:rsidRDefault="00297F18" w:rsidP="0084344E">
      <w:pPr>
        <w:jc w:val="both"/>
        <w:rPr>
          <w:sz w:val="28"/>
          <w:szCs w:val="28"/>
          <w:lang w:val="uk-UA"/>
        </w:rPr>
      </w:pPr>
      <w:r>
        <w:rPr>
          <w:bCs/>
          <w:iCs/>
          <w:sz w:val="28"/>
          <w:szCs w:val="28"/>
          <w:lang w:val="uk-UA"/>
        </w:rPr>
        <w:t>4</w:t>
      </w:r>
      <w:r w:rsidR="004A050A" w:rsidRPr="00AF1BB0">
        <w:rPr>
          <w:bCs/>
          <w:iCs/>
          <w:sz w:val="28"/>
          <w:szCs w:val="28"/>
          <w:lang w:val="uk-UA"/>
        </w:rPr>
        <w:t xml:space="preserve">. </w:t>
      </w:r>
      <w:r w:rsidR="004A050A" w:rsidRPr="00AF1BB0">
        <w:rPr>
          <w:bCs/>
          <w:sz w:val="28"/>
          <w:szCs w:val="28"/>
          <w:bdr w:val="none" w:sz="0" w:space="0" w:color="auto" w:frame="1"/>
          <w:lang w:val="uk-UA"/>
        </w:rPr>
        <w:t>Про встановлення тарифу на виробництво теплової</w:t>
      </w:r>
      <w:r w:rsidR="004A050A" w:rsidRPr="00AF1BB0">
        <w:rPr>
          <w:rFonts w:ascii="Arial" w:hAnsi="Arial" w:cs="Arial"/>
          <w:sz w:val="21"/>
          <w:szCs w:val="21"/>
          <w:lang w:val="uk-UA"/>
        </w:rPr>
        <w:t xml:space="preserve"> </w:t>
      </w:r>
      <w:r w:rsidR="004A050A" w:rsidRPr="00AF1BB0">
        <w:rPr>
          <w:bCs/>
          <w:sz w:val="28"/>
          <w:szCs w:val="28"/>
          <w:bdr w:val="none" w:sz="0" w:space="0" w:color="auto" w:frame="1"/>
          <w:lang w:val="uk-UA"/>
        </w:rPr>
        <w:t xml:space="preserve">енергії </w:t>
      </w:r>
      <w:r w:rsidR="004A050A" w:rsidRPr="00AF1BB0">
        <w:rPr>
          <w:bCs/>
          <w:sz w:val="28"/>
          <w:szCs w:val="28"/>
          <w:bdr w:val="none" w:sz="0" w:space="0" w:color="auto" w:frame="1"/>
          <w:lang w:val="uk-UA"/>
        </w:rPr>
        <w:br/>
        <w:t xml:space="preserve">ТОВ « </w:t>
      </w:r>
      <w:proofErr w:type="spellStart"/>
      <w:r w:rsidR="004A050A" w:rsidRPr="00AF1BB0">
        <w:rPr>
          <w:bCs/>
          <w:sz w:val="28"/>
          <w:szCs w:val="28"/>
          <w:bdr w:val="none" w:sz="0" w:space="0" w:color="auto" w:frame="1"/>
          <w:lang w:val="uk-UA"/>
        </w:rPr>
        <w:t>Маньківкаенергосервіс</w:t>
      </w:r>
      <w:proofErr w:type="spellEnd"/>
      <w:r w:rsidR="004A050A" w:rsidRPr="00AF1BB0">
        <w:rPr>
          <w:bCs/>
          <w:sz w:val="28"/>
          <w:szCs w:val="28"/>
          <w:bdr w:val="none" w:sz="0" w:space="0" w:color="auto" w:frame="1"/>
          <w:lang w:val="uk-UA"/>
        </w:rPr>
        <w:t>».</w:t>
      </w:r>
    </w:p>
    <w:p w:rsidR="005E0917" w:rsidRPr="00AF1BB0" w:rsidRDefault="00297F18" w:rsidP="005E0917">
      <w:pPr>
        <w:autoSpaceDE w:val="0"/>
        <w:autoSpaceDN w:val="0"/>
        <w:adjustRightInd w:val="0"/>
        <w:rPr>
          <w:rFonts w:eastAsiaTheme="minorHAnsi"/>
          <w:sz w:val="28"/>
          <w:szCs w:val="28"/>
          <w:lang w:val="uk-UA" w:eastAsia="en-US"/>
        </w:rPr>
      </w:pPr>
      <w:r>
        <w:rPr>
          <w:sz w:val="28"/>
          <w:szCs w:val="28"/>
          <w:lang w:val="uk-UA"/>
        </w:rPr>
        <w:t>5</w:t>
      </w:r>
      <w:r w:rsidR="005E0917" w:rsidRPr="00AF1BB0">
        <w:rPr>
          <w:sz w:val="28"/>
          <w:szCs w:val="28"/>
          <w:lang w:val="uk-UA"/>
        </w:rPr>
        <w:t xml:space="preserve">. </w:t>
      </w:r>
      <w:r w:rsidR="005E0917" w:rsidRPr="00AF1BB0">
        <w:rPr>
          <w:rFonts w:eastAsiaTheme="minorHAnsi"/>
          <w:sz w:val="28"/>
          <w:szCs w:val="28"/>
          <w:lang w:val="uk-UA" w:eastAsia="en-US"/>
        </w:rPr>
        <w:t>Про затвердження розпорядження міського голови</w:t>
      </w:r>
    </w:p>
    <w:p w:rsidR="0084344E" w:rsidRPr="00AF1BB0" w:rsidRDefault="00297F18" w:rsidP="005A5542">
      <w:pPr>
        <w:pStyle w:val="21"/>
        <w:tabs>
          <w:tab w:val="left" w:pos="567"/>
        </w:tabs>
        <w:ind w:left="0" w:right="-2"/>
        <w:jc w:val="left"/>
        <w:rPr>
          <w:color w:val="303030"/>
          <w:sz w:val="28"/>
          <w:szCs w:val="28"/>
          <w:lang w:val="uk-UA"/>
        </w:rPr>
      </w:pPr>
      <w:r>
        <w:rPr>
          <w:color w:val="303030"/>
          <w:sz w:val="28"/>
          <w:szCs w:val="28"/>
          <w:lang w:val="uk-UA"/>
        </w:rPr>
        <w:t>6</w:t>
      </w:r>
      <w:r w:rsidR="0084344E" w:rsidRPr="00AF1BB0">
        <w:rPr>
          <w:color w:val="303030"/>
          <w:sz w:val="28"/>
          <w:szCs w:val="28"/>
          <w:lang w:val="uk-UA"/>
        </w:rPr>
        <w:t xml:space="preserve">. </w:t>
      </w:r>
      <w:r w:rsidR="005A5542" w:rsidRPr="00AF1BB0">
        <w:rPr>
          <w:sz w:val="28"/>
          <w:szCs w:val="28"/>
          <w:lang w:val="uk-UA"/>
        </w:rPr>
        <w:t xml:space="preserve">Про доцільність позбавлення батьківських прав </w:t>
      </w:r>
      <w:r w:rsidR="00B802BE" w:rsidRPr="00AF1BB0">
        <w:rPr>
          <w:sz w:val="28"/>
          <w:szCs w:val="28"/>
          <w:lang w:val="uk-UA"/>
        </w:rPr>
        <w:t>……</w:t>
      </w:r>
      <w:r w:rsidR="005A5542" w:rsidRPr="00AF1BB0">
        <w:rPr>
          <w:sz w:val="28"/>
          <w:szCs w:val="28"/>
          <w:lang w:val="uk-UA"/>
        </w:rPr>
        <w:t xml:space="preserve"> відносно сина </w:t>
      </w:r>
      <w:r w:rsidR="00B802BE" w:rsidRPr="00AF1BB0">
        <w:rPr>
          <w:sz w:val="28"/>
          <w:szCs w:val="28"/>
          <w:lang w:val="uk-UA"/>
        </w:rPr>
        <w:t>….</w:t>
      </w:r>
    </w:p>
    <w:p w:rsidR="005A5542" w:rsidRPr="00AF1BB0" w:rsidRDefault="00297F18" w:rsidP="005A5542">
      <w:pPr>
        <w:rPr>
          <w:b/>
          <w:sz w:val="28"/>
          <w:szCs w:val="28"/>
          <w:lang w:val="uk-UA"/>
        </w:rPr>
      </w:pPr>
      <w:r>
        <w:rPr>
          <w:color w:val="303030"/>
          <w:sz w:val="28"/>
          <w:szCs w:val="28"/>
          <w:lang w:val="uk-UA"/>
        </w:rPr>
        <w:t>7</w:t>
      </w:r>
      <w:r w:rsidR="005A5542" w:rsidRPr="00AF1BB0">
        <w:rPr>
          <w:color w:val="303030"/>
          <w:sz w:val="28"/>
          <w:szCs w:val="28"/>
          <w:lang w:val="uk-UA"/>
        </w:rPr>
        <w:t xml:space="preserve">. </w:t>
      </w:r>
      <w:r w:rsidR="005A5542" w:rsidRPr="00AF1BB0">
        <w:rPr>
          <w:sz w:val="28"/>
          <w:szCs w:val="28"/>
          <w:lang w:val="uk-UA"/>
        </w:rPr>
        <w:t xml:space="preserve">Про  надання дозволу </w:t>
      </w:r>
      <w:r w:rsidR="00B802BE" w:rsidRPr="00AF1BB0">
        <w:rPr>
          <w:sz w:val="28"/>
          <w:szCs w:val="28"/>
          <w:lang w:val="uk-UA"/>
        </w:rPr>
        <w:t>…….</w:t>
      </w:r>
      <w:r w:rsidR="005A5542" w:rsidRPr="00AF1BB0">
        <w:rPr>
          <w:sz w:val="28"/>
          <w:szCs w:val="28"/>
          <w:lang w:val="uk-UA"/>
        </w:rPr>
        <w:t xml:space="preserve"> та </w:t>
      </w:r>
      <w:r w:rsidR="00B802BE" w:rsidRPr="00AF1BB0">
        <w:rPr>
          <w:sz w:val="28"/>
          <w:szCs w:val="28"/>
          <w:lang w:val="uk-UA"/>
        </w:rPr>
        <w:t>…….</w:t>
      </w:r>
      <w:r w:rsidR="005A5542" w:rsidRPr="00AF1BB0">
        <w:rPr>
          <w:sz w:val="28"/>
          <w:szCs w:val="28"/>
          <w:lang w:val="uk-UA"/>
        </w:rPr>
        <w:t xml:space="preserve">  на укладення договору купівлі-продажу на земельні ділянки на ім’я малолітньої дочки </w:t>
      </w:r>
      <w:r w:rsidR="00B802BE" w:rsidRPr="00AF1BB0">
        <w:rPr>
          <w:sz w:val="28"/>
          <w:szCs w:val="28"/>
          <w:lang w:val="uk-UA"/>
        </w:rPr>
        <w:t>……</w:t>
      </w:r>
      <w:r w:rsidR="005A5542" w:rsidRPr="00AF1BB0">
        <w:rPr>
          <w:sz w:val="28"/>
          <w:szCs w:val="28"/>
          <w:lang w:val="uk-UA"/>
        </w:rPr>
        <w:t>.</w:t>
      </w:r>
    </w:p>
    <w:p w:rsidR="00230B5C" w:rsidRPr="00AF1BB0" w:rsidRDefault="00297F18" w:rsidP="005E0917">
      <w:pPr>
        <w:jc w:val="both"/>
        <w:rPr>
          <w:sz w:val="28"/>
          <w:szCs w:val="28"/>
          <w:lang w:val="uk-UA"/>
        </w:rPr>
      </w:pPr>
      <w:r>
        <w:rPr>
          <w:sz w:val="28"/>
          <w:szCs w:val="28"/>
          <w:lang w:val="uk-UA"/>
        </w:rPr>
        <w:t>8</w:t>
      </w:r>
      <w:r w:rsidR="005E0917" w:rsidRPr="00AF1BB0">
        <w:rPr>
          <w:sz w:val="28"/>
          <w:szCs w:val="28"/>
          <w:lang w:val="uk-UA"/>
        </w:rPr>
        <w:t xml:space="preserve">. Про затвердження висновку опікунської ради при виконавчому комітеті Миколаївської міської ради про можливість призначення </w:t>
      </w:r>
      <w:r w:rsidR="00B802BE" w:rsidRPr="00AF1BB0">
        <w:rPr>
          <w:sz w:val="28"/>
          <w:szCs w:val="28"/>
          <w:lang w:val="uk-UA"/>
        </w:rPr>
        <w:t>…..</w:t>
      </w:r>
      <w:r w:rsidR="005E0917" w:rsidRPr="00AF1BB0">
        <w:rPr>
          <w:sz w:val="28"/>
          <w:szCs w:val="28"/>
          <w:lang w:val="uk-UA"/>
        </w:rPr>
        <w:t xml:space="preserve">. опікуном </w:t>
      </w:r>
      <w:r w:rsidR="00B802BE" w:rsidRPr="00AF1BB0">
        <w:rPr>
          <w:sz w:val="28"/>
          <w:szCs w:val="28"/>
          <w:lang w:val="uk-UA"/>
        </w:rPr>
        <w:t>…..</w:t>
      </w:r>
    </w:p>
    <w:p w:rsidR="005E0917" w:rsidRPr="00AF1BB0" w:rsidRDefault="00297F18" w:rsidP="005E0917">
      <w:pPr>
        <w:jc w:val="both"/>
        <w:rPr>
          <w:sz w:val="28"/>
          <w:szCs w:val="28"/>
          <w:lang w:val="uk-UA"/>
        </w:rPr>
      </w:pPr>
      <w:r>
        <w:rPr>
          <w:sz w:val="28"/>
          <w:szCs w:val="28"/>
          <w:lang w:val="uk-UA"/>
        </w:rPr>
        <w:t>9</w:t>
      </w:r>
      <w:r w:rsidR="005E0917" w:rsidRPr="00AF1BB0">
        <w:rPr>
          <w:sz w:val="28"/>
          <w:szCs w:val="28"/>
          <w:lang w:val="uk-UA"/>
        </w:rPr>
        <w:t xml:space="preserve">. Про затвердження висновку опікунської ради при виконавчому комітеті Миколаївської міської ради про можливість призначення </w:t>
      </w:r>
      <w:r w:rsidR="00B802BE" w:rsidRPr="00AF1BB0">
        <w:rPr>
          <w:sz w:val="28"/>
          <w:szCs w:val="28"/>
          <w:lang w:val="uk-UA"/>
        </w:rPr>
        <w:t>…….</w:t>
      </w:r>
      <w:r w:rsidR="005E0917" w:rsidRPr="00AF1BB0">
        <w:rPr>
          <w:sz w:val="28"/>
          <w:szCs w:val="28"/>
          <w:lang w:val="uk-UA"/>
        </w:rPr>
        <w:t xml:space="preserve"> </w:t>
      </w:r>
      <w:r w:rsidR="00B802BE" w:rsidRPr="00AF1BB0">
        <w:rPr>
          <w:sz w:val="28"/>
          <w:szCs w:val="28"/>
          <w:lang w:val="uk-UA"/>
        </w:rPr>
        <w:br/>
      </w:r>
      <w:r w:rsidR="005E0917" w:rsidRPr="00AF1BB0">
        <w:rPr>
          <w:sz w:val="28"/>
          <w:szCs w:val="28"/>
          <w:lang w:val="uk-UA"/>
        </w:rPr>
        <w:t xml:space="preserve">піклувальником </w:t>
      </w:r>
      <w:r w:rsidR="00B802BE" w:rsidRPr="00AF1BB0">
        <w:rPr>
          <w:sz w:val="28"/>
          <w:szCs w:val="28"/>
          <w:lang w:val="uk-UA"/>
        </w:rPr>
        <w:t>…….</w:t>
      </w:r>
      <w:r w:rsidR="005E0917" w:rsidRPr="00AF1BB0">
        <w:rPr>
          <w:sz w:val="28"/>
          <w:szCs w:val="28"/>
          <w:lang w:val="uk-UA"/>
        </w:rPr>
        <w:t xml:space="preserve"> </w:t>
      </w:r>
    </w:p>
    <w:p w:rsidR="005E0917" w:rsidRPr="00AF1BB0" w:rsidRDefault="00297F18" w:rsidP="005E0917">
      <w:pPr>
        <w:jc w:val="both"/>
        <w:rPr>
          <w:sz w:val="28"/>
          <w:szCs w:val="28"/>
          <w:lang w:val="uk-UA"/>
        </w:rPr>
      </w:pPr>
      <w:r>
        <w:rPr>
          <w:sz w:val="28"/>
          <w:szCs w:val="28"/>
          <w:lang w:val="uk-UA"/>
        </w:rPr>
        <w:t>10</w:t>
      </w:r>
      <w:r w:rsidR="005E0917" w:rsidRPr="00AF1BB0">
        <w:rPr>
          <w:sz w:val="28"/>
          <w:szCs w:val="28"/>
          <w:lang w:val="uk-UA"/>
        </w:rPr>
        <w:t xml:space="preserve">. Про затвердження висновку опікунської ради при виконавчому комітеті Миколаївської міської ради про можливість призначення </w:t>
      </w:r>
      <w:r w:rsidR="00B802BE" w:rsidRPr="00AF1BB0">
        <w:rPr>
          <w:sz w:val="28"/>
          <w:szCs w:val="28"/>
          <w:lang w:val="uk-UA"/>
        </w:rPr>
        <w:t>……..</w:t>
      </w:r>
      <w:r w:rsidR="005E0917" w:rsidRPr="00AF1BB0">
        <w:rPr>
          <w:sz w:val="28"/>
          <w:szCs w:val="28"/>
          <w:lang w:val="uk-UA"/>
        </w:rPr>
        <w:t xml:space="preserve"> </w:t>
      </w:r>
      <w:r w:rsidR="00B802BE" w:rsidRPr="00AF1BB0">
        <w:rPr>
          <w:sz w:val="28"/>
          <w:szCs w:val="28"/>
          <w:lang w:val="uk-UA"/>
        </w:rPr>
        <w:br/>
      </w:r>
      <w:r w:rsidR="005E0917" w:rsidRPr="00AF1BB0">
        <w:rPr>
          <w:sz w:val="28"/>
          <w:szCs w:val="28"/>
          <w:lang w:val="uk-UA"/>
        </w:rPr>
        <w:t xml:space="preserve">опікуном </w:t>
      </w:r>
      <w:r w:rsidR="00B802BE" w:rsidRPr="00AF1BB0">
        <w:rPr>
          <w:sz w:val="28"/>
          <w:szCs w:val="28"/>
          <w:lang w:val="uk-UA"/>
        </w:rPr>
        <w:t>…….</w:t>
      </w:r>
    </w:p>
    <w:p w:rsidR="00C47477" w:rsidRPr="00AF1BB0" w:rsidRDefault="00297F18" w:rsidP="00C47477">
      <w:pPr>
        <w:rPr>
          <w:sz w:val="28"/>
          <w:szCs w:val="28"/>
          <w:lang w:val="uk-UA"/>
        </w:rPr>
      </w:pPr>
      <w:r>
        <w:rPr>
          <w:sz w:val="28"/>
          <w:szCs w:val="28"/>
          <w:lang w:val="uk-UA"/>
        </w:rPr>
        <w:t>11</w:t>
      </w:r>
      <w:r w:rsidR="00C47477" w:rsidRPr="00AF1BB0">
        <w:rPr>
          <w:sz w:val="28"/>
          <w:szCs w:val="28"/>
          <w:lang w:val="uk-UA"/>
        </w:rPr>
        <w:t xml:space="preserve">. Про  закріплення службового кабінету в адміністративній будівлі по вул. В.Великого,6 в </w:t>
      </w:r>
      <w:proofErr w:type="spellStart"/>
      <w:r w:rsidR="00C47477" w:rsidRPr="00AF1BB0">
        <w:rPr>
          <w:sz w:val="28"/>
          <w:szCs w:val="28"/>
          <w:lang w:val="uk-UA"/>
        </w:rPr>
        <w:t>м.Миколаєві</w:t>
      </w:r>
      <w:proofErr w:type="spellEnd"/>
      <w:r w:rsidR="007C6015">
        <w:rPr>
          <w:sz w:val="28"/>
          <w:szCs w:val="28"/>
          <w:lang w:val="uk-UA"/>
        </w:rPr>
        <w:t xml:space="preserve"> </w:t>
      </w:r>
      <w:r w:rsidR="00C47477" w:rsidRPr="00AF1BB0">
        <w:rPr>
          <w:sz w:val="28"/>
          <w:szCs w:val="28"/>
          <w:lang w:val="uk-UA"/>
        </w:rPr>
        <w:t>за Службою у справах дітей Миколаївської міської ради</w:t>
      </w:r>
    </w:p>
    <w:p w:rsidR="00D648B6" w:rsidRPr="00AF1BB0" w:rsidRDefault="00F5504D" w:rsidP="00F5504D">
      <w:pPr>
        <w:rPr>
          <w:sz w:val="28"/>
          <w:szCs w:val="28"/>
          <w:lang w:val="uk-UA"/>
        </w:rPr>
      </w:pPr>
      <w:r w:rsidRPr="00AF1BB0">
        <w:rPr>
          <w:bCs/>
          <w:iCs/>
          <w:sz w:val="28"/>
          <w:szCs w:val="28"/>
          <w:lang w:val="uk-UA"/>
        </w:rPr>
        <w:t xml:space="preserve">12. </w:t>
      </w:r>
      <w:r w:rsidRPr="00AF1BB0">
        <w:rPr>
          <w:sz w:val="28"/>
          <w:szCs w:val="28"/>
          <w:lang w:val="uk-UA" w:eastAsia="uk-UA"/>
        </w:rPr>
        <w:t xml:space="preserve">Про внесення змін до </w:t>
      </w:r>
      <w:r w:rsidRPr="00AF1BB0">
        <w:rPr>
          <w:sz w:val="28"/>
          <w:szCs w:val="28"/>
          <w:lang w:val="uk-UA"/>
        </w:rPr>
        <w:t>Програми технічного і фінансового забезпечення, вдосконалення  та розвитку системи централізованого оповіщення і зв’язку Миколаївської міської територіальної громади на 2021-2022 роки.</w:t>
      </w:r>
    </w:p>
    <w:p w:rsidR="00D648B6" w:rsidRPr="00AF1BB0" w:rsidRDefault="00D648B6" w:rsidP="00D648B6">
      <w:pPr>
        <w:keepNext/>
        <w:suppressAutoHyphens/>
        <w:jc w:val="both"/>
        <w:outlineLvl w:val="1"/>
        <w:rPr>
          <w:bCs/>
          <w:i/>
          <w:iCs/>
          <w:sz w:val="28"/>
          <w:szCs w:val="28"/>
          <w:lang w:val="uk-UA"/>
        </w:rPr>
      </w:pPr>
    </w:p>
    <w:p w:rsidR="00230B5C" w:rsidRPr="00AF1BB0" w:rsidRDefault="005E0917" w:rsidP="00230B5C">
      <w:pPr>
        <w:keepNext/>
        <w:numPr>
          <w:ilvl w:val="1"/>
          <w:numId w:val="1"/>
        </w:numPr>
        <w:suppressAutoHyphens/>
        <w:ind w:left="0" w:firstLine="0"/>
        <w:jc w:val="both"/>
        <w:outlineLvl w:val="1"/>
        <w:rPr>
          <w:bCs/>
          <w:i/>
          <w:iCs/>
          <w:sz w:val="28"/>
          <w:szCs w:val="28"/>
          <w:lang w:val="uk-UA"/>
        </w:rPr>
      </w:pPr>
      <w:r w:rsidRPr="00AF1BB0">
        <w:rPr>
          <w:noProof/>
          <w:sz w:val="28"/>
          <w:szCs w:val="28"/>
          <w:lang w:val="uk-UA"/>
        </w:rPr>
        <w:t>1</w:t>
      </w:r>
      <w:r w:rsidR="00A238C1" w:rsidRPr="00AF1BB0">
        <w:rPr>
          <w:noProof/>
          <w:sz w:val="28"/>
          <w:szCs w:val="28"/>
          <w:lang w:val="uk-UA"/>
        </w:rPr>
        <w:t>3</w:t>
      </w:r>
      <w:r w:rsidR="00230B5C" w:rsidRPr="00AF1BB0">
        <w:rPr>
          <w:noProof/>
          <w:sz w:val="28"/>
          <w:szCs w:val="28"/>
          <w:lang w:val="uk-UA"/>
        </w:rPr>
        <w:t xml:space="preserve">. </w:t>
      </w:r>
      <w:r w:rsidR="00230B5C" w:rsidRPr="00AF1BB0">
        <w:rPr>
          <w:bCs/>
          <w:iCs/>
          <w:sz w:val="28"/>
          <w:szCs w:val="28"/>
          <w:lang w:val="uk-UA"/>
        </w:rPr>
        <w:t>Різне.</w:t>
      </w:r>
    </w:p>
    <w:p w:rsidR="00AA61F9" w:rsidRPr="00AF1BB0" w:rsidRDefault="00AA61F9">
      <w:pPr>
        <w:spacing w:after="200" w:line="276" w:lineRule="auto"/>
        <w:rPr>
          <w:lang w:val="uk-UA"/>
        </w:rPr>
      </w:pPr>
      <w:r w:rsidRPr="00AF1BB0">
        <w:rPr>
          <w:lang w:val="uk-UA"/>
        </w:rPr>
        <w:br w:type="page"/>
      </w:r>
    </w:p>
    <w:p w:rsidR="007F1984" w:rsidRPr="00AF1BB0" w:rsidRDefault="007F1984" w:rsidP="007F1984">
      <w:pPr>
        <w:jc w:val="both"/>
        <w:rPr>
          <w:sz w:val="28"/>
          <w:szCs w:val="28"/>
          <w:lang w:val="uk-UA"/>
        </w:rPr>
      </w:pPr>
      <w:r w:rsidRPr="00AF1BB0">
        <w:rPr>
          <w:sz w:val="28"/>
          <w:szCs w:val="28"/>
          <w:lang w:val="uk-UA"/>
        </w:rPr>
        <w:lastRenderedPageBreak/>
        <w:t xml:space="preserve">ПРОЄКТ РІШЕННЯ </w:t>
      </w:r>
    </w:p>
    <w:p w:rsidR="007F1984" w:rsidRPr="00AF1BB0" w:rsidRDefault="007F1984" w:rsidP="007F1984">
      <w:pPr>
        <w:jc w:val="both"/>
        <w:rPr>
          <w:sz w:val="28"/>
          <w:szCs w:val="28"/>
          <w:lang w:val="uk-UA"/>
        </w:rPr>
      </w:pPr>
    </w:p>
    <w:p w:rsidR="007F1984" w:rsidRPr="00AF1BB0" w:rsidRDefault="007F1984" w:rsidP="007F1984">
      <w:pPr>
        <w:jc w:val="both"/>
        <w:rPr>
          <w:sz w:val="28"/>
          <w:szCs w:val="28"/>
          <w:lang w:val="uk-UA"/>
        </w:rPr>
      </w:pPr>
    </w:p>
    <w:p w:rsidR="007F1984" w:rsidRPr="00AF1BB0" w:rsidRDefault="007F1984" w:rsidP="007F1984">
      <w:pPr>
        <w:jc w:val="both"/>
        <w:rPr>
          <w:sz w:val="28"/>
          <w:szCs w:val="28"/>
          <w:lang w:val="uk-UA"/>
        </w:rPr>
      </w:pPr>
      <w:r w:rsidRPr="00AF1BB0">
        <w:rPr>
          <w:sz w:val="28"/>
          <w:szCs w:val="28"/>
          <w:lang w:val="uk-UA"/>
        </w:rPr>
        <w:t>13564000000</w:t>
      </w:r>
    </w:p>
    <w:p w:rsidR="007F1984" w:rsidRPr="00AF1BB0" w:rsidRDefault="007F1984" w:rsidP="007F1984">
      <w:pPr>
        <w:jc w:val="both"/>
        <w:rPr>
          <w:sz w:val="28"/>
          <w:szCs w:val="28"/>
          <w:lang w:val="uk-UA"/>
        </w:rPr>
      </w:pPr>
      <w:r w:rsidRPr="00AF1BB0">
        <w:rPr>
          <w:sz w:val="28"/>
          <w:szCs w:val="28"/>
          <w:lang w:val="uk-UA"/>
        </w:rPr>
        <w:t>(код бюджету)</w:t>
      </w:r>
    </w:p>
    <w:p w:rsidR="007F1984" w:rsidRPr="00AF1BB0" w:rsidRDefault="007F1984" w:rsidP="007F1984">
      <w:pPr>
        <w:keepNext/>
        <w:autoSpaceDE w:val="0"/>
        <w:autoSpaceDN w:val="0"/>
        <w:jc w:val="both"/>
        <w:outlineLvl w:val="3"/>
        <w:rPr>
          <w:bCs/>
          <w:sz w:val="28"/>
          <w:szCs w:val="28"/>
          <w:lang w:val="uk-UA"/>
        </w:rPr>
      </w:pPr>
      <w:r w:rsidRPr="00AF1BB0">
        <w:rPr>
          <w:bCs/>
          <w:sz w:val="28"/>
          <w:szCs w:val="28"/>
          <w:lang w:val="uk-UA"/>
        </w:rPr>
        <w:t xml:space="preserve">Про внесення змін до показників </w:t>
      </w:r>
    </w:p>
    <w:p w:rsidR="007F1984" w:rsidRPr="00AF1BB0" w:rsidRDefault="007F1984" w:rsidP="007F1984">
      <w:pPr>
        <w:keepNext/>
        <w:autoSpaceDE w:val="0"/>
        <w:autoSpaceDN w:val="0"/>
        <w:jc w:val="both"/>
        <w:outlineLvl w:val="3"/>
        <w:rPr>
          <w:bCs/>
          <w:sz w:val="28"/>
          <w:szCs w:val="28"/>
          <w:lang w:val="uk-UA"/>
        </w:rPr>
      </w:pPr>
      <w:r w:rsidRPr="00AF1BB0">
        <w:rPr>
          <w:bCs/>
          <w:sz w:val="28"/>
          <w:szCs w:val="28"/>
          <w:lang w:val="uk-UA"/>
        </w:rPr>
        <w:t xml:space="preserve">міського бюджету Миколаївської </w:t>
      </w:r>
    </w:p>
    <w:p w:rsidR="007F1984" w:rsidRPr="00AF1BB0" w:rsidRDefault="007F1984" w:rsidP="007F1984">
      <w:pPr>
        <w:keepNext/>
        <w:autoSpaceDE w:val="0"/>
        <w:autoSpaceDN w:val="0"/>
        <w:jc w:val="both"/>
        <w:outlineLvl w:val="3"/>
        <w:rPr>
          <w:bCs/>
          <w:sz w:val="28"/>
          <w:szCs w:val="28"/>
          <w:lang w:val="uk-UA"/>
        </w:rPr>
      </w:pPr>
      <w:r w:rsidRPr="00AF1BB0">
        <w:rPr>
          <w:bCs/>
          <w:sz w:val="28"/>
          <w:szCs w:val="28"/>
          <w:lang w:val="uk-UA"/>
        </w:rPr>
        <w:t xml:space="preserve">міської ради </w:t>
      </w:r>
      <w:proofErr w:type="spellStart"/>
      <w:r w:rsidRPr="00AF1BB0">
        <w:rPr>
          <w:bCs/>
          <w:sz w:val="28"/>
          <w:szCs w:val="28"/>
          <w:lang w:val="uk-UA"/>
        </w:rPr>
        <w:t>Стрий</w:t>
      </w:r>
      <w:bookmarkStart w:id="0" w:name="_GoBack"/>
      <w:bookmarkEnd w:id="0"/>
      <w:r w:rsidRPr="00AF1BB0">
        <w:rPr>
          <w:bCs/>
          <w:sz w:val="28"/>
          <w:szCs w:val="28"/>
          <w:lang w:val="uk-UA"/>
        </w:rPr>
        <w:t>ського</w:t>
      </w:r>
      <w:proofErr w:type="spellEnd"/>
      <w:r w:rsidRPr="00AF1BB0">
        <w:rPr>
          <w:bCs/>
          <w:sz w:val="28"/>
          <w:szCs w:val="28"/>
          <w:lang w:val="uk-UA"/>
        </w:rPr>
        <w:t xml:space="preserve"> району </w:t>
      </w:r>
    </w:p>
    <w:p w:rsidR="007F1984" w:rsidRPr="00AF1BB0" w:rsidRDefault="007F1984" w:rsidP="007F1984">
      <w:pPr>
        <w:keepNext/>
        <w:autoSpaceDE w:val="0"/>
        <w:autoSpaceDN w:val="0"/>
        <w:jc w:val="both"/>
        <w:outlineLvl w:val="3"/>
        <w:rPr>
          <w:bCs/>
          <w:sz w:val="28"/>
          <w:szCs w:val="28"/>
          <w:lang w:val="uk-UA"/>
        </w:rPr>
      </w:pPr>
      <w:r w:rsidRPr="00AF1BB0">
        <w:rPr>
          <w:bCs/>
          <w:sz w:val="28"/>
          <w:szCs w:val="28"/>
          <w:lang w:val="uk-UA"/>
        </w:rPr>
        <w:t>на 2022  рік</w:t>
      </w:r>
    </w:p>
    <w:p w:rsidR="007F1984" w:rsidRPr="00AF1BB0" w:rsidRDefault="007F1984" w:rsidP="007F1984">
      <w:pPr>
        <w:jc w:val="both"/>
        <w:rPr>
          <w:b/>
          <w:bCs/>
          <w:sz w:val="28"/>
          <w:szCs w:val="28"/>
          <w:lang w:val="uk-UA"/>
        </w:rPr>
      </w:pPr>
    </w:p>
    <w:p w:rsidR="007F1984" w:rsidRPr="00AF1BB0" w:rsidRDefault="007F1984" w:rsidP="007F1984">
      <w:pPr>
        <w:jc w:val="both"/>
        <w:rPr>
          <w:sz w:val="28"/>
          <w:szCs w:val="28"/>
          <w:lang w:val="uk-UA"/>
        </w:rPr>
      </w:pPr>
      <w:r w:rsidRPr="00AF1BB0">
        <w:rPr>
          <w:b/>
          <w:bCs/>
          <w:sz w:val="28"/>
          <w:szCs w:val="28"/>
          <w:lang w:val="uk-UA"/>
        </w:rPr>
        <w:t xml:space="preserve">      </w:t>
      </w:r>
      <w:r w:rsidRPr="00AF1BB0">
        <w:rPr>
          <w:color w:val="000000"/>
          <w:spacing w:val="2"/>
          <w:sz w:val="28"/>
          <w:szCs w:val="28"/>
          <w:lang w:val="uk-UA"/>
        </w:rPr>
        <w:t xml:space="preserve">Керуючись ст.52 </w:t>
      </w:r>
      <w:r w:rsidRPr="00AF1BB0">
        <w:rPr>
          <w:color w:val="000000"/>
          <w:spacing w:val="1"/>
          <w:sz w:val="28"/>
          <w:szCs w:val="28"/>
          <w:lang w:val="uk-UA"/>
        </w:rPr>
        <w:t>Закону України «Про місцеве самоврядування в Україні»</w:t>
      </w:r>
      <w:r w:rsidRPr="00AF1BB0">
        <w:rPr>
          <w:sz w:val="28"/>
          <w:szCs w:val="28"/>
          <w:lang w:val="uk-UA"/>
        </w:rPr>
        <w:t xml:space="preserve">, відповідно до вимог Бюджетного кодексу України, враховуючи п.10.3. рішення  Миколаївської міської ради від 22.12.2021 № 1366 «Про міський бюджет Миколаївської міської ради </w:t>
      </w:r>
      <w:proofErr w:type="spellStart"/>
      <w:r w:rsidRPr="00AF1BB0">
        <w:rPr>
          <w:sz w:val="28"/>
          <w:szCs w:val="28"/>
          <w:lang w:val="uk-UA"/>
        </w:rPr>
        <w:t>Стрийського</w:t>
      </w:r>
      <w:proofErr w:type="spellEnd"/>
      <w:r w:rsidRPr="00AF1BB0">
        <w:rPr>
          <w:sz w:val="28"/>
          <w:szCs w:val="28"/>
          <w:lang w:val="uk-UA"/>
        </w:rPr>
        <w:t xml:space="preserve"> району на 2022 рік», </w:t>
      </w:r>
      <w:r w:rsidRPr="00AF1BB0">
        <w:rPr>
          <w:bCs/>
          <w:sz w:val="28"/>
          <w:szCs w:val="28"/>
          <w:lang w:val="uk-UA"/>
        </w:rPr>
        <w:t>Указ Президента</w:t>
      </w:r>
      <w:r w:rsidRPr="00AF1BB0">
        <w:rPr>
          <w:sz w:val="28"/>
          <w:szCs w:val="28"/>
          <w:lang w:val="uk-UA"/>
        </w:rPr>
        <w:t xml:space="preserve"> України "Про введення воєнного стану в Україні" від 24 лютого 2022 року №64/2022, підпункт 2 пункту 1</w:t>
      </w:r>
      <w:r w:rsidRPr="00AF1BB0">
        <w:rPr>
          <w:rFonts w:ascii="Arial Narrow" w:hAnsi="Arial Narrow"/>
          <w:b/>
          <w:sz w:val="28"/>
          <w:szCs w:val="28"/>
          <w:lang w:val="uk-UA"/>
        </w:rPr>
        <w:t xml:space="preserve"> </w:t>
      </w:r>
      <w:r w:rsidRPr="00AF1BB0">
        <w:rPr>
          <w:sz w:val="28"/>
          <w:szCs w:val="28"/>
          <w:lang w:val="uk-UA"/>
        </w:rPr>
        <w:t xml:space="preserve">постанови Кабінету Міністрів України від 11.03.2022 № 252 «Деякі питання формування та виконання місцевих бюджетів у період воєнного стану», беручи до уваги  рішення виконавчого комітету </w:t>
      </w:r>
      <w:proofErr w:type="spellStart"/>
      <w:r w:rsidRPr="00AF1BB0">
        <w:rPr>
          <w:sz w:val="28"/>
          <w:szCs w:val="28"/>
          <w:lang w:val="uk-UA"/>
        </w:rPr>
        <w:t>Розвадівської</w:t>
      </w:r>
      <w:proofErr w:type="spellEnd"/>
      <w:r w:rsidRPr="00AF1BB0">
        <w:rPr>
          <w:sz w:val="28"/>
          <w:szCs w:val="28"/>
          <w:lang w:val="uk-UA"/>
        </w:rPr>
        <w:t xml:space="preserve"> сільської ради від 20.09.2022 №1081, рішення Тростянецької сільської ради від 12.08.2022 №1814 та звернення головних розпорядників коштів міського бюджету, виконавчий комітет Миколаївської міської  ради </w:t>
      </w:r>
      <w:r w:rsidRPr="00AF1BB0">
        <w:rPr>
          <w:b/>
          <w:sz w:val="28"/>
          <w:szCs w:val="28"/>
          <w:lang w:val="uk-UA"/>
        </w:rPr>
        <w:t>ВИРІШИВ:</w:t>
      </w:r>
    </w:p>
    <w:p w:rsidR="007F1984" w:rsidRPr="00AF1BB0" w:rsidRDefault="007F1984" w:rsidP="007F1984">
      <w:pPr>
        <w:jc w:val="both"/>
        <w:rPr>
          <w:sz w:val="28"/>
          <w:szCs w:val="28"/>
          <w:lang w:val="uk-UA"/>
        </w:rPr>
      </w:pPr>
    </w:p>
    <w:p w:rsidR="007F1984" w:rsidRPr="00AF1BB0" w:rsidRDefault="007F1984" w:rsidP="007F1984">
      <w:pPr>
        <w:jc w:val="both"/>
        <w:rPr>
          <w:sz w:val="28"/>
          <w:szCs w:val="28"/>
          <w:lang w:val="uk-UA"/>
        </w:rPr>
      </w:pPr>
      <w:r w:rsidRPr="00AF1BB0">
        <w:rPr>
          <w:sz w:val="28"/>
          <w:szCs w:val="28"/>
          <w:lang w:val="uk-UA"/>
        </w:rPr>
        <w:t xml:space="preserve">1. Внести зміни і доповнення до рішення міської ради від 22 грудня  2021 року №1366 «Про міський бюджет Миколаївської міської ради </w:t>
      </w:r>
      <w:proofErr w:type="spellStart"/>
      <w:r w:rsidRPr="00AF1BB0">
        <w:rPr>
          <w:sz w:val="28"/>
          <w:szCs w:val="28"/>
          <w:lang w:val="uk-UA"/>
        </w:rPr>
        <w:t>Стрийського</w:t>
      </w:r>
      <w:proofErr w:type="spellEnd"/>
      <w:r w:rsidRPr="00AF1BB0">
        <w:rPr>
          <w:sz w:val="28"/>
          <w:szCs w:val="28"/>
          <w:lang w:val="uk-UA"/>
        </w:rPr>
        <w:t xml:space="preserve"> району на 2022 рік», а саме:</w:t>
      </w:r>
    </w:p>
    <w:p w:rsidR="007F1984" w:rsidRPr="00AF1BB0" w:rsidRDefault="007F1984" w:rsidP="007F1984">
      <w:pPr>
        <w:jc w:val="both"/>
        <w:rPr>
          <w:sz w:val="28"/>
          <w:szCs w:val="28"/>
          <w:lang w:val="uk-UA"/>
        </w:rPr>
      </w:pPr>
    </w:p>
    <w:p w:rsidR="007F1984" w:rsidRPr="00AF1BB0" w:rsidRDefault="007F1984" w:rsidP="007F1984">
      <w:pPr>
        <w:jc w:val="both"/>
        <w:rPr>
          <w:sz w:val="28"/>
          <w:szCs w:val="28"/>
          <w:lang w:val="uk-UA"/>
        </w:rPr>
      </w:pPr>
      <w:r w:rsidRPr="00AF1BB0">
        <w:rPr>
          <w:sz w:val="28"/>
          <w:szCs w:val="28"/>
          <w:lang w:val="uk-UA"/>
        </w:rPr>
        <w:t>1.1. В абзаці другому пункту 1 цифри «313515,350», «308248,850» та «5266,500» замінити на цифри відповідно «319793,48636», «313645,72436» та «6147,762» згідно з додатком 1 до цього рішення.</w:t>
      </w:r>
    </w:p>
    <w:p w:rsidR="007F1984" w:rsidRPr="00AF1BB0" w:rsidRDefault="007F1984" w:rsidP="007F1984">
      <w:pPr>
        <w:jc w:val="both"/>
        <w:rPr>
          <w:sz w:val="28"/>
          <w:szCs w:val="28"/>
          <w:lang w:val="uk-UA"/>
        </w:rPr>
      </w:pPr>
    </w:p>
    <w:p w:rsidR="007F1984" w:rsidRPr="00AF1BB0" w:rsidRDefault="007F1984" w:rsidP="007F1984">
      <w:pPr>
        <w:jc w:val="both"/>
        <w:rPr>
          <w:sz w:val="28"/>
          <w:szCs w:val="28"/>
          <w:lang w:val="uk-UA"/>
        </w:rPr>
      </w:pPr>
      <w:r w:rsidRPr="00AF1BB0">
        <w:rPr>
          <w:sz w:val="28"/>
          <w:szCs w:val="28"/>
          <w:lang w:val="uk-UA"/>
        </w:rPr>
        <w:t>1.2. В абзаці третьому пункту 1 цифри «313515,350», «290287,350», «23228,0» та «18461,500» замінити на цифри відповідно «344099,80016», «323370,16246», «20729,63770» та «14488,70570» згідно з додатком 3 до цього рішення;</w:t>
      </w:r>
    </w:p>
    <w:p w:rsidR="007F1984" w:rsidRPr="00AF1BB0" w:rsidRDefault="007F1984" w:rsidP="007F1984">
      <w:pPr>
        <w:jc w:val="both"/>
        <w:rPr>
          <w:sz w:val="28"/>
          <w:szCs w:val="28"/>
          <w:lang w:val="uk-UA"/>
        </w:rPr>
      </w:pPr>
      <w:r w:rsidRPr="00AF1BB0">
        <w:rPr>
          <w:color w:val="000000"/>
          <w:spacing w:val="-1"/>
          <w:sz w:val="28"/>
          <w:szCs w:val="28"/>
          <w:lang w:val="uk-UA"/>
        </w:rPr>
        <w:t xml:space="preserve">2. Внести зміни в додатки 1, 3 – 5  до рішення міської ради від 22 грудня 2021 року №1366 «Про міський бюджет Миколаївської міської ради </w:t>
      </w:r>
      <w:proofErr w:type="spellStart"/>
      <w:r w:rsidRPr="00AF1BB0">
        <w:rPr>
          <w:color w:val="000000"/>
          <w:spacing w:val="-1"/>
          <w:sz w:val="28"/>
          <w:szCs w:val="28"/>
          <w:lang w:val="uk-UA"/>
        </w:rPr>
        <w:t>Стрийського</w:t>
      </w:r>
      <w:proofErr w:type="spellEnd"/>
      <w:r w:rsidRPr="00AF1BB0">
        <w:rPr>
          <w:color w:val="000000"/>
          <w:spacing w:val="-1"/>
          <w:sz w:val="28"/>
          <w:szCs w:val="28"/>
          <w:lang w:val="uk-UA"/>
        </w:rPr>
        <w:t xml:space="preserve"> району на 2022 рік» згідно з додатками 1 - 4 до цього рішення.</w:t>
      </w:r>
    </w:p>
    <w:p w:rsidR="007F1984" w:rsidRPr="00AF1BB0" w:rsidRDefault="007F1984" w:rsidP="007F1984">
      <w:pPr>
        <w:jc w:val="both"/>
        <w:rPr>
          <w:color w:val="000000"/>
          <w:spacing w:val="-1"/>
          <w:sz w:val="28"/>
          <w:szCs w:val="28"/>
          <w:lang w:val="uk-UA"/>
        </w:rPr>
      </w:pPr>
      <w:r w:rsidRPr="00AF1BB0">
        <w:rPr>
          <w:color w:val="000000"/>
          <w:spacing w:val="-1"/>
          <w:sz w:val="28"/>
          <w:szCs w:val="28"/>
          <w:lang w:val="uk-UA"/>
        </w:rPr>
        <w:t>3. Додатки 1 - 4 до цього рішення є його невід’ємною частиною.</w:t>
      </w:r>
    </w:p>
    <w:p w:rsidR="007F1984" w:rsidRPr="00AF1BB0" w:rsidRDefault="007F1984" w:rsidP="007F1984">
      <w:pPr>
        <w:jc w:val="both"/>
        <w:rPr>
          <w:color w:val="000000"/>
          <w:spacing w:val="3"/>
          <w:sz w:val="28"/>
          <w:szCs w:val="28"/>
          <w:lang w:val="uk-UA"/>
        </w:rPr>
      </w:pPr>
      <w:r w:rsidRPr="00AF1BB0">
        <w:rPr>
          <w:color w:val="000000"/>
          <w:spacing w:val="-2"/>
          <w:sz w:val="28"/>
          <w:szCs w:val="28"/>
          <w:lang w:val="uk-UA"/>
        </w:rPr>
        <w:t>4.</w:t>
      </w:r>
      <w:r w:rsidRPr="00AF1BB0">
        <w:rPr>
          <w:sz w:val="28"/>
          <w:szCs w:val="28"/>
          <w:lang w:val="uk-UA"/>
        </w:rPr>
        <w:t xml:space="preserve"> Контроль за виконанням рішення покласти на постійну комісію міської ради з питань економіки, бюджету та податків (І.Данилко).</w:t>
      </w:r>
    </w:p>
    <w:p w:rsidR="007F1984" w:rsidRPr="00AF1BB0" w:rsidRDefault="007F1984" w:rsidP="007F1984">
      <w:pPr>
        <w:jc w:val="both"/>
        <w:rPr>
          <w:b/>
          <w:bCs/>
          <w:sz w:val="28"/>
          <w:szCs w:val="28"/>
          <w:lang w:val="uk-UA"/>
        </w:rPr>
      </w:pPr>
    </w:p>
    <w:p w:rsidR="007F1984" w:rsidRPr="00AF1BB0" w:rsidRDefault="007F1984" w:rsidP="007F1984">
      <w:pPr>
        <w:jc w:val="both"/>
        <w:rPr>
          <w:b/>
          <w:bCs/>
          <w:sz w:val="28"/>
          <w:szCs w:val="28"/>
          <w:lang w:val="uk-UA"/>
        </w:rPr>
      </w:pPr>
    </w:p>
    <w:p w:rsidR="007F1984" w:rsidRPr="00AF1BB0" w:rsidRDefault="007F1984" w:rsidP="007F1984">
      <w:pPr>
        <w:jc w:val="both"/>
        <w:rPr>
          <w:b/>
          <w:bCs/>
          <w:sz w:val="28"/>
          <w:szCs w:val="28"/>
          <w:lang w:val="uk-UA"/>
        </w:rPr>
      </w:pPr>
      <w:r w:rsidRPr="00AF1BB0">
        <w:rPr>
          <w:b/>
          <w:bCs/>
          <w:sz w:val="28"/>
          <w:szCs w:val="28"/>
          <w:lang w:val="uk-UA"/>
        </w:rPr>
        <w:t xml:space="preserve">Міський голова  </w:t>
      </w:r>
      <w:r w:rsidRPr="00AF1BB0">
        <w:rPr>
          <w:b/>
          <w:bCs/>
          <w:sz w:val="28"/>
          <w:szCs w:val="28"/>
          <w:lang w:val="uk-UA"/>
        </w:rPr>
        <w:tab/>
      </w:r>
      <w:r w:rsidRPr="00AF1BB0">
        <w:rPr>
          <w:b/>
          <w:bCs/>
          <w:sz w:val="28"/>
          <w:szCs w:val="28"/>
          <w:lang w:val="uk-UA"/>
        </w:rPr>
        <w:tab/>
      </w:r>
      <w:r w:rsidRPr="00AF1BB0">
        <w:rPr>
          <w:b/>
          <w:bCs/>
          <w:sz w:val="28"/>
          <w:szCs w:val="28"/>
          <w:lang w:val="uk-UA"/>
        </w:rPr>
        <w:tab/>
      </w:r>
      <w:r w:rsidRPr="00AF1BB0">
        <w:rPr>
          <w:b/>
          <w:bCs/>
          <w:sz w:val="28"/>
          <w:szCs w:val="28"/>
          <w:lang w:val="uk-UA"/>
        </w:rPr>
        <w:tab/>
      </w:r>
      <w:r w:rsidRPr="00AF1BB0">
        <w:rPr>
          <w:b/>
          <w:bCs/>
          <w:sz w:val="28"/>
          <w:szCs w:val="28"/>
          <w:lang w:val="uk-UA"/>
        </w:rPr>
        <w:tab/>
      </w:r>
      <w:r w:rsidRPr="00AF1BB0">
        <w:rPr>
          <w:b/>
          <w:bCs/>
          <w:sz w:val="28"/>
          <w:szCs w:val="28"/>
          <w:lang w:val="uk-UA"/>
        </w:rPr>
        <w:tab/>
        <w:t xml:space="preserve"> Андрій ЩЕБЕЛЬ</w:t>
      </w:r>
    </w:p>
    <w:p w:rsidR="007F1984" w:rsidRPr="00AF1BB0" w:rsidRDefault="007F1984">
      <w:pPr>
        <w:spacing w:after="200" w:line="276" w:lineRule="auto"/>
        <w:rPr>
          <w:rFonts w:eastAsia="Calibri"/>
          <w:sz w:val="26"/>
          <w:szCs w:val="26"/>
          <w:lang w:val="uk-UA" w:eastAsia="ar-SA"/>
        </w:rPr>
      </w:pPr>
      <w:r w:rsidRPr="00AF1BB0">
        <w:rPr>
          <w:szCs w:val="26"/>
          <w:lang w:val="uk-UA"/>
        </w:rPr>
        <w:br w:type="page"/>
      </w:r>
    </w:p>
    <w:p w:rsidR="00CC5C5C" w:rsidRPr="00AF1BB0" w:rsidRDefault="00CC5C5C" w:rsidP="00CC5C5C">
      <w:pPr>
        <w:pStyle w:val="21"/>
        <w:tabs>
          <w:tab w:val="left" w:pos="567"/>
        </w:tabs>
        <w:ind w:left="0" w:right="-2"/>
        <w:jc w:val="left"/>
        <w:rPr>
          <w:szCs w:val="26"/>
          <w:lang w:val="uk-UA"/>
        </w:rPr>
      </w:pPr>
      <w:r w:rsidRPr="00AF1BB0">
        <w:rPr>
          <w:szCs w:val="26"/>
          <w:lang w:val="uk-UA"/>
        </w:rPr>
        <w:t>ПРОЕКТ РІШЕННЯ</w:t>
      </w:r>
    </w:p>
    <w:p w:rsidR="005A5542" w:rsidRPr="00AF1BB0" w:rsidRDefault="005A5542" w:rsidP="005A5542">
      <w:pPr>
        <w:spacing w:line="276" w:lineRule="auto"/>
        <w:rPr>
          <w:sz w:val="28"/>
          <w:szCs w:val="28"/>
          <w:lang w:val="uk-UA"/>
        </w:rPr>
      </w:pPr>
    </w:p>
    <w:p w:rsidR="006269C6" w:rsidRPr="00AF1BB0" w:rsidRDefault="006269C6" w:rsidP="006269C6">
      <w:pPr>
        <w:rPr>
          <w:b/>
          <w:sz w:val="23"/>
          <w:szCs w:val="23"/>
          <w:lang w:val="uk-UA"/>
        </w:rPr>
      </w:pPr>
      <w:r w:rsidRPr="00AF1BB0">
        <w:rPr>
          <w:b/>
          <w:sz w:val="23"/>
          <w:szCs w:val="23"/>
          <w:lang w:val="uk-UA"/>
        </w:rPr>
        <w:t>Про врегулювання відносин</w:t>
      </w:r>
    </w:p>
    <w:p w:rsidR="006269C6" w:rsidRPr="00AF1BB0" w:rsidRDefault="006269C6" w:rsidP="006269C6">
      <w:pPr>
        <w:rPr>
          <w:b/>
          <w:sz w:val="23"/>
          <w:szCs w:val="23"/>
          <w:lang w:val="uk-UA"/>
        </w:rPr>
      </w:pPr>
      <w:r w:rsidRPr="00AF1BB0">
        <w:rPr>
          <w:b/>
          <w:sz w:val="23"/>
          <w:szCs w:val="23"/>
          <w:lang w:val="uk-UA"/>
        </w:rPr>
        <w:t>управління багатоквартирними</w:t>
      </w:r>
    </w:p>
    <w:p w:rsidR="006269C6" w:rsidRPr="00AF1BB0" w:rsidRDefault="006269C6" w:rsidP="006269C6">
      <w:pPr>
        <w:rPr>
          <w:b/>
          <w:sz w:val="23"/>
          <w:szCs w:val="23"/>
          <w:lang w:val="uk-UA"/>
        </w:rPr>
      </w:pPr>
      <w:r w:rsidRPr="00AF1BB0">
        <w:rPr>
          <w:b/>
          <w:sz w:val="23"/>
          <w:szCs w:val="23"/>
          <w:lang w:val="uk-UA"/>
        </w:rPr>
        <w:t xml:space="preserve">будинками в </w:t>
      </w:r>
      <w:proofErr w:type="spellStart"/>
      <w:r w:rsidRPr="00AF1BB0">
        <w:rPr>
          <w:b/>
          <w:sz w:val="23"/>
          <w:szCs w:val="23"/>
          <w:lang w:val="uk-UA"/>
        </w:rPr>
        <w:t>м.Миколаєві</w:t>
      </w:r>
      <w:proofErr w:type="spellEnd"/>
      <w:r w:rsidRPr="00AF1BB0">
        <w:rPr>
          <w:b/>
          <w:sz w:val="23"/>
          <w:szCs w:val="23"/>
          <w:lang w:val="uk-UA"/>
        </w:rPr>
        <w:t xml:space="preserve"> Львівської</w:t>
      </w:r>
    </w:p>
    <w:p w:rsidR="006269C6" w:rsidRPr="00AF1BB0" w:rsidRDefault="006269C6" w:rsidP="006269C6">
      <w:pPr>
        <w:rPr>
          <w:b/>
          <w:sz w:val="23"/>
          <w:szCs w:val="23"/>
          <w:lang w:val="uk-UA"/>
        </w:rPr>
      </w:pPr>
      <w:r w:rsidRPr="00AF1BB0">
        <w:rPr>
          <w:b/>
          <w:sz w:val="23"/>
          <w:szCs w:val="23"/>
          <w:lang w:val="uk-UA"/>
        </w:rPr>
        <w:t>області</w:t>
      </w:r>
    </w:p>
    <w:p w:rsidR="006269C6" w:rsidRPr="00AF1BB0" w:rsidRDefault="006269C6" w:rsidP="006269C6">
      <w:pPr>
        <w:rPr>
          <w:sz w:val="23"/>
          <w:szCs w:val="23"/>
          <w:lang w:val="uk-UA"/>
        </w:rPr>
      </w:pPr>
    </w:p>
    <w:p w:rsidR="006269C6" w:rsidRPr="00AF1BB0" w:rsidRDefault="006269C6" w:rsidP="006269C6">
      <w:pPr>
        <w:jc w:val="both"/>
        <w:rPr>
          <w:sz w:val="23"/>
          <w:szCs w:val="23"/>
          <w:lang w:val="uk-UA"/>
        </w:rPr>
      </w:pPr>
      <w:r w:rsidRPr="00AF1BB0">
        <w:rPr>
          <w:sz w:val="23"/>
          <w:szCs w:val="23"/>
          <w:lang w:val="uk-UA"/>
        </w:rPr>
        <w:t xml:space="preserve">               Розглянувши листи </w:t>
      </w:r>
      <w:proofErr w:type="spellStart"/>
      <w:r w:rsidRPr="00AF1BB0">
        <w:rPr>
          <w:sz w:val="23"/>
          <w:szCs w:val="23"/>
          <w:lang w:val="uk-UA"/>
        </w:rPr>
        <w:t>в.о</w:t>
      </w:r>
      <w:proofErr w:type="spellEnd"/>
      <w:r w:rsidRPr="00AF1BB0">
        <w:rPr>
          <w:sz w:val="23"/>
          <w:szCs w:val="23"/>
          <w:lang w:val="uk-UA"/>
        </w:rPr>
        <w:t>. директора  ПП «Яро-буд» В.</w:t>
      </w:r>
      <w:proofErr w:type="spellStart"/>
      <w:r w:rsidRPr="00AF1BB0">
        <w:rPr>
          <w:sz w:val="23"/>
          <w:szCs w:val="23"/>
          <w:lang w:val="uk-UA"/>
        </w:rPr>
        <w:t>Ткалича</w:t>
      </w:r>
      <w:proofErr w:type="spellEnd"/>
      <w:r w:rsidRPr="00AF1BB0">
        <w:rPr>
          <w:sz w:val="23"/>
          <w:szCs w:val="23"/>
          <w:lang w:val="uk-UA"/>
        </w:rPr>
        <w:t xml:space="preserve"> від 15.08.2022р. №94 та заступника директора ПП «Яро-буд» Б.</w:t>
      </w:r>
      <w:proofErr w:type="spellStart"/>
      <w:r w:rsidRPr="00AF1BB0">
        <w:rPr>
          <w:sz w:val="23"/>
          <w:szCs w:val="23"/>
          <w:lang w:val="uk-UA"/>
        </w:rPr>
        <w:t>Понуркевича</w:t>
      </w:r>
      <w:proofErr w:type="spellEnd"/>
      <w:r w:rsidRPr="00AF1BB0">
        <w:rPr>
          <w:sz w:val="23"/>
          <w:szCs w:val="23"/>
          <w:lang w:val="uk-UA"/>
        </w:rPr>
        <w:t xml:space="preserve"> від 23.08.2022р. №107, заяви-повідомлення уповноважених осіб співвласників багатоквартирних будинків  щодо прийняття рішення співвласниками багатоквартирних будинків у м. Миколаєві Львівської області  про вибір форми управління багатоквартирними будинками у м. Миколаєві Львівської області, зокрема  по  </w:t>
      </w:r>
      <w:proofErr w:type="spellStart"/>
      <w:r w:rsidRPr="00AF1BB0">
        <w:rPr>
          <w:sz w:val="23"/>
          <w:szCs w:val="23"/>
          <w:lang w:val="uk-UA"/>
        </w:rPr>
        <w:t>вул.Л.Українки</w:t>
      </w:r>
      <w:proofErr w:type="spellEnd"/>
      <w:r w:rsidRPr="00AF1BB0">
        <w:rPr>
          <w:sz w:val="23"/>
          <w:szCs w:val="23"/>
          <w:lang w:val="uk-UA"/>
        </w:rPr>
        <w:t xml:space="preserve">,20, вул. </w:t>
      </w:r>
      <w:proofErr w:type="spellStart"/>
      <w:r w:rsidRPr="00AF1BB0">
        <w:rPr>
          <w:sz w:val="23"/>
          <w:szCs w:val="23"/>
          <w:lang w:val="uk-UA"/>
        </w:rPr>
        <w:t>Чешека</w:t>
      </w:r>
      <w:proofErr w:type="spellEnd"/>
      <w:r w:rsidRPr="00AF1BB0">
        <w:rPr>
          <w:sz w:val="23"/>
          <w:szCs w:val="23"/>
          <w:lang w:val="uk-UA"/>
        </w:rPr>
        <w:t xml:space="preserve">,7, вул. </w:t>
      </w:r>
      <w:proofErr w:type="spellStart"/>
      <w:r w:rsidRPr="00AF1BB0">
        <w:rPr>
          <w:sz w:val="23"/>
          <w:szCs w:val="23"/>
          <w:lang w:val="uk-UA"/>
        </w:rPr>
        <w:t>Біласа</w:t>
      </w:r>
      <w:proofErr w:type="spellEnd"/>
      <w:r w:rsidRPr="00AF1BB0">
        <w:rPr>
          <w:sz w:val="23"/>
          <w:szCs w:val="23"/>
          <w:lang w:val="uk-UA"/>
        </w:rPr>
        <w:t xml:space="preserve"> і Данилишина, 9, пл. Ринок,14, вул. Просвіти,6, вул. Шептицького,22, вул. Шептицького,128 згідно доданих протоколів загальних зборів співвласників, з метою забезпечення реалізації прав співвласників багатоквартирних будинків, належного утримання ними спільного майна, необхідністю дострокового припинення відносин управління багатоквартирним будинком з призначеним згідно рішення виконавчого комітету Миколаївської міської ради від 11.01.2022 №5 Миколаївською міською радою на конкурсних засадах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w:t>
      </w:r>
    </w:p>
    <w:p w:rsidR="006269C6" w:rsidRPr="00AF1BB0" w:rsidRDefault="006269C6" w:rsidP="006269C6">
      <w:pPr>
        <w:jc w:val="both"/>
        <w:rPr>
          <w:b/>
          <w:sz w:val="23"/>
          <w:szCs w:val="23"/>
          <w:lang w:val="uk-UA"/>
        </w:rPr>
      </w:pPr>
      <w:r w:rsidRPr="00AF1BB0">
        <w:rPr>
          <w:sz w:val="23"/>
          <w:szCs w:val="23"/>
          <w:lang w:val="uk-UA"/>
        </w:rPr>
        <w:t xml:space="preserve"> </w:t>
      </w:r>
      <w:r w:rsidRPr="00AF1BB0">
        <w:rPr>
          <w:b/>
          <w:sz w:val="23"/>
          <w:szCs w:val="23"/>
          <w:lang w:val="uk-UA"/>
        </w:rPr>
        <w:t>ВИРІШИВ:</w:t>
      </w:r>
    </w:p>
    <w:p w:rsidR="006269C6" w:rsidRPr="00AF1BB0" w:rsidRDefault="006269C6" w:rsidP="006269C6">
      <w:pPr>
        <w:ind w:firstLine="708"/>
        <w:jc w:val="both"/>
        <w:rPr>
          <w:sz w:val="23"/>
          <w:szCs w:val="23"/>
          <w:lang w:val="uk-UA"/>
        </w:rPr>
      </w:pPr>
      <w:r w:rsidRPr="00AF1BB0">
        <w:rPr>
          <w:b/>
          <w:sz w:val="23"/>
          <w:szCs w:val="23"/>
          <w:lang w:val="uk-UA"/>
        </w:rPr>
        <w:t>1</w:t>
      </w:r>
      <w:r w:rsidRPr="00AF1BB0">
        <w:rPr>
          <w:sz w:val="23"/>
          <w:szCs w:val="23"/>
          <w:lang w:val="uk-UA"/>
        </w:rPr>
        <w:t xml:space="preserve">.Взяти до відома заяви-повідомлення уповноважених  співвласниками багатоквартирних  будинків осіб та протоколи загальних зборів співвласників про вибір ними форми управління багатоквартирними будинками за адресами: Львівська область, </w:t>
      </w:r>
      <w:proofErr w:type="spellStart"/>
      <w:r w:rsidRPr="00AF1BB0">
        <w:rPr>
          <w:sz w:val="23"/>
          <w:szCs w:val="23"/>
          <w:lang w:val="uk-UA"/>
        </w:rPr>
        <w:t>Стрийський</w:t>
      </w:r>
      <w:proofErr w:type="spellEnd"/>
      <w:r w:rsidRPr="00AF1BB0">
        <w:rPr>
          <w:sz w:val="23"/>
          <w:szCs w:val="23"/>
          <w:lang w:val="uk-UA"/>
        </w:rPr>
        <w:t xml:space="preserve"> район, м. Миколаїв по </w:t>
      </w:r>
      <w:proofErr w:type="spellStart"/>
      <w:r w:rsidRPr="00AF1BB0">
        <w:rPr>
          <w:sz w:val="23"/>
          <w:szCs w:val="23"/>
          <w:lang w:val="uk-UA"/>
        </w:rPr>
        <w:t>вул.Л</w:t>
      </w:r>
      <w:proofErr w:type="spellEnd"/>
      <w:r w:rsidRPr="00AF1BB0">
        <w:rPr>
          <w:sz w:val="23"/>
          <w:szCs w:val="23"/>
          <w:lang w:val="uk-UA"/>
        </w:rPr>
        <w:t xml:space="preserve">. Українки,20, вул. </w:t>
      </w:r>
      <w:proofErr w:type="spellStart"/>
      <w:r w:rsidRPr="00AF1BB0">
        <w:rPr>
          <w:sz w:val="23"/>
          <w:szCs w:val="23"/>
          <w:lang w:val="uk-UA"/>
        </w:rPr>
        <w:t>Чешека</w:t>
      </w:r>
      <w:proofErr w:type="spellEnd"/>
      <w:r w:rsidRPr="00AF1BB0">
        <w:rPr>
          <w:sz w:val="23"/>
          <w:szCs w:val="23"/>
          <w:lang w:val="uk-UA"/>
        </w:rPr>
        <w:t xml:space="preserve">,7, вул. </w:t>
      </w:r>
      <w:proofErr w:type="spellStart"/>
      <w:r w:rsidRPr="00AF1BB0">
        <w:rPr>
          <w:sz w:val="23"/>
          <w:szCs w:val="23"/>
          <w:lang w:val="uk-UA"/>
        </w:rPr>
        <w:t>Біласа</w:t>
      </w:r>
      <w:proofErr w:type="spellEnd"/>
      <w:r w:rsidRPr="00AF1BB0">
        <w:rPr>
          <w:sz w:val="23"/>
          <w:szCs w:val="23"/>
          <w:lang w:val="uk-UA"/>
        </w:rPr>
        <w:t xml:space="preserve"> і Данилишина, 9, пл. Ринок,14, вул. Просвіти,6, вул. Шептицького, 22,  вул. Шептицького,128 (додаються).</w:t>
      </w:r>
    </w:p>
    <w:p w:rsidR="006269C6" w:rsidRPr="00AF1BB0" w:rsidRDefault="006269C6" w:rsidP="006269C6">
      <w:pPr>
        <w:ind w:firstLine="708"/>
        <w:jc w:val="both"/>
        <w:rPr>
          <w:sz w:val="23"/>
          <w:szCs w:val="23"/>
          <w:lang w:val="uk-UA"/>
        </w:rPr>
      </w:pPr>
      <w:r w:rsidRPr="00AF1BB0">
        <w:rPr>
          <w:b/>
          <w:sz w:val="23"/>
          <w:szCs w:val="23"/>
          <w:lang w:val="uk-UA"/>
        </w:rPr>
        <w:t>2</w:t>
      </w:r>
      <w:r w:rsidRPr="00AF1BB0">
        <w:rPr>
          <w:sz w:val="23"/>
          <w:szCs w:val="23"/>
          <w:lang w:val="uk-UA"/>
        </w:rPr>
        <w:t>.Миколаївській міській раді достроково припинити Договори про надання послуги з управління багатоквартирним будинком, укладені 14.01.2022 з ПП «Яро-буд» відносно багатоквартирних будинків, вказаних у п.1. цього  рішення відповідно до п.33 Договору, враховуючи прийняття співвласниками рішення про зміну форми управління під час його дії, за переліком  згідно з додатком  № 1.</w:t>
      </w:r>
    </w:p>
    <w:p w:rsidR="006269C6" w:rsidRPr="00AF1BB0" w:rsidRDefault="006269C6" w:rsidP="006269C6">
      <w:pPr>
        <w:ind w:firstLine="708"/>
        <w:jc w:val="both"/>
        <w:rPr>
          <w:sz w:val="23"/>
          <w:szCs w:val="23"/>
          <w:lang w:val="uk-UA"/>
        </w:rPr>
      </w:pPr>
      <w:r w:rsidRPr="00AF1BB0">
        <w:rPr>
          <w:b/>
          <w:sz w:val="23"/>
          <w:szCs w:val="23"/>
          <w:lang w:val="uk-UA"/>
        </w:rPr>
        <w:t>3</w:t>
      </w:r>
      <w:r w:rsidRPr="00AF1BB0">
        <w:rPr>
          <w:sz w:val="23"/>
          <w:szCs w:val="23"/>
          <w:lang w:val="uk-UA"/>
        </w:rPr>
        <w:t>.Управителю ПП «Яро-буд» здійснити передачу технічної та іншої документації на багатоквартирний будинок визначеній уповноваженій особі співвласників.</w:t>
      </w:r>
    </w:p>
    <w:p w:rsidR="006269C6" w:rsidRPr="00AF1BB0" w:rsidRDefault="006269C6" w:rsidP="006269C6">
      <w:pPr>
        <w:ind w:firstLine="708"/>
        <w:jc w:val="both"/>
        <w:rPr>
          <w:sz w:val="23"/>
          <w:szCs w:val="23"/>
          <w:lang w:val="uk-UA"/>
        </w:rPr>
      </w:pPr>
      <w:r w:rsidRPr="00AF1BB0">
        <w:rPr>
          <w:b/>
          <w:sz w:val="23"/>
          <w:szCs w:val="23"/>
          <w:lang w:val="uk-UA"/>
        </w:rPr>
        <w:t>4.</w:t>
      </w:r>
      <w:r w:rsidRPr="00AF1BB0">
        <w:rPr>
          <w:sz w:val="23"/>
          <w:szCs w:val="23"/>
          <w:lang w:val="uk-UA"/>
        </w:rPr>
        <w:t>Співвласникам багатоквартирних будинків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
    <w:p w:rsidR="006269C6" w:rsidRPr="00AF1BB0" w:rsidRDefault="006269C6" w:rsidP="006269C6">
      <w:pPr>
        <w:ind w:firstLine="708"/>
        <w:jc w:val="both"/>
        <w:rPr>
          <w:sz w:val="23"/>
          <w:szCs w:val="23"/>
          <w:lang w:val="uk-UA"/>
        </w:rPr>
      </w:pPr>
      <w:r w:rsidRPr="00AF1BB0">
        <w:rPr>
          <w:b/>
          <w:sz w:val="23"/>
          <w:szCs w:val="23"/>
          <w:lang w:val="uk-UA"/>
        </w:rPr>
        <w:t>5.</w:t>
      </w:r>
      <w:r w:rsidRPr="00AF1BB0">
        <w:rPr>
          <w:sz w:val="23"/>
          <w:szCs w:val="23"/>
          <w:lang w:val="uk-UA"/>
        </w:rPr>
        <w:t xml:space="preserve">Координацію за виконанням рішення покласти на начальника управління капітального будівництва,економіки та комунальної власності – </w:t>
      </w:r>
      <w:proofErr w:type="spellStart"/>
      <w:r w:rsidR="00F36A28">
        <w:rPr>
          <w:sz w:val="23"/>
          <w:szCs w:val="23"/>
          <w:lang w:val="uk-UA"/>
        </w:rPr>
        <w:t>Бачика</w:t>
      </w:r>
      <w:proofErr w:type="spellEnd"/>
      <w:r w:rsidR="00F36A28">
        <w:rPr>
          <w:sz w:val="23"/>
          <w:szCs w:val="23"/>
          <w:lang w:val="uk-UA"/>
        </w:rPr>
        <w:t xml:space="preserve"> А.С</w:t>
      </w:r>
      <w:r w:rsidRPr="00AF1BB0">
        <w:rPr>
          <w:sz w:val="23"/>
          <w:szCs w:val="23"/>
          <w:lang w:val="uk-UA"/>
        </w:rPr>
        <w:t>.</w:t>
      </w:r>
    </w:p>
    <w:p w:rsidR="006269C6" w:rsidRPr="00AF1BB0" w:rsidRDefault="006269C6" w:rsidP="006269C6">
      <w:pPr>
        <w:jc w:val="both"/>
        <w:rPr>
          <w:sz w:val="23"/>
          <w:szCs w:val="23"/>
          <w:lang w:val="uk-UA"/>
        </w:rPr>
      </w:pPr>
    </w:p>
    <w:p w:rsidR="006269C6" w:rsidRPr="00AF1BB0" w:rsidRDefault="006269C6" w:rsidP="006269C6">
      <w:pPr>
        <w:jc w:val="both"/>
        <w:rPr>
          <w:b/>
          <w:sz w:val="23"/>
          <w:szCs w:val="23"/>
          <w:lang w:val="uk-UA"/>
        </w:rPr>
      </w:pPr>
      <w:r w:rsidRPr="00AF1BB0">
        <w:rPr>
          <w:sz w:val="23"/>
          <w:szCs w:val="23"/>
          <w:lang w:val="uk-UA"/>
        </w:rPr>
        <w:t xml:space="preserve">             </w:t>
      </w:r>
      <w:r w:rsidRPr="00AF1BB0">
        <w:rPr>
          <w:b/>
          <w:sz w:val="23"/>
          <w:szCs w:val="23"/>
          <w:lang w:val="uk-UA"/>
        </w:rPr>
        <w:t xml:space="preserve"> Міський голова                                            Андрій  ЩЕБЕЛЬ        </w:t>
      </w: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both"/>
        <w:rPr>
          <w:b/>
          <w:lang w:val="uk-UA"/>
        </w:rPr>
      </w:pPr>
    </w:p>
    <w:p w:rsidR="005E0917" w:rsidRPr="00AF1BB0" w:rsidRDefault="005E0917" w:rsidP="006269C6">
      <w:pPr>
        <w:jc w:val="both"/>
        <w:rPr>
          <w:b/>
          <w:lang w:val="uk-UA"/>
        </w:rPr>
      </w:pPr>
    </w:p>
    <w:p w:rsidR="005E0917" w:rsidRPr="00AF1BB0" w:rsidRDefault="005E0917" w:rsidP="006269C6">
      <w:pPr>
        <w:jc w:val="both"/>
        <w:rPr>
          <w:b/>
          <w:lang w:val="uk-UA"/>
        </w:rPr>
      </w:pPr>
    </w:p>
    <w:p w:rsidR="006269C6" w:rsidRPr="00AF1BB0" w:rsidRDefault="006269C6" w:rsidP="006269C6">
      <w:pPr>
        <w:jc w:val="both"/>
        <w:rPr>
          <w:b/>
          <w:lang w:val="uk-UA"/>
        </w:rPr>
      </w:pPr>
    </w:p>
    <w:p w:rsidR="006269C6" w:rsidRPr="00AF1BB0" w:rsidRDefault="006269C6" w:rsidP="006269C6">
      <w:pPr>
        <w:jc w:val="right"/>
        <w:rPr>
          <w:lang w:val="uk-UA"/>
        </w:rPr>
      </w:pPr>
      <w:r w:rsidRPr="00AF1BB0">
        <w:rPr>
          <w:lang w:val="uk-UA"/>
        </w:rPr>
        <w:t>Додаток 1</w:t>
      </w:r>
    </w:p>
    <w:p w:rsidR="006269C6" w:rsidRPr="00AF1BB0" w:rsidRDefault="006269C6" w:rsidP="006269C6">
      <w:pPr>
        <w:jc w:val="right"/>
        <w:rPr>
          <w:lang w:val="uk-UA"/>
        </w:rPr>
      </w:pPr>
      <w:r w:rsidRPr="00AF1BB0">
        <w:rPr>
          <w:lang w:val="uk-UA"/>
        </w:rPr>
        <w:t xml:space="preserve">                                                                                                  до рішення виконавчого комітету</w:t>
      </w:r>
    </w:p>
    <w:p w:rsidR="006269C6" w:rsidRPr="00AF1BB0" w:rsidRDefault="006269C6" w:rsidP="006269C6">
      <w:pPr>
        <w:jc w:val="right"/>
        <w:rPr>
          <w:lang w:val="uk-UA"/>
        </w:rPr>
      </w:pPr>
      <w:r w:rsidRPr="00AF1BB0">
        <w:rPr>
          <w:lang w:val="uk-UA"/>
        </w:rPr>
        <w:t xml:space="preserve">                                                                                                  Миколаївської міської ради </w:t>
      </w:r>
    </w:p>
    <w:p w:rsidR="006269C6" w:rsidRPr="00AF1BB0" w:rsidRDefault="006269C6" w:rsidP="006269C6">
      <w:pPr>
        <w:jc w:val="right"/>
        <w:rPr>
          <w:lang w:val="uk-UA"/>
        </w:rPr>
      </w:pPr>
      <w:r w:rsidRPr="00AF1BB0">
        <w:rPr>
          <w:lang w:val="uk-UA"/>
        </w:rPr>
        <w:t>від ______________ №___</w:t>
      </w:r>
    </w:p>
    <w:p w:rsidR="006269C6" w:rsidRPr="00AF1BB0" w:rsidRDefault="006269C6" w:rsidP="006269C6">
      <w:pPr>
        <w:jc w:val="both"/>
        <w:rPr>
          <w:lang w:val="uk-UA"/>
        </w:rPr>
      </w:pPr>
    </w:p>
    <w:p w:rsidR="006269C6" w:rsidRPr="00AF1BB0" w:rsidRDefault="006269C6" w:rsidP="006269C6">
      <w:pPr>
        <w:jc w:val="both"/>
        <w:rPr>
          <w:lang w:val="uk-UA"/>
        </w:rPr>
      </w:pPr>
    </w:p>
    <w:p w:rsidR="006269C6" w:rsidRPr="00AF1BB0" w:rsidRDefault="006269C6" w:rsidP="006269C6">
      <w:pPr>
        <w:jc w:val="both"/>
        <w:rPr>
          <w:lang w:val="uk-UA"/>
        </w:rPr>
      </w:pPr>
    </w:p>
    <w:p w:rsidR="006269C6" w:rsidRPr="00AF1BB0" w:rsidRDefault="006269C6" w:rsidP="006269C6">
      <w:pPr>
        <w:jc w:val="center"/>
        <w:rPr>
          <w:b/>
          <w:lang w:val="uk-UA"/>
        </w:rPr>
      </w:pPr>
      <w:r w:rsidRPr="00AF1BB0">
        <w:rPr>
          <w:b/>
          <w:lang w:val="uk-UA"/>
        </w:rPr>
        <w:t>Перелік договорів</w:t>
      </w:r>
    </w:p>
    <w:p w:rsidR="006269C6" w:rsidRPr="00AF1BB0" w:rsidRDefault="006269C6" w:rsidP="006269C6">
      <w:pPr>
        <w:jc w:val="center"/>
        <w:rPr>
          <w:b/>
          <w:lang w:val="uk-UA"/>
        </w:rPr>
      </w:pPr>
      <w:r w:rsidRPr="00AF1BB0">
        <w:rPr>
          <w:b/>
          <w:lang w:val="uk-UA"/>
        </w:rPr>
        <w:t>про надання послуг з управління багатоквартирним будинком, що достроково припиняються у зв’язку із прийняттям   співвласниками рішення щодо вибору  форми управління багатоквартирним будинком.</w:t>
      </w:r>
    </w:p>
    <w:p w:rsidR="006269C6" w:rsidRPr="00AF1BB0" w:rsidRDefault="006269C6" w:rsidP="006269C6">
      <w:pPr>
        <w:rPr>
          <w:b/>
          <w:lang w:val="uk-UA"/>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623"/>
        <w:gridCol w:w="2152"/>
        <w:gridCol w:w="1074"/>
        <w:gridCol w:w="1768"/>
        <w:gridCol w:w="3280"/>
      </w:tblGrid>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№з/п</w:t>
            </w:r>
          </w:p>
        </w:tc>
        <w:tc>
          <w:tcPr>
            <w:tcW w:w="1623" w:type="dxa"/>
          </w:tcPr>
          <w:p w:rsidR="006269C6" w:rsidRPr="00AF1BB0" w:rsidRDefault="006269C6" w:rsidP="00B802BE">
            <w:pPr>
              <w:jc w:val="center"/>
              <w:rPr>
                <w:lang w:val="uk-UA"/>
              </w:rPr>
            </w:pPr>
            <w:r w:rsidRPr="00AF1BB0">
              <w:rPr>
                <w:lang w:val="uk-UA"/>
              </w:rPr>
              <w:t>№з/п та дата договору про надання послуг з управління з ПП «Яро-буд», що достроково припиняється</w:t>
            </w:r>
          </w:p>
        </w:tc>
        <w:tc>
          <w:tcPr>
            <w:tcW w:w="2152" w:type="dxa"/>
          </w:tcPr>
          <w:p w:rsidR="006269C6" w:rsidRPr="00AF1BB0" w:rsidRDefault="006269C6" w:rsidP="00B802BE">
            <w:pPr>
              <w:jc w:val="center"/>
              <w:rPr>
                <w:lang w:val="uk-UA"/>
              </w:rPr>
            </w:pPr>
            <w:r w:rsidRPr="00AF1BB0">
              <w:rPr>
                <w:lang w:val="uk-UA"/>
              </w:rPr>
              <w:t>Назва вулиці багатоквартирного будинку</w:t>
            </w:r>
          </w:p>
        </w:tc>
        <w:tc>
          <w:tcPr>
            <w:tcW w:w="1074" w:type="dxa"/>
          </w:tcPr>
          <w:p w:rsidR="006269C6" w:rsidRPr="00AF1BB0" w:rsidRDefault="006269C6" w:rsidP="00B802BE">
            <w:pPr>
              <w:jc w:val="center"/>
              <w:rPr>
                <w:lang w:val="uk-UA"/>
              </w:rPr>
            </w:pPr>
            <w:r w:rsidRPr="00AF1BB0">
              <w:rPr>
                <w:lang w:val="uk-UA"/>
              </w:rPr>
              <w:t>Номер будинку</w:t>
            </w:r>
          </w:p>
        </w:tc>
        <w:tc>
          <w:tcPr>
            <w:tcW w:w="1768" w:type="dxa"/>
          </w:tcPr>
          <w:p w:rsidR="006269C6" w:rsidRPr="00AF1BB0" w:rsidRDefault="006269C6" w:rsidP="00B802BE">
            <w:pPr>
              <w:jc w:val="center"/>
              <w:rPr>
                <w:lang w:val="uk-UA"/>
              </w:rPr>
            </w:pPr>
            <w:r w:rsidRPr="00AF1BB0">
              <w:rPr>
                <w:lang w:val="uk-UA"/>
              </w:rPr>
              <w:t>Кількість квартир/кімнат в будинку</w:t>
            </w:r>
          </w:p>
        </w:tc>
        <w:tc>
          <w:tcPr>
            <w:tcW w:w="3280" w:type="dxa"/>
          </w:tcPr>
          <w:p w:rsidR="006269C6" w:rsidRPr="00AF1BB0" w:rsidRDefault="006269C6" w:rsidP="00B802BE">
            <w:pPr>
              <w:jc w:val="center"/>
              <w:rPr>
                <w:lang w:val="uk-UA"/>
              </w:rPr>
            </w:pPr>
            <w:r w:rsidRPr="00AF1BB0">
              <w:rPr>
                <w:lang w:val="uk-UA"/>
              </w:rPr>
              <w:t>Інформація щодо форми управління багатоквартирним будинком, обраної співвласниками</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1.</w:t>
            </w:r>
          </w:p>
        </w:tc>
        <w:tc>
          <w:tcPr>
            <w:tcW w:w="1623" w:type="dxa"/>
          </w:tcPr>
          <w:p w:rsidR="006269C6" w:rsidRPr="00AF1BB0" w:rsidRDefault="006269C6" w:rsidP="00B802BE">
            <w:pPr>
              <w:jc w:val="center"/>
              <w:rPr>
                <w:lang w:val="uk-UA"/>
              </w:rPr>
            </w:pPr>
            <w:r w:rsidRPr="00AF1BB0">
              <w:rPr>
                <w:lang w:val="uk-UA"/>
              </w:rPr>
              <w:t>№ 76 від 14.01.2022р.</w:t>
            </w:r>
          </w:p>
        </w:tc>
        <w:tc>
          <w:tcPr>
            <w:tcW w:w="2152" w:type="dxa"/>
          </w:tcPr>
          <w:p w:rsidR="006269C6" w:rsidRPr="00AF1BB0" w:rsidRDefault="006269C6" w:rsidP="00B802BE">
            <w:pPr>
              <w:jc w:val="center"/>
              <w:rPr>
                <w:lang w:val="uk-UA"/>
              </w:rPr>
            </w:pPr>
            <w:r w:rsidRPr="00AF1BB0">
              <w:rPr>
                <w:lang w:val="uk-UA"/>
              </w:rPr>
              <w:t>Лесі Українки</w:t>
            </w:r>
          </w:p>
        </w:tc>
        <w:tc>
          <w:tcPr>
            <w:tcW w:w="1074" w:type="dxa"/>
          </w:tcPr>
          <w:p w:rsidR="006269C6" w:rsidRPr="00AF1BB0" w:rsidRDefault="006269C6" w:rsidP="00B802BE">
            <w:pPr>
              <w:jc w:val="center"/>
              <w:rPr>
                <w:lang w:val="uk-UA"/>
              </w:rPr>
            </w:pPr>
            <w:r w:rsidRPr="00AF1BB0">
              <w:rPr>
                <w:lang w:val="uk-UA"/>
              </w:rPr>
              <w:t>20</w:t>
            </w:r>
          </w:p>
        </w:tc>
        <w:tc>
          <w:tcPr>
            <w:tcW w:w="1768" w:type="dxa"/>
          </w:tcPr>
          <w:p w:rsidR="006269C6" w:rsidRPr="00AF1BB0" w:rsidRDefault="006269C6" w:rsidP="00B802BE">
            <w:pPr>
              <w:jc w:val="center"/>
              <w:rPr>
                <w:lang w:val="uk-UA"/>
              </w:rPr>
            </w:pPr>
            <w:r w:rsidRPr="00AF1BB0">
              <w:rPr>
                <w:lang w:val="uk-UA"/>
              </w:rPr>
              <w:t>2</w:t>
            </w:r>
          </w:p>
        </w:tc>
        <w:tc>
          <w:tcPr>
            <w:tcW w:w="3280" w:type="dxa"/>
          </w:tcPr>
          <w:p w:rsidR="006269C6" w:rsidRPr="00AF1BB0" w:rsidRDefault="006269C6" w:rsidP="00B802BE">
            <w:pPr>
              <w:jc w:val="center"/>
              <w:rPr>
                <w:lang w:val="uk-UA"/>
              </w:rPr>
            </w:pPr>
            <w:r w:rsidRPr="00AF1BB0">
              <w:rPr>
                <w:lang w:val="uk-UA"/>
              </w:rPr>
              <w:t>Самоуправління (самозабезпечення)</w:t>
            </w:r>
          </w:p>
          <w:p w:rsidR="006269C6" w:rsidRPr="00AF1BB0" w:rsidRDefault="006269C6" w:rsidP="00B802BE">
            <w:pPr>
              <w:jc w:val="center"/>
              <w:rPr>
                <w:lang w:val="uk-UA"/>
              </w:rPr>
            </w:pPr>
            <w:r w:rsidRPr="00AF1BB0">
              <w:rPr>
                <w:lang w:val="uk-UA"/>
              </w:rPr>
              <w:t>Уповноважена особа</w:t>
            </w:r>
          </w:p>
          <w:p w:rsidR="006269C6" w:rsidRPr="00AF1BB0" w:rsidRDefault="006269C6" w:rsidP="00B802BE">
            <w:pPr>
              <w:jc w:val="center"/>
              <w:rPr>
                <w:lang w:val="uk-UA"/>
              </w:rPr>
            </w:pPr>
            <w:proofErr w:type="spellStart"/>
            <w:r w:rsidRPr="00AF1BB0">
              <w:rPr>
                <w:lang w:val="uk-UA"/>
              </w:rPr>
              <w:t>Добушовська</w:t>
            </w:r>
            <w:proofErr w:type="spellEnd"/>
            <w:r w:rsidRPr="00AF1BB0">
              <w:rPr>
                <w:lang w:val="uk-UA"/>
              </w:rPr>
              <w:t xml:space="preserve"> О.Я.</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2.</w:t>
            </w:r>
          </w:p>
        </w:tc>
        <w:tc>
          <w:tcPr>
            <w:tcW w:w="1623" w:type="dxa"/>
          </w:tcPr>
          <w:p w:rsidR="006269C6" w:rsidRPr="00AF1BB0" w:rsidRDefault="006269C6" w:rsidP="00B802BE">
            <w:pPr>
              <w:jc w:val="center"/>
              <w:rPr>
                <w:lang w:val="uk-UA"/>
              </w:rPr>
            </w:pPr>
            <w:r w:rsidRPr="00AF1BB0">
              <w:rPr>
                <w:lang w:val="uk-UA"/>
              </w:rPr>
              <w:t>№81 від 14.01.2022р.</w:t>
            </w:r>
          </w:p>
        </w:tc>
        <w:tc>
          <w:tcPr>
            <w:tcW w:w="2152" w:type="dxa"/>
          </w:tcPr>
          <w:p w:rsidR="006269C6" w:rsidRPr="00AF1BB0" w:rsidRDefault="006269C6" w:rsidP="00B802BE">
            <w:pPr>
              <w:jc w:val="center"/>
              <w:rPr>
                <w:lang w:val="uk-UA"/>
              </w:rPr>
            </w:pPr>
            <w:proofErr w:type="spellStart"/>
            <w:r w:rsidRPr="00AF1BB0">
              <w:rPr>
                <w:lang w:val="uk-UA"/>
              </w:rPr>
              <w:t>Чешека</w:t>
            </w:r>
            <w:proofErr w:type="spellEnd"/>
          </w:p>
        </w:tc>
        <w:tc>
          <w:tcPr>
            <w:tcW w:w="1074" w:type="dxa"/>
          </w:tcPr>
          <w:p w:rsidR="006269C6" w:rsidRPr="00AF1BB0" w:rsidRDefault="006269C6" w:rsidP="00B802BE">
            <w:pPr>
              <w:jc w:val="center"/>
              <w:rPr>
                <w:lang w:val="uk-UA"/>
              </w:rPr>
            </w:pPr>
            <w:r w:rsidRPr="00AF1BB0">
              <w:rPr>
                <w:lang w:val="uk-UA"/>
              </w:rPr>
              <w:t>7</w:t>
            </w:r>
          </w:p>
        </w:tc>
        <w:tc>
          <w:tcPr>
            <w:tcW w:w="1768" w:type="dxa"/>
          </w:tcPr>
          <w:p w:rsidR="006269C6" w:rsidRPr="00AF1BB0" w:rsidRDefault="006269C6" w:rsidP="00B802BE">
            <w:pPr>
              <w:jc w:val="center"/>
              <w:rPr>
                <w:lang w:val="uk-UA"/>
              </w:rPr>
            </w:pPr>
            <w:r w:rsidRPr="00AF1BB0">
              <w:rPr>
                <w:lang w:val="uk-UA"/>
              </w:rPr>
              <w:t>2</w:t>
            </w:r>
          </w:p>
        </w:tc>
        <w:tc>
          <w:tcPr>
            <w:tcW w:w="3280" w:type="dxa"/>
          </w:tcPr>
          <w:p w:rsidR="006269C6" w:rsidRPr="00AF1BB0" w:rsidRDefault="006269C6" w:rsidP="00B802BE">
            <w:pPr>
              <w:jc w:val="center"/>
              <w:rPr>
                <w:lang w:val="uk-UA"/>
              </w:rPr>
            </w:pPr>
            <w:r w:rsidRPr="00AF1BB0">
              <w:rPr>
                <w:lang w:val="uk-UA"/>
              </w:rPr>
              <w:t xml:space="preserve">Самоуправління (самозабезпечення) уповноважена особа </w:t>
            </w:r>
            <w:proofErr w:type="spellStart"/>
            <w:r w:rsidRPr="00AF1BB0">
              <w:rPr>
                <w:lang w:val="uk-UA"/>
              </w:rPr>
              <w:t>Мохналь</w:t>
            </w:r>
            <w:proofErr w:type="spellEnd"/>
            <w:r w:rsidRPr="00AF1BB0">
              <w:rPr>
                <w:lang w:val="uk-UA"/>
              </w:rPr>
              <w:t xml:space="preserve"> М.І.</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3.</w:t>
            </w:r>
          </w:p>
        </w:tc>
        <w:tc>
          <w:tcPr>
            <w:tcW w:w="1623" w:type="dxa"/>
          </w:tcPr>
          <w:p w:rsidR="006269C6" w:rsidRPr="00AF1BB0" w:rsidRDefault="006269C6" w:rsidP="00B802BE">
            <w:pPr>
              <w:jc w:val="center"/>
              <w:rPr>
                <w:lang w:val="uk-UA"/>
              </w:rPr>
            </w:pPr>
            <w:r w:rsidRPr="00AF1BB0">
              <w:rPr>
                <w:lang w:val="uk-UA"/>
              </w:rPr>
              <w:t>№82 від 14.01.2022р.</w:t>
            </w:r>
          </w:p>
        </w:tc>
        <w:tc>
          <w:tcPr>
            <w:tcW w:w="2152" w:type="dxa"/>
          </w:tcPr>
          <w:p w:rsidR="006269C6" w:rsidRPr="00AF1BB0" w:rsidRDefault="006269C6" w:rsidP="00B802BE">
            <w:pPr>
              <w:jc w:val="center"/>
              <w:rPr>
                <w:lang w:val="uk-UA"/>
              </w:rPr>
            </w:pPr>
            <w:proofErr w:type="spellStart"/>
            <w:r w:rsidRPr="00AF1BB0">
              <w:rPr>
                <w:lang w:val="uk-UA"/>
              </w:rPr>
              <w:t>Біласа</w:t>
            </w:r>
            <w:proofErr w:type="spellEnd"/>
            <w:r w:rsidRPr="00AF1BB0">
              <w:rPr>
                <w:lang w:val="uk-UA"/>
              </w:rPr>
              <w:t xml:space="preserve"> і Данилишина</w:t>
            </w:r>
          </w:p>
        </w:tc>
        <w:tc>
          <w:tcPr>
            <w:tcW w:w="1074" w:type="dxa"/>
          </w:tcPr>
          <w:p w:rsidR="006269C6" w:rsidRPr="00AF1BB0" w:rsidRDefault="006269C6" w:rsidP="00B802BE">
            <w:pPr>
              <w:jc w:val="center"/>
              <w:rPr>
                <w:lang w:val="uk-UA"/>
              </w:rPr>
            </w:pPr>
            <w:r w:rsidRPr="00AF1BB0">
              <w:rPr>
                <w:lang w:val="uk-UA"/>
              </w:rPr>
              <w:t>9</w:t>
            </w:r>
          </w:p>
        </w:tc>
        <w:tc>
          <w:tcPr>
            <w:tcW w:w="1768" w:type="dxa"/>
          </w:tcPr>
          <w:p w:rsidR="006269C6" w:rsidRPr="00AF1BB0" w:rsidRDefault="006269C6" w:rsidP="00B802BE">
            <w:pPr>
              <w:jc w:val="center"/>
              <w:rPr>
                <w:lang w:val="uk-UA"/>
              </w:rPr>
            </w:pPr>
            <w:r w:rsidRPr="00AF1BB0">
              <w:rPr>
                <w:lang w:val="uk-UA"/>
              </w:rPr>
              <w:t>2</w:t>
            </w:r>
          </w:p>
        </w:tc>
        <w:tc>
          <w:tcPr>
            <w:tcW w:w="3280" w:type="dxa"/>
          </w:tcPr>
          <w:p w:rsidR="006269C6" w:rsidRPr="00AF1BB0" w:rsidRDefault="006269C6" w:rsidP="00B802BE">
            <w:pPr>
              <w:jc w:val="center"/>
              <w:rPr>
                <w:lang w:val="uk-UA"/>
              </w:rPr>
            </w:pPr>
            <w:r w:rsidRPr="00AF1BB0">
              <w:rPr>
                <w:lang w:val="uk-UA"/>
              </w:rPr>
              <w:t>Самоуправління</w:t>
            </w:r>
          </w:p>
          <w:p w:rsidR="006269C6" w:rsidRPr="00AF1BB0" w:rsidRDefault="006269C6" w:rsidP="00B802BE">
            <w:pPr>
              <w:jc w:val="center"/>
              <w:rPr>
                <w:lang w:val="uk-UA"/>
              </w:rPr>
            </w:pPr>
            <w:r w:rsidRPr="00AF1BB0">
              <w:rPr>
                <w:lang w:val="uk-UA"/>
              </w:rPr>
              <w:t>(самозабезпечення) уповноважена особа</w:t>
            </w:r>
          </w:p>
          <w:p w:rsidR="006269C6" w:rsidRPr="00AF1BB0" w:rsidRDefault="006269C6" w:rsidP="00B802BE">
            <w:pPr>
              <w:jc w:val="center"/>
              <w:rPr>
                <w:lang w:val="uk-UA"/>
              </w:rPr>
            </w:pPr>
            <w:r w:rsidRPr="00AF1BB0">
              <w:rPr>
                <w:lang w:val="uk-UA"/>
              </w:rPr>
              <w:t xml:space="preserve"> Печений М.М.</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4.</w:t>
            </w:r>
          </w:p>
        </w:tc>
        <w:tc>
          <w:tcPr>
            <w:tcW w:w="1623" w:type="dxa"/>
          </w:tcPr>
          <w:p w:rsidR="006269C6" w:rsidRPr="00AF1BB0" w:rsidRDefault="006269C6" w:rsidP="00B802BE">
            <w:pPr>
              <w:jc w:val="center"/>
              <w:rPr>
                <w:lang w:val="uk-UA"/>
              </w:rPr>
            </w:pPr>
            <w:r w:rsidRPr="00AF1BB0">
              <w:rPr>
                <w:lang w:val="uk-UA"/>
              </w:rPr>
              <w:t>№68 від 14.01.2022р.</w:t>
            </w:r>
          </w:p>
        </w:tc>
        <w:tc>
          <w:tcPr>
            <w:tcW w:w="2152" w:type="dxa"/>
          </w:tcPr>
          <w:p w:rsidR="006269C6" w:rsidRPr="00AF1BB0" w:rsidRDefault="006269C6" w:rsidP="00B802BE">
            <w:pPr>
              <w:jc w:val="center"/>
              <w:rPr>
                <w:lang w:val="uk-UA"/>
              </w:rPr>
            </w:pPr>
            <w:proofErr w:type="spellStart"/>
            <w:r w:rsidRPr="00AF1BB0">
              <w:rPr>
                <w:lang w:val="uk-UA"/>
              </w:rPr>
              <w:t>пл.Ринок</w:t>
            </w:r>
            <w:proofErr w:type="spellEnd"/>
          </w:p>
        </w:tc>
        <w:tc>
          <w:tcPr>
            <w:tcW w:w="1074" w:type="dxa"/>
          </w:tcPr>
          <w:p w:rsidR="006269C6" w:rsidRPr="00AF1BB0" w:rsidRDefault="006269C6" w:rsidP="00B802BE">
            <w:pPr>
              <w:jc w:val="center"/>
              <w:rPr>
                <w:lang w:val="uk-UA"/>
              </w:rPr>
            </w:pPr>
            <w:r w:rsidRPr="00AF1BB0">
              <w:rPr>
                <w:lang w:val="uk-UA"/>
              </w:rPr>
              <w:t>14</w:t>
            </w:r>
          </w:p>
        </w:tc>
        <w:tc>
          <w:tcPr>
            <w:tcW w:w="1768" w:type="dxa"/>
          </w:tcPr>
          <w:p w:rsidR="006269C6" w:rsidRPr="00AF1BB0" w:rsidRDefault="006269C6" w:rsidP="00B802BE">
            <w:pPr>
              <w:jc w:val="center"/>
              <w:rPr>
                <w:lang w:val="uk-UA"/>
              </w:rPr>
            </w:pPr>
            <w:r w:rsidRPr="00AF1BB0">
              <w:rPr>
                <w:lang w:val="uk-UA"/>
              </w:rPr>
              <w:t>5</w:t>
            </w:r>
          </w:p>
        </w:tc>
        <w:tc>
          <w:tcPr>
            <w:tcW w:w="3280" w:type="dxa"/>
          </w:tcPr>
          <w:p w:rsidR="006269C6" w:rsidRPr="00AF1BB0" w:rsidRDefault="006269C6" w:rsidP="00B802BE">
            <w:pPr>
              <w:jc w:val="center"/>
              <w:rPr>
                <w:lang w:val="uk-UA"/>
              </w:rPr>
            </w:pPr>
            <w:r w:rsidRPr="00AF1BB0">
              <w:rPr>
                <w:lang w:val="uk-UA"/>
              </w:rPr>
              <w:t>Самоуправління (самозабезпечення)</w:t>
            </w:r>
          </w:p>
          <w:p w:rsidR="006269C6" w:rsidRPr="00AF1BB0" w:rsidRDefault="006269C6" w:rsidP="00B802BE">
            <w:pPr>
              <w:jc w:val="center"/>
              <w:rPr>
                <w:lang w:val="uk-UA"/>
              </w:rPr>
            </w:pPr>
            <w:r w:rsidRPr="00AF1BB0">
              <w:rPr>
                <w:lang w:val="uk-UA"/>
              </w:rPr>
              <w:t>уповноважена особа</w:t>
            </w:r>
          </w:p>
          <w:p w:rsidR="006269C6" w:rsidRPr="00AF1BB0" w:rsidRDefault="006269C6" w:rsidP="00B802BE">
            <w:pPr>
              <w:jc w:val="center"/>
              <w:rPr>
                <w:lang w:val="uk-UA"/>
              </w:rPr>
            </w:pPr>
            <w:r w:rsidRPr="00AF1BB0">
              <w:rPr>
                <w:lang w:val="uk-UA"/>
              </w:rPr>
              <w:t xml:space="preserve"> </w:t>
            </w:r>
            <w:proofErr w:type="spellStart"/>
            <w:r w:rsidRPr="00AF1BB0">
              <w:rPr>
                <w:lang w:val="uk-UA"/>
              </w:rPr>
              <w:t>Полюга</w:t>
            </w:r>
            <w:proofErr w:type="spellEnd"/>
            <w:r w:rsidRPr="00AF1BB0">
              <w:rPr>
                <w:lang w:val="uk-UA"/>
              </w:rPr>
              <w:t xml:space="preserve"> С.Р.</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5.</w:t>
            </w:r>
          </w:p>
        </w:tc>
        <w:tc>
          <w:tcPr>
            <w:tcW w:w="1623" w:type="dxa"/>
          </w:tcPr>
          <w:p w:rsidR="006269C6" w:rsidRPr="00AF1BB0" w:rsidRDefault="006269C6" w:rsidP="00B802BE">
            <w:pPr>
              <w:jc w:val="center"/>
              <w:rPr>
                <w:lang w:val="uk-UA"/>
              </w:rPr>
            </w:pPr>
            <w:r w:rsidRPr="00AF1BB0">
              <w:rPr>
                <w:lang w:val="uk-UA"/>
              </w:rPr>
              <w:t>№62 від 14.01.2022р.</w:t>
            </w:r>
          </w:p>
        </w:tc>
        <w:tc>
          <w:tcPr>
            <w:tcW w:w="2152" w:type="dxa"/>
          </w:tcPr>
          <w:p w:rsidR="006269C6" w:rsidRPr="00AF1BB0" w:rsidRDefault="006269C6" w:rsidP="00B802BE">
            <w:pPr>
              <w:jc w:val="center"/>
              <w:rPr>
                <w:lang w:val="uk-UA"/>
              </w:rPr>
            </w:pPr>
            <w:r w:rsidRPr="00AF1BB0">
              <w:rPr>
                <w:lang w:val="uk-UA"/>
              </w:rPr>
              <w:t>Просвіти</w:t>
            </w:r>
          </w:p>
        </w:tc>
        <w:tc>
          <w:tcPr>
            <w:tcW w:w="1074" w:type="dxa"/>
          </w:tcPr>
          <w:p w:rsidR="006269C6" w:rsidRPr="00AF1BB0" w:rsidRDefault="006269C6" w:rsidP="00B802BE">
            <w:pPr>
              <w:jc w:val="center"/>
              <w:rPr>
                <w:lang w:val="uk-UA"/>
              </w:rPr>
            </w:pPr>
            <w:r w:rsidRPr="00AF1BB0">
              <w:rPr>
                <w:lang w:val="uk-UA"/>
              </w:rPr>
              <w:t>6</w:t>
            </w:r>
          </w:p>
        </w:tc>
        <w:tc>
          <w:tcPr>
            <w:tcW w:w="1768" w:type="dxa"/>
          </w:tcPr>
          <w:p w:rsidR="006269C6" w:rsidRPr="00AF1BB0" w:rsidRDefault="006269C6" w:rsidP="00B802BE">
            <w:pPr>
              <w:jc w:val="center"/>
              <w:rPr>
                <w:lang w:val="uk-UA"/>
              </w:rPr>
            </w:pPr>
            <w:r w:rsidRPr="00AF1BB0">
              <w:rPr>
                <w:lang w:val="uk-UA"/>
              </w:rPr>
              <w:t>3</w:t>
            </w:r>
          </w:p>
        </w:tc>
        <w:tc>
          <w:tcPr>
            <w:tcW w:w="3280" w:type="dxa"/>
          </w:tcPr>
          <w:p w:rsidR="006269C6" w:rsidRPr="00AF1BB0" w:rsidRDefault="006269C6" w:rsidP="00B802BE">
            <w:pPr>
              <w:jc w:val="center"/>
              <w:rPr>
                <w:lang w:val="uk-UA"/>
              </w:rPr>
            </w:pPr>
            <w:r w:rsidRPr="00AF1BB0">
              <w:rPr>
                <w:lang w:val="uk-UA"/>
              </w:rPr>
              <w:t xml:space="preserve">Самоуправління (самозабезпечення) уповноважена  особа </w:t>
            </w:r>
            <w:proofErr w:type="spellStart"/>
            <w:r w:rsidRPr="00AF1BB0">
              <w:rPr>
                <w:lang w:val="uk-UA"/>
              </w:rPr>
              <w:t>Солонюк</w:t>
            </w:r>
            <w:proofErr w:type="spellEnd"/>
            <w:r w:rsidRPr="00AF1BB0">
              <w:rPr>
                <w:lang w:val="uk-UA"/>
              </w:rPr>
              <w:t xml:space="preserve"> Н.Б.</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6.</w:t>
            </w:r>
          </w:p>
        </w:tc>
        <w:tc>
          <w:tcPr>
            <w:tcW w:w="1623" w:type="dxa"/>
          </w:tcPr>
          <w:p w:rsidR="006269C6" w:rsidRPr="00AF1BB0" w:rsidRDefault="006269C6" w:rsidP="00B802BE">
            <w:pPr>
              <w:jc w:val="center"/>
              <w:rPr>
                <w:lang w:val="uk-UA"/>
              </w:rPr>
            </w:pPr>
            <w:r w:rsidRPr="00AF1BB0">
              <w:rPr>
                <w:lang w:val="uk-UA"/>
              </w:rPr>
              <w:t>№90 від 14.01.2022р.</w:t>
            </w:r>
          </w:p>
        </w:tc>
        <w:tc>
          <w:tcPr>
            <w:tcW w:w="2152" w:type="dxa"/>
          </w:tcPr>
          <w:p w:rsidR="006269C6" w:rsidRPr="00AF1BB0" w:rsidRDefault="006269C6" w:rsidP="00B802BE">
            <w:pPr>
              <w:jc w:val="center"/>
              <w:rPr>
                <w:lang w:val="uk-UA"/>
              </w:rPr>
            </w:pPr>
            <w:r w:rsidRPr="00AF1BB0">
              <w:rPr>
                <w:lang w:val="uk-UA"/>
              </w:rPr>
              <w:t>Шептицького</w:t>
            </w:r>
          </w:p>
        </w:tc>
        <w:tc>
          <w:tcPr>
            <w:tcW w:w="1074" w:type="dxa"/>
          </w:tcPr>
          <w:p w:rsidR="006269C6" w:rsidRPr="00AF1BB0" w:rsidRDefault="006269C6" w:rsidP="00B802BE">
            <w:pPr>
              <w:jc w:val="center"/>
              <w:rPr>
                <w:lang w:val="uk-UA"/>
              </w:rPr>
            </w:pPr>
            <w:r w:rsidRPr="00AF1BB0">
              <w:rPr>
                <w:lang w:val="uk-UA"/>
              </w:rPr>
              <w:t>22</w:t>
            </w:r>
          </w:p>
        </w:tc>
        <w:tc>
          <w:tcPr>
            <w:tcW w:w="1768" w:type="dxa"/>
          </w:tcPr>
          <w:p w:rsidR="006269C6" w:rsidRPr="00AF1BB0" w:rsidRDefault="006269C6" w:rsidP="00B802BE">
            <w:pPr>
              <w:jc w:val="center"/>
              <w:rPr>
                <w:lang w:val="uk-UA"/>
              </w:rPr>
            </w:pPr>
            <w:r w:rsidRPr="00AF1BB0">
              <w:rPr>
                <w:lang w:val="uk-UA"/>
              </w:rPr>
              <w:t>2</w:t>
            </w:r>
          </w:p>
        </w:tc>
        <w:tc>
          <w:tcPr>
            <w:tcW w:w="3280" w:type="dxa"/>
          </w:tcPr>
          <w:p w:rsidR="006269C6" w:rsidRPr="00AF1BB0" w:rsidRDefault="006269C6" w:rsidP="00B802BE">
            <w:pPr>
              <w:jc w:val="center"/>
              <w:rPr>
                <w:lang w:val="uk-UA"/>
              </w:rPr>
            </w:pPr>
            <w:r w:rsidRPr="00AF1BB0">
              <w:rPr>
                <w:lang w:val="uk-UA"/>
              </w:rPr>
              <w:t xml:space="preserve">Самоуправління </w:t>
            </w:r>
          </w:p>
          <w:p w:rsidR="006269C6" w:rsidRPr="00AF1BB0" w:rsidRDefault="006269C6" w:rsidP="00B802BE">
            <w:pPr>
              <w:jc w:val="center"/>
              <w:rPr>
                <w:lang w:val="uk-UA"/>
              </w:rPr>
            </w:pPr>
            <w:r w:rsidRPr="00AF1BB0">
              <w:rPr>
                <w:lang w:val="uk-UA"/>
              </w:rPr>
              <w:t>(самозабезпечення)</w:t>
            </w:r>
          </w:p>
          <w:p w:rsidR="006269C6" w:rsidRPr="00AF1BB0" w:rsidRDefault="006269C6" w:rsidP="00B802BE">
            <w:pPr>
              <w:jc w:val="center"/>
              <w:rPr>
                <w:lang w:val="uk-UA"/>
              </w:rPr>
            </w:pPr>
            <w:r w:rsidRPr="00AF1BB0">
              <w:rPr>
                <w:lang w:val="uk-UA"/>
              </w:rPr>
              <w:t xml:space="preserve">уповноважена особа </w:t>
            </w:r>
            <w:proofErr w:type="spellStart"/>
            <w:r w:rsidRPr="00AF1BB0">
              <w:rPr>
                <w:lang w:val="uk-UA"/>
              </w:rPr>
              <w:t>Оліярник</w:t>
            </w:r>
            <w:proofErr w:type="spellEnd"/>
            <w:r w:rsidRPr="00AF1BB0">
              <w:rPr>
                <w:lang w:val="uk-UA"/>
              </w:rPr>
              <w:t xml:space="preserve"> М.М.</w:t>
            </w:r>
          </w:p>
        </w:tc>
      </w:tr>
      <w:tr w:rsidR="006269C6" w:rsidRPr="00AF1BB0" w:rsidTr="00B802BE">
        <w:trPr>
          <w:trHeight w:val="384"/>
        </w:trPr>
        <w:tc>
          <w:tcPr>
            <w:tcW w:w="735" w:type="dxa"/>
          </w:tcPr>
          <w:p w:rsidR="006269C6" w:rsidRPr="00AF1BB0" w:rsidRDefault="006269C6" w:rsidP="00B802BE">
            <w:pPr>
              <w:jc w:val="center"/>
              <w:rPr>
                <w:lang w:val="uk-UA"/>
              </w:rPr>
            </w:pPr>
            <w:r w:rsidRPr="00AF1BB0">
              <w:rPr>
                <w:lang w:val="uk-UA"/>
              </w:rPr>
              <w:t>7.</w:t>
            </w:r>
          </w:p>
        </w:tc>
        <w:tc>
          <w:tcPr>
            <w:tcW w:w="1623" w:type="dxa"/>
          </w:tcPr>
          <w:p w:rsidR="006269C6" w:rsidRPr="00AF1BB0" w:rsidRDefault="006269C6" w:rsidP="00B802BE">
            <w:pPr>
              <w:jc w:val="center"/>
              <w:rPr>
                <w:lang w:val="uk-UA"/>
              </w:rPr>
            </w:pPr>
            <w:r w:rsidRPr="00AF1BB0">
              <w:rPr>
                <w:lang w:val="uk-UA"/>
              </w:rPr>
              <w:t>№58 від 14.01.2022р.</w:t>
            </w:r>
          </w:p>
        </w:tc>
        <w:tc>
          <w:tcPr>
            <w:tcW w:w="2152" w:type="dxa"/>
          </w:tcPr>
          <w:p w:rsidR="006269C6" w:rsidRPr="00AF1BB0" w:rsidRDefault="006269C6" w:rsidP="00B802BE">
            <w:pPr>
              <w:jc w:val="center"/>
              <w:rPr>
                <w:lang w:val="uk-UA"/>
              </w:rPr>
            </w:pPr>
            <w:r w:rsidRPr="00AF1BB0">
              <w:rPr>
                <w:lang w:val="uk-UA"/>
              </w:rPr>
              <w:t>Шептицького</w:t>
            </w:r>
          </w:p>
        </w:tc>
        <w:tc>
          <w:tcPr>
            <w:tcW w:w="1074" w:type="dxa"/>
          </w:tcPr>
          <w:p w:rsidR="006269C6" w:rsidRPr="00AF1BB0" w:rsidRDefault="006269C6" w:rsidP="00B802BE">
            <w:pPr>
              <w:jc w:val="center"/>
              <w:rPr>
                <w:lang w:val="uk-UA"/>
              </w:rPr>
            </w:pPr>
            <w:r w:rsidRPr="00AF1BB0">
              <w:rPr>
                <w:lang w:val="uk-UA"/>
              </w:rPr>
              <w:t>128</w:t>
            </w:r>
          </w:p>
        </w:tc>
        <w:tc>
          <w:tcPr>
            <w:tcW w:w="1768" w:type="dxa"/>
          </w:tcPr>
          <w:p w:rsidR="006269C6" w:rsidRPr="00AF1BB0" w:rsidRDefault="006269C6" w:rsidP="00B802BE">
            <w:pPr>
              <w:jc w:val="center"/>
              <w:rPr>
                <w:lang w:val="uk-UA"/>
              </w:rPr>
            </w:pPr>
            <w:r w:rsidRPr="00AF1BB0">
              <w:rPr>
                <w:lang w:val="uk-UA"/>
              </w:rPr>
              <w:t>4</w:t>
            </w:r>
          </w:p>
        </w:tc>
        <w:tc>
          <w:tcPr>
            <w:tcW w:w="3280" w:type="dxa"/>
          </w:tcPr>
          <w:p w:rsidR="006269C6" w:rsidRPr="00AF1BB0" w:rsidRDefault="006269C6" w:rsidP="00B802BE">
            <w:pPr>
              <w:jc w:val="center"/>
              <w:rPr>
                <w:lang w:val="uk-UA"/>
              </w:rPr>
            </w:pPr>
            <w:r w:rsidRPr="00AF1BB0">
              <w:rPr>
                <w:lang w:val="uk-UA"/>
              </w:rPr>
              <w:t>Самоуправління (самозабезпечення)</w:t>
            </w:r>
          </w:p>
          <w:p w:rsidR="006269C6" w:rsidRPr="00AF1BB0" w:rsidRDefault="006269C6" w:rsidP="00B802BE">
            <w:pPr>
              <w:jc w:val="center"/>
              <w:rPr>
                <w:lang w:val="uk-UA"/>
              </w:rPr>
            </w:pPr>
            <w:r w:rsidRPr="00AF1BB0">
              <w:rPr>
                <w:lang w:val="uk-UA"/>
              </w:rPr>
              <w:t xml:space="preserve">уповноважена особа </w:t>
            </w:r>
          </w:p>
          <w:p w:rsidR="006269C6" w:rsidRPr="00AF1BB0" w:rsidRDefault="006269C6" w:rsidP="00B802BE">
            <w:pPr>
              <w:jc w:val="center"/>
              <w:rPr>
                <w:lang w:val="uk-UA"/>
              </w:rPr>
            </w:pPr>
            <w:r w:rsidRPr="00AF1BB0">
              <w:rPr>
                <w:lang w:val="uk-UA"/>
              </w:rPr>
              <w:t>Бойко Г.В.</w:t>
            </w:r>
          </w:p>
        </w:tc>
      </w:tr>
    </w:tbl>
    <w:p w:rsidR="006269C6" w:rsidRPr="00AF1BB0" w:rsidRDefault="006269C6" w:rsidP="006269C6">
      <w:pPr>
        <w:jc w:val="center"/>
        <w:rPr>
          <w:b/>
          <w:lang w:val="uk-UA"/>
        </w:rPr>
      </w:pPr>
    </w:p>
    <w:p w:rsidR="006269C6" w:rsidRPr="00AF1BB0" w:rsidRDefault="006269C6" w:rsidP="006269C6">
      <w:pPr>
        <w:jc w:val="both"/>
        <w:rPr>
          <w:lang w:val="uk-UA"/>
        </w:rPr>
      </w:pPr>
    </w:p>
    <w:p w:rsidR="005A5542" w:rsidRPr="00AF1BB0" w:rsidRDefault="006269C6" w:rsidP="00B802BE">
      <w:pPr>
        <w:rPr>
          <w:sz w:val="28"/>
          <w:szCs w:val="28"/>
          <w:lang w:val="uk-UA"/>
        </w:rPr>
      </w:pPr>
      <w:r w:rsidRPr="00AF1BB0">
        <w:rPr>
          <w:lang w:val="uk-UA"/>
        </w:rPr>
        <w:t xml:space="preserve"> </w:t>
      </w:r>
      <w:r w:rsidRPr="00AF1BB0">
        <w:rPr>
          <w:b/>
          <w:lang w:val="uk-UA"/>
        </w:rPr>
        <w:t>Керуючий справами виконавчого комітету                                     Володимир АДАМ</w:t>
      </w:r>
    </w:p>
    <w:p w:rsidR="005A5542" w:rsidRPr="00AF1BB0" w:rsidRDefault="005A5542" w:rsidP="005A5542">
      <w:pPr>
        <w:spacing w:line="276" w:lineRule="auto"/>
        <w:rPr>
          <w:rFonts w:eastAsiaTheme="minorHAnsi"/>
          <w:sz w:val="28"/>
          <w:szCs w:val="28"/>
          <w:lang w:val="uk-UA" w:eastAsia="en-US"/>
        </w:rPr>
      </w:pPr>
      <w:r w:rsidRPr="00AF1BB0">
        <w:rPr>
          <w:rFonts w:eastAsiaTheme="minorHAnsi"/>
          <w:sz w:val="28"/>
          <w:szCs w:val="28"/>
          <w:lang w:val="uk-UA" w:eastAsia="en-US"/>
        </w:rPr>
        <w:br w:type="page"/>
      </w:r>
    </w:p>
    <w:p w:rsidR="009E74CE" w:rsidRPr="00AF1BB0" w:rsidRDefault="009E74CE" w:rsidP="009E74CE">
      <w:pPr>
        <w:rPr>
          <w:color w:val="303030"/>
          <w:lang w:val="uk-UA"/>
        </w:rPr>
      </w:pPr>
      <w:r w:rsidRPr="00AF1BB0">
        <w:rPr>
          <w:color w:val="303030"/>
          <w:lang w:val="uk-UA"/>
        </w:rPr>
        <w:t>ПРОЄКТ РІШЕННЯ</w:t>
      </w:r>
    </w:p>
    <w:p w:rsidR="009E74CE" w:rsidRPr="00AF1BB0" w:rsidRDefault="009E74CE" w:rsidP="009E74CE">
      <w:pPr>
        <w:jc w:val="center"/>
        <w:rPr>
          <w:color w:val="303030"/>
          <w:lang w:val="uk-UA"/>
        </w:rPr>
      </w:pPr>
    </w:p>
    <w:p w:rsidR="009E74CE" w:rsidRPr="00AF1BB0" w:rsidRDefault="009E74CE" w:rsidP="009E74CE">
      <w:pPr>
        <w:jc w:val="center"/>
        <w:rPr>
          <w:color w:val="303030"/>
          <w:lang w:val="uk-UA"/>
        </w:rPr>
      </w:pPr>
    </w:p>
    <w:p w:rsidR="009E74CE" w:rsidRPr="00AF1BB0" w:rsidRDefault="009E74CE" w:rsidP="009E74CE">
      <w:pPr>
        <w:jc w:val="both"/>
        <w:rPr>
          <w:b/>
          <w:lang w:val="uk-UA"/>
        </w:rPr>
      </w:pPr>
      <w:r w:rsidRPr="00AF1BB0">
        <w:rPr>
          <w:b/>
          <w:lang w:val="uk-UA"/>
        </w:rPr>
        <w:t xml:space="preserve">Про коригування  тарифів </w:t>
      </w:r>
    </w:p>
    <w:p w:rsidR="009E74CE" w:rsidRPr="00AF1BB0" w:rsidRDefault="009E74CE" w:rsidP="009E74CE">
      <w:pPr>
        <w:jc w:val="both"/>
        <w:rPr>
          <w:b/>
          <w:lang w:val="uk-UA"/>
        </w:rPr>
      </w:pPr>
      <w:r w:rsidRPr="00AF1BB0">
        <w:rPr>
          <w:b/>
          <w:lang w:val="uk-UA"/>
        </w:rPr>
        <w:t xml:space="preserve"> на централізоване водопостачання </w:t>
      </w:r>
    </w:p>
    <w:p w:rsidR="009E74CE" w:rsidRPr="00AF1BB0" w:rsidRDefault="009E74CE" w:rsidP="009E74CE">
      <w:pPr>
        <w:jc w:val="both"/>
        <w:rPr>
          <w:b/>
          <w:lang w:val="uk-UA"/>
        </w:rPr>
      </w:pPr>
      <w:r w:rsidRPr="00AF1BB0">
        <w:rPr>
          <w:b/>
          <w:lang w:val="uk-UA"/>
        </w:rPr>
        <w:t xml:space="preserve">та  централізоване водовідведення  </w:t>
      </w:r>
    </w:p>
    <w:p w:rsidR="009E74CE" w:rsidRPr="00AF1BB0" w:rsidRDefault="009E74CE" w:rsidP="009E74CE">
      <w:pPr>
        <w:jc w:val="both"/>
        <w:rPr>
          <w:b/>
          <w:lang w:val="uk-UA"/>
        </w:rPr>
      </w:pPr>
      <w:r w:rsidRPr="00AF1BB0">
        <w:rPr>
          <w:b/>
          <w:lang w:val="uk-UA"/>
        </w:rPr>
        <w:t>по МКП «</w:t>
      </w:r>
      <w:proofErr w:type="spellStart"/>
      <w:r w:rsidRPr="00AF1BB0">
        <w:rPr>
          <w:b/>
          <w:lang w:val="uk-UA"/>
        </w:rPr>
        <w:t>Миколаївводоканал</w:t>
      </w:r>
      <w:proofErr w:type="spellEnd"/>
      <w:r w:rsidRPr="00AF1BB0">
        <w:rPr>
          <w:b/>
          <w:lang w:val="uk-UA"/>
        </w:rPr>
        <w:t>»</w:t>
      </w:r>
    </w:p>
    <w:p w:rsidR="009E74CE" w:rsidRPr="00AF1BB0" w:rsidRDefault="009E74CE" w:rsidP="009E74CE">
      <w:pPr>
        <w:jc w:val="both"/>
        <w:rPr>
          <w:b/>
          <w:color w:val="303030"/>
          <w:lang w:val="uk-UA"/>
        </w:rPr>
      </w:pPr>
      <w:r w:rsidRPr="00AF1BB0">
        <w:rPr>
          <w:b/>
          <w:lang w:val="uk-UA"/>
        </w:rPr>
        <w:t xml:space="preserve">для споживачів </w:t>
      </w:r>
      <w:proofErr w:type="spellStart"/>
      <w:r w:rsidRPr="00AF1BB0">
        <w:rPr>
          <w:b/>
          <w:lang w:val="uk-UA"/>
        </w:rPr>
        <w:t>м.Миколаєва</w:t>
      </w:r>
      <w:proofErr w:type="spellEnd"/>
      <w:r w:rsidRPr="00AF1BB0">
        <w:rPr>
          <w:b/>
          <w:lang w:val="uk-UA"/>
        </w:rPr>
        <w:t xml:space="preserve"> </w:t>
      </w:r>
    </w:p>
    <w:p w:rsidR="009E74CE" w:rsidRPr="00AF1BB0" w:rsidRDefault="009E74CE" w:rsidP="009E74CE">
      <w:pPr>
        <w:ind w:firstLine="709"/>
        <w:jc w:val="both"/>
        <w:rPr>
          <w:color w:val="303030"/>
          <w:lang w:val="uk-UA"/>
        </w:rPr>
      </w:pPr>
    </w:p>
    <w:p w:rsidR="009E74CE" w:rsidRPr="00AF1BB0" w:rsidRDefault="009E74CE" w:rsidP="009E74CE">
      <w:pPr>
        <w:ind w:firstLine="709"/>
        <w:jc w:val="both"/>
        <w:rPr>
          <w:color w:val="303030"/>
          <w:lang w:val="uk-UA"/>
        </w:rPr>
      </w:pPr>
    </w:p>
    <w:p w:rsidR="009E74CE" w:rsidRPr="00AF1BB0" w:rsidRDefault="009E74CE" w:rsidP="009E74CE">
      <w:pPr>
        <w:jc w:val="both"/>
        <w:rPr>
          <w:lang w:val="uk-UA"/>
        </w:rPr>
      </w:pPr>
      <w:r w:rsidRPr="00AF1BB0">
        <w:rPr>
          <w:lang w:val="uk-UA"/>
        </w:rPr>
        <w:t>Розглянувши звернення МКП «</w:t>
      </w:r>
      <w:proofErr w:type="spellStart"/>
      <w:r w:rsidRPr="00AF1BB0">
        <w:rPr>
          <w:lang w:val="uk-UA"/>
        </w:rPr>
        <w:t>Миколаївводоканал</w:t>
      </w:r>
      <w:proofErr w:type="spellEnd"/>
      <w:r w:rsidRPr="00AF1BB0">
        <w:rPr>
          <w:lang w:val="uk-UA"/>
        </w:rPr>
        <w:t xml:space="preserve">» від 29.08.2022р №712 із відповідними розрахунками і пропозиціями, щодо коригування тарифів на послуги централізованого водопостачання та водовідведення для споживачів м. Миколаєва , з метою приведення їх до </w:t>
      </w:r>
      <w:proofErr w:type="spellStart"/>
      <w:r w:rsidRPr="00AF1BB0">
        <w:rPr>
          <w:lang w:val="uk-UA"/>
        </w:rPr>
        <w:t>економічно-обгрунтованих</w:t>
      </w:r>
      <w:proofErr w:type="spellEnd"/>
      <w:r w:rsidRPr="00AF1BB0">
        <w:rPr>
          <w:lang w:val="uk-UA"/>
        </w:rPr>
        <w:t xml:space="preserve"> витрат на виробництво та реалізацію цих послуг, у зв’язку із ростом фонду оплати праці на 10,8% зумовленого ростом з 01.01.2022р , розміру прожиткового мінімуму для працездатних осіб  до 2481грн, ростом мінімальної зарплати з 01.01.2022р. до 6500грн. і відповідно збільшенням  податків на зарплату , ростом вартості покупної води на 11,6% та ростом вартості електроенергії на 62,8%</w:t>
      </w:r>
      <w:proofErr w:type="spellStart"/>
      <w:r w:rsidRPr="00AF1BB0">
        <w:rPr>
          <w:lang w:val="uk-UA"/>
        </w:rPr>
        <w:t>.Також</w:t>
      </w:r>
      <w:proofErr w:type="spellEnd"/>
      <w:r w:rsidRPr="00AF1BB0">
        <w:rPr>
          <w:lang w:val="uk-UA"/>
        </w:rPr>
        <w:t xml:space="preserve"> суттєво зросли ціни на пальне  у період воєнного стану. У відповідності до Законів України «Про державний </w:t>
      </w:r>
      <w:proofErr w:type="spellStart"/>
      <w:r w:rsidRPr="00AF1BB0">
        <w:rPr>
          <w:lang w:val="uk-UA"/>
        </w:rPr>
        <w:t>бюджетУкраїни</w:t>
      </w:r>
      <w:proofErr w:type="spellEnd"/>
      <w:r w:rsidRPr="00AF1BB0">
        <w:rPr>
          <w:lang w:val="uk-UA"/>
        </w:rPr>
        <w:t xml:space="preserve"> » на 2022рік та Постанови КМУ від 01.06.2011року №869 «Про забезпечення єдиного підходу до формування тарифів на житлово-комунальні послуги», із змінами та доповненнями , рекомендації робочої комісії по вивченню розрахунків тарифів на комунальні послуги Миколаївської міської ради від 06.09.2022року,керуючись  ЗУ «Про місцеве самоврядування в Україні», виконавчий комітет Миколаївської міської ради , </w:t>
      </w:r>
    </w:p>
    <w:p w:rsidR="009E74CE" w:rsidRPr="00AF1BB0" w:rsidRDefault="009E74CE" w:rsidP="009E74CE">
      <w:pPr>
        <w:ind w:firstLine="709"/>
        <w:jc w:val="both"/>
        <w:rPr>
          <w:lang w:val="uk-UA"/>
        </w:rPr>
      </w:pPr>
    </w:p>
    <w:p w:rsidR="009E74CE" w:rsidRPr="00AF1BB0" w:rsidRDefault="009E74CE" w:rsidP="009E74CE">
      <w:pPr>
        <w:ind w:firstLine="709"/>
        <w:jc w:val="both"/>
        <w:rPr>
          <w:lang w:val="uk-UA"/>
        </w:rPr>
      </w:pPr>
    </w:p>
    <w:p w:rsidR="009E74CE" w:rsidRPr="00AF1BB0" w:rsidRDefault="009E74CE" w:rsidP="009E74CE">
      <w:pPr>
        <w:rPr>
          <w:b/>
          <w:bCs/>
          <w:lang w:val="uk-UA"/>
        </w:rPr>
      </w:pPr>
      <w:r w:rsidRPr="00AF1BB0">
        <w:rPr>
          <w:b/>
          <w:bCs/>
          <w:lang w:val="uk-UA"/>
        </w:rPr>
        <w:t>ВИРІШИВ:</w:t>
      </w:r>
    </w:p>
    <w:p w:rsidR="009E74CE" w:rsidRPr="00AF1BB0" w:rsidRDefault="009E74CE" w:rsidP="009E74CE">
      <w:pPr>
        <w:jc w:val="both"/>
        <w:rPr>
          <w:rFonts w:ascii="Open Sans" w:hAnsi="Open Sans"/>
          <w:sz w:val="18"/>
          <w:szCs w:val="18"/>
          <w:lang w:val="uk-UA"/>
        </w:rPr>
      </w:pPr>
    </w:p>
    <w:p w:rsidR="009E74CE" w:rsidRPr="00AF1BB0" w:rsidRDefault="009E74CE" w:rsidP="009E74CE">
      <w:pPr>
        <w:pStyle w:val="a3"/>
        <w:numPr>
          <w:ilvl w:val="0"/>
          <w:numId w:val="6"/>
        </w:numPr>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Затвердити відкориговані тарифи на послуги централізованого водопостачання та  централізованого водовідведення для споживачів м. Миколаєва, які надає  МКП «</w:t>
      </w:r>
      <w:proofErr w:type="spellStart"/>
      <w:r w:rsidRPr="00AF1BB0">
        <w:rPr>
          <w:rFonts w:ascii="Times New Roman" w:hAnsi="Times New Roman"/>
          <w:sz w:val="24"/>
          <w:szCs w:val="24"/>
          <w:lang w:val="uk-UA"/>
        </w:rPr>
        <w:t>Миколаївводоканал</w:t>
      </w:r>
      <w:proofErr w:type="spellEnd"/>
      <w:r w:rsidRPr="00AF1BB0">
        <w:rPr>
          <w:rFonts w:ascii="Times New Roman" w:hAnsi="Times New Roman"/>
          <w:sz w:val="24"/>
          <w:szCs w:val="24"/>
          <w:lang w:val="uk-UA"/>
        </w:rPr>
        <w:t>»,  згідно із структурою  що додається:</w:t>
      </w:r>
    </w:p>
    <w:p w:rsidR="009E74CE" w:rsidRPr="00AF1BB0" w:rsidRDefault="009E74CE" w:rsidP="009E74CE">
      <w:pPr>
        <w:pStyle w:val="a3"/>
        <w:spacing w:after="0" w:line="240" w:lineRule="auto"/>
        <w:jc w:val="both"/>
        <w:rPr>
          <w:rFonts w:ascii="Times New Roman" w:hAnsi="Times New Roman"/>
          <w:sz w:val="24"/>
          <w:szCs w:val="24"/>
          <w:lang w:val="uk-UA"/>
        </w:rPr>
      </w:pPr>
    </w:p>
    <w:p w:rsidR="009E74CE" w:rsidRPr="00AF1BB0" w:rsidRDefault="009E74CE" w:rsidP="009E74CE">
      <w:pPr>
        <w:pStyle w:val="a3"/>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Група бюджетні установи та інші споживачі :</w:t>
      </w:r>
    </w:p>
    <w:p w:rsidR="009E74CE" w:rsidRPr="00AF1BB0" w:rsidRDefault="009E74CE" w:rsidP="009E74CE">
      <w:pPr>
        <w:pStyle w:val="a3"/>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Централізоване водопостачання  - 25,74грн/м</w:t>
      </w:r>
      <w:r w:rsidRPr="00AF1BB0">
        <w:rPr>
          <w:rFonts w:ascii="Times New Roman" w:hAnsi="Times New Roman"/>
          <w:sz w:val="24"/>
          <w:szCs w:val="24"/>
          <w:vertAlign w:val="superscript"/>
          <w:lang w:val="uk-UA"/>
        </w:rPr>
        <w:t xml:space="preserve">3   </w:t>
      </w:r>
      <w:r w:rsidRPr="00AF1BB0">
        <w:rPr>
          <w:rFonts w:ascii="Times New Roman" w:hAnsi="Times New Roman"/>
          <w:sz w:val="24"/>
          <w:szCs w:val="24"/>
          <w:lang w:val="uk-UA"/>
        </w:rPr>
        <w:t xml:space="preserve">з ПДВ </w:t>
      </w:r>
    </w:p>
    <w:p w:rsidR="009E74CE" w:rsidRPr="00AF1BB0" w:rsidRDefault="009E74CE" w:rsidP="009E74CE">
      <w:pPr>
        <w:pStyle w:val="a3"/>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Централізоване водовідведення  -25,78грн/ м</w:t>
      </w:r>
      <w:r w:rsidRPr="00AF1BB0">
        <w:rPr>
          <w:rFonts w:ascii="Times New Roman" w:hAnsi="Times New Roman"/>
          <w:sz w:val="24"/>
          <w:szCs w:val="24"/>
          <w:vertAlign w:val="superscript"/>
          <w:lang w:val="uk-UA"/>
        </w:rPr>
        <w:t xml:space="preserve">3   </w:t>
      </w:r>
      <w:r w:rsidRPr="00AF1BB0">
        <w:rPr>
          <w:rFonts w:ascii="Times New Roman" w:hAnsi="Times New Roman"/>
          <w:sz w:val="24"/>
          <w:szCs w:val="24"/>
          <w:lang w:val="uk-UA"/>
        </w:rPr>
        <w:t xml:space="preserve">з ПДВ </w:t>
      </w:r>
    </w:p>
    <w:p w:rsidR="009E74CE" w:rsidRPr="00AF1BB0" w:rsidRDefault="009E74CE" w:rsidP="009E74CE">
      <w:pPr>
        <w:pStyle w:val="a3"/>
        <w:spacing w:after="0" w:line="240" w:lineRule="auto"/>
        <w:jc w:val="both"/>
        <w:rPr>
          <w:rFonts w:ascii="Times New Roman" w:hAnsi="Times New Roman"/>
          <w:sz w:val="24"/>
          <w:szCs w:val="24"/>
          <w:lang w:val="uk-UA"/>
        </w:rPr>
      </w:pPr>
    </w:p>
    <w:p w:rsidR="009E74CE" w:rsidRPr="00AF1BB0" w:rsidRDefault="009E74CE" w:rsidP="009E74CE">
      <w:pPr>
        <w:pStyle w:val="a3"/>
        <w:numPr>
          <w:ilvl w:val="0"/>
          <w:numId w:val="6"/>
        </w:numPr>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Для категорії споживачів – населення залишити тарифи на послуги централізованого водопостачання та централізованого водовідведення на рівні діючих тарифів (</w:t>
      </w:r>
      <w:proofErr w:type="spellStart"/>
      <w:r w:rsidRPr="00AF1BB0">
        <w:rPr>
          <w:rFonts w:ascii="Times New Roman" w:hAnsi="Times New Roman"/>
          <w:sz w:val="24"/>
          <w:szCs w:val="24"/>
          <w:lang w:val="uk-UA"/>
        </w:rPr>
        <w:t>водопостачання-</w:t>
      </w:r>
      <w:proofErr w:type="spellEnd"/>
      <w:r w:rsidRPr="00AF1BB0">
        <w:rPr>
          <w:rFonts w:ascii="Times New Roman" w:hAnsi="Times New Roman"/>
          <w:sz w:val="24"/>
          <w:szCs w:val="24"/>
          <w:lang w:val="uk-UA"/>
        </w:rPr>
        <w:t xml:space="preserve"> 21,60грн з ПДВ, водовідведення – 20,73грн з ПДВ) відповідно до рішення №136 від 02.11.2021року, та забезпечити відшкодування різниці в тарифах із місцевого бюджету Миколаївської міської ради поданій категорії споживачів.</w:t>
      </w:r>
    </w:p>
    <w:p w:rsidR="009E74CE" w:rsidRPr="00AF1BB0" w:rsidRDefault="009E74CE" w:rsidP="009E74CE">
      <w:pPr>
        <w:pStyle w:val="a3"/>
        <w:numPr>
          <w:ilvl w:val="0"/>
          <w:numId w:val="6"/>
        </w:numPr>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Дані тарифи вводяться в дію  з  ______.2022року і діють до встановлення виконавчим комітетом міської ради нових тарифів.</w:t>
      </w:r>
    </w:p>
    <w:p w:rsidR="009E74CE" w:rsidRPr="00AF1BB0" w:rsidRDefault="009E74CE" w:rsidP="009E74CE">
      <w:pPr>
        <w:pStyle w:val="a3"/>
        <w:numPr>
          <w:ilvl w:val="0"/>
          <w:numId w:val="6"/>
        </w:numPr>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Директору МКП «</w:t>
      </w:r>
      <w:proofErr w:type="spellStart"/>
      <w:r w:rsidRPr="00AF1BB0">
        <w:rPr>
          <w:rFonts w:ascii="Times New Roman" w:hAnsi="Times New Roman"/>
          <w:sz w:val="24"/>
          <w:szCs w:val="24"/>
          <w:lang w:val="uk-UA"/>
        </w:rPr>
        <w:t>Миколаївводоканал</w:t>
      </w:r>
      <w:proofErr w:type="spellEnd"/>
      <w:r w:rsidRPr="00AF1BB0">
        <w:rPr>
          <w:rFonts w:ascii="Times New Roman" w:hAnsi="Times New Roman"/>
          <w:sz w:val="24"/>
          <w:szCs w:val="24"/>
          <w:lang w:val="uk-UA"/>
        </w:rPr>
        <w:t xml:space="preserve">» В.С. </w:t>
      </w:r>
      <w:proofErr w:type="spellStart"/>
      <w:r w:rsidRPr="00AF1BB0">
        <w:rPr>
          <w:rFonts w:ascii="Times New Roman" w:hAnsi="Times New Roman"/>
          <w:sz w:val="24"/>
          <w:szCs w:val="24"/>
          <w:lang w:val="uk-UA"/>
        </w:rPr>
        <w:t>Гавуляку</w:t>
      </w:r>
      <w:proofErr w:type="spellEnd"/>
      <w:r w:rsidRPr="00AF1BB0">
        <w:rPr>
          <w:rFonts w:ascii="Times New Roman" w:hAnsi="Times New Roman"/>
          <w:sz w:val="24"/>
          <w:szCs w:val="24"/>
          <w:lang w:val="uk-UA"/>
        </w:rPr>
        <w:t xml:space="preserve"> забезпечити оприлюднення цього рішення в засобах масової інформації.</w:t>
      </w:r>
    </w:p>
    <w:p w:rsidR="009E74CE" w:rsidRPr="00AF1BB0" w:rsidRDefault="009E74CE" w:rsidP="009E74CE">
      <w:pPr>
        <w:pStyle w:val="a3"/>
        <w:numPr>
          <w:ilvl w:val="0"/>
          <w:numId w:val="6"/>
        </w:numPr>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 xml:space="preserve">Визнати таким, що втратило чинність рішення виконавчого комітету Миколаївської міської ради №136 від 02.11.2021р. для таких категорій споживачів, як бюджетні установи та інші споживачі. </w:t>
      </w:r>
    </w:p>
    <w:p w:rsidR="009E74CE" w:rsidRPr="00AF1BB0" w:rsidRDefault="009E74CE" w:rsidP="009E74CE">
      <w:pPr>
        <w:pStyle w:val="a3"/>
        <w:numPr>
          <w:ilvl w:val="0"/>
          <w:numId w:val="6"/>
        </w:numPr>
        <w:spacing w:after="0" w:line="240" w:lineRule="auto"/>
        <w:jc w:val="both"/>
        <w:rPr>
          <w:rFonts w:ascii="Times New Roman" w:hAnsi="Times New Roman"/>
          <w:sz w:val="24"/>
          <w:szCs w:val="24"/>
          <w:lang w:val="uk-UA"/>
        </w:rPr>
      </w:pPr>
      <w:r w:rsidRPr="00AF1BB0">
        <w:rPr>
          <w:rFonts w:ascii="Times New Roman" w:hAnsi="Times New Roman"/>
          <w:sz w:val="24"/>
          <w:szCs w:val="24"/>
          <w:lang w:val="uk-UA"/>
        </w:rPr>
        <w:t xml:space="preserve"> Контроль за виконанням даного рішення покласти на </w:t>
      </w:r>
      <w:r w:rsidR="00F36A28" w:rsidRPr="000E30ED">
        <w:rPr>
          <w:rFonts w:ascii="Times New Roman" w:hAnsi="Times New Roman"/>
          <w:sz w:val="24"/>
          <w:szCs w:val="24"/>
        </w:rPr>
        <w:t xml:space="preserve">начальника </w:t>
      </w:r>
      <w:proofErr w:type="spellStart"/>
      <w:r w:rsidR="00F36A28" w:rsidRPr="000E30ED">
        <w:rPr>
          <w:rFonts w:ascii="Times New Roman" w:hAnsi="Times New Roman"/>
          <w:sz w:val="24"/>
          <w:szCs w:val="24"/>
        </w:rPr>
        <w:t>управління</w:t>
      </w:r>
      <w:proofErr w:type="spellEnd"/>
      <w:r w:rsidR="00F36A28" w:rsidRPr="000E30ED">
        <w:rPr>
          <w:rFonts w:ascii="Times New Roman" w:hAnsi="Times New Roman"/>
          <w:sz w:val="24"/>
          <w:szCs w:val="24"/>
        </w:rPr>
        <w:t xml:space="preserve"> </w:t>
      </w:r>
      <w:proofErr w:type="spellStart"/>
      <w:r w:rsidR="00F36A28" w:rsidRPr="000E30ED">
        <w:rPr>
          <w:rFonts w:ascii="Times New Roman" w:hAnsi="Times New Roman"/>
          <w:sz w:val="24"/>
          <w:szCs w:val="24"/>
        </w:rPr>
        <w:t>капітального</w:t>
      </w:r>
      <w:proofErr w:type="spellEnd"/>
      <w:r w:rsidR="00F36A28" w:rsidRPr="000E30ED">
        <w:rPr>
          <w:rFonts w:ascii="Times New Roman" w:hAnsi="Times New Roman"/>
          <w:sz w:val="24"/>
          <w:szCs w:val="24"/>
        </w:rPr>
        <w:t xml:space="preserve"> </w:t>
      </w:r>
      <w:proofErr w:type="spellStart"/>
      <w:r w:rsidR="00F36A28" w:rsidRPr="000E30ED">
        <w:rPr>
          <w:rFonts w:ascii="Times New Roman" w:hAnsi="Times New Roman"/>
          <w:sz w:val="24"/>
          <w:szCs w:val="24"/>
        </w:rPr>
        <w:t>будівництва,економіки</w:t>
      </w:r>
      <w:proofErr w:type="spellEnd"/>
      <w:r w:rsidR="00F36A28" w:rsidRPr="000E30ED">
        <w:rPr>
          <w:rFonts w:ascii="Times New Roman" w:hAnsi="Times New Roman"/>
          <w:sz w:val="24"/>
          <w:szCs w:val="24"/>
        </w:rPr>
        <w:t xml:space="preserve"> та </w:t>
      </w:r>
      <w:proofErr w:type="spellStart"/>
      <w:r w:rsidR="00F36A28" w:rsidRPr="000E30ED">
        <w:rPr>
          <w:rFonts w:ascii="Times New Roman" w:hAnsi="Times New Roman"/>
          <w:sz w:val="24"/>
          <w:szCs w:val="24"/>
        </w:rPr>
        <w:t>комунальної</w:t>
      </w:r>
      <w:proofErr w:type="spellEnd"/>
      <w:r w:rsidR="00F36A28" w:rsidRPr="000E30ED">
        <w:rPr>
          <w:rFonts w:ascii="Times New Roman" w:hAnsi="Times New Roman"/>
          <w:sz w:val="24"/>
          <w:szCs w:val="24"/>
        </w:rPr>
        <w:t xml:space="preserve"> </w:t>
      </w:r>
      <w:proofErr w:type="spellStart"/>
      <w:r w:rsidR="00F36A28" w:rsidRPr="000E30ED">
        <w:rPr>
          <w:rFonts w:ascii="Times New Roman" w:hAnsi="Times New Roman"/>
          <w:sz w:val="24"/>
          <w:szCs w:val="24"/>
        </w:rPr>
        <w:t>власності</w:t>
      </w:r>
      <w:proofErr w:type="spellEnd"/>
      <w:r w:rsidR="00F36A28" w:rsidRPr="000E30ED">
        <w:rPr>
          <w:rFonts w:ascii="Times New Roman" w:hAnsi="Times New Roman"/>
          <w:sz w:val="24"/>
          <w:szCs w:val="24"/>
        </w:rPr>
        <w:t xml:space="preserve"> – </w:t>
      </w:r>
      <w:proofErr w:type="spellStart"/>
      <w:r w:rsidR="00F36A28">
        <w:rPr>
          <w:rFonts w:ascii="Times New Roman" w:hAnsi="Times New Roman"/>
          <w:sz w:val="24"/>
          <w:szCs w:val="24"/>
          <w:lang w:val="uk-UA"/>
        </w:rPr>
        <w:t>Бачика</w:t>
      </w:r>
      <w:proofErr w:type="spellEnd"/>
      <w:r w:rsidR="00F36A28">
        <w:rPr>
          <w:rFonts w:ascii="Times New Roman" w:hAnsi="Times New Roman"/>
          <w:sz w:val="24"/>
          <w:szCs w:val="24"/>
          <w:lang w:val="uk-UA"/>
        </w:rPr>
        <w:t xml:space="preserve"> А.С.</w:t>
      </w:r>
    </w:p>
    <w:p w:rsidR="009E74CE" w:rsidRPr="00AF1BB0" w:rsidRDefault="009E74CE" w:rsidP="009E74CE">
      <w:pPr>
        <w:jc w:val="both"/>
        <w:rPr>
          <w:b/>
          <w:lang w:val="uk-UA"/>
        </w:rPr>
      </w:pPr>
    </w:p>
    <w:p w:rsidR="009E74CE" w:rsidRPr="00AF1BB0" w:rsidRDefault="009E74CE" w:rsidP="009E74CE">
      <w:pPr>
        <w:jc w:val="both"/>
        <w:rPr>
          <w:b/>
          <w:lang w:val="uk-UA"/>
        </w:rPr>
      </w:pPr>
    </w:p>
    <w:p w:rsidR="009E74CE" w:rsidRPr="00AF1BB0" w:rsidRDefault="009E74CE" w:rsidP="009E74CE">
      <w:pPr>
        <w:jc w:val="both"/>
        <w:rPr>
          <w:rFonts w:ascii="Open Sans" w:hAnsi="Open Sans"/>
          <w:b/>
          <w:sz w:val="18"/>
          <w:szCs w:val="18"/>
          <w:lang w:val="uk-UA"/>
        </w:rPr>
      </w:pPr>
      <w:r w:rsidRPr="00AF1BB0">
        <w:rPr>
          <w:b/>
          <w:lang w:val="uk-UA"/>
        </w:rPr>
        <w:t xml:space="preserve"> Міський голова                                                                                                  А.І. </w:t>
      </w:r>
      <w:proofErr w:type="spellStart"/>
      <w:r w:rsidRPr="00AF1BB0">
        <w:rPr>
          <w:b/>
          <w:lang w:val="uk-UA"/>
        </w:rPr>
        <w:t>Щебель</w:t>
      </w:r>
      <w:proofErr w:type="spellEnd"/>
    </w:p>
    <w:p w:rsidR="009E74CE" w:rsidRPr="00AF1BB0" w:rsidRDefault="009E74CE" w:rsidP="009E74CE">
      <w:pPr>
        <w:rPr>
          <w:sz w:val="28"/>
          <w:szCs w:val="28"/>
          <w:lang w:val="uk-UA"/>
        </w:rPr>
      </w:pPr>
    </w:p>
    <w:p w:rsidR="009E74CE" w:rsidRPr="00AF1BB0" w:rsidRDefault="009E74CE" w:rsidP="009E74CE">
      <w:pPr>
        <w:rPr>
          <w:sz w:val="28"/>
          <w:szCs w:val="28"/>
          <w:lang w:val="uk-UA"/>
        </w:rPr>
      </w:pPr>
    </w:p>
    <w:p w:rsidR="009E74CE" w:rsidRPr="00AF1BB0" w:rsidRDefault="009E74CE" w:rsidP="009E74CE">
      <w:pPr>
        <w:rPr>
          <w:sz w:val="28"/>
          <w:szCs w:val="28"/>
          <w:lang w:val="uk-UA"/>
        </w:rPr>
      </w:pPr>
    </w:p>
    <w:p w:rsidR="009E74CE" w:rsidRPr="00AF1BB0" w:rsidRDefault="009E74CE" w:rsidP="009E74CE">
      <w:pPr>
        <w:jc w:val="right"/>
        <w:rPr>
          <w:lang w:val="uk-UA"/>
        </w:rPr>
      </w:pPr>
      <w:r w:rsidRPr="00AF1BB0">
        <w:rPr>
          <w:lang w:val="uk-UA"/>
        </w:rPr>
        <w:t xml:space="preserve">Додаток </w:t>
      </w:r>
      <w:r w:rsidRPr="00AF1BB0">
        <w:rPr>
          <w:lang w:val="uk-UA"/>
        </w:rPr>
        <w:br/>
        <w:t xml:space="preserve"> до рішення виконавчого комітету </w:t>
      </w:r>
    </w:p>
    <w:p w:rsidR="009E74CE" w:rsidRPr="00AF1BB0" w:rsidRDefault="009E74CE" w:rsidP="009E74CE">
      <w:pPr>
        <w:jc w:val="right"/>
        <w:rPr>
          <w:lang w:val="uk-UA"/>
        </w:rPr>
      </w:pPr>
      <w:r w:rsidRPr="00AF1BB0">
        <w:rPr>
          <w:lang w:val="uk-UA"/>
        </w:rPr>
        <w:t xml:space="preserve">Миколаївської міської ради  </w:t>
      </w:r>
    </w:p>
    <w:p w:rsidR="009E74CE" w:rsidRPr="00AF1BB0" w:rsidRDefault="009E74CE" w:rsidP="009E74CE">
      <w:pPr>
        <w:jc w:val="right"/>
        <w:rPr>
          <w:lang w:val="uk-UA"/>
        </w:rPr>
      </w:pPr>
      <w:r w:rsidRPr="00AF1BB0">
        <w:rPr>
          <w:lang w:val="uk-UA"/>
        </w:rPr>
        <w:t>від ____  _________2022р. №____</w:t>
      </w:r>
    </w:p>
    <w:p w:rsidR="009E74CE" w:rsidRPr="00AF1BB0" w:rsidRDefault="009E74CE" w:rsidP="009E74CE">
      <w:pPr>
        <w:jc w:val="right"/>
        <w:rPr>
          <w:lang w:val="uk-UA"/>
        </w:rPr>
      </w:pPr>
    </w:p>
    <w:p w:rsidR="009E74CE" w:rsidRPr="00AF1BB0" w:rsidRDefault="009E74CE" w:rsidP="009E74CE">
      <w:pPr>
        <w:jc w:val="right"/>
        <w:rPr>
          <w:lang w:val="uk-UA"/>
        </w:rPr>
      </w:pPr>
    </w:p>
    <w:p w:rsidR="009E74CE" w:rsidRPr="00AF1BB0" w:rsidRDefault="009E74CE" w:rsidP="009E74CE">
      <w:pPr>
        <w:jc w:val="center"/>
        <w:rPr>
          <w:sz w:val="28"/>
          <w:szCs w:val="28"/>
          <w:lang w:val="uk-UA"/>
        </w:rPr>
      </w:pPr>
      <w:r w:rsidRPr="00AF1BB0">
        <w:rPr>
          <w:sz w:val="28"/>
          <w:szCs w:val="28"/>
          <w:lang w:val="uk-UA"/>
        </w:rPr>
        <w:t>Структура тарифів на централізоване водопостачання та централізоване водовідведення  для категорій: бюджетні установи та інші споживачі.</w:t>
      </w:r>
    </w:p>
    <w:p w:rsidR="009E74CE" w:rsidRPr="00AF1BB0" w:rsidRDefault="009E74CE" w:rsidP="009E74CE">
      <w:pPr>
        <w:jc w:val="right"/>
        <w:rPr>
          <w:lang w:val="uk-UA"/>
        </w:rPr>
      </w:pPr>
    </w:p>
    <w:p w:rsidR="009E74CE" w:rsidRPr="00AF1BB0" w:rsidRDefault="009E74CE" w:rsidP="009E74CE">
      <w:pPr>
        <w:jc w:val="right"/>
        <w:rPr>
          <w:lang w:val="uk-UA"/>
        </w:rPr>
      </w:pPr>
    </w:p>
    <w:tbl>
      <w:tblPr>
        <w:tblW w:w="9629" w:type="dxa"/>
        <w:tblInd w:w="93" w:type="dxa"/>
        <w:tblLook w:val="00A0" w:firstRow="1" w:lastRow="0" w:firstColumn="1" w:lastColumn="0" w:noHBand="0" w:noVBand="0"/>
      </w:tblPr>
      <w:tblGrid>
        <w:gridCol w:w="940"/>
        <w:gridCol w:w="4932"/>
        <w:gridCol w:w="1900"/>
        <w:gridCol w:w="1857"/>
      </w:tblGrid>
      <w:tr w:rsidR="009E74CE" w:rsidRPr="00AF1BB0" w:rsidTr="00B802BE">
        <w:trPr>
          <w:trHeight w:val="945"/>
        </w:trPr>
        <w:tc>
          <w:tcPr>
            <w:tcW w:w="940" w:type="dxa"/>
            <w:tcBorders>
              <w:top w:val="single" w:sz="8" w:space="0" w:color="auto"/>
              <w:left w:val="single" w:sz="8" w:space="0" w:color="auto"/>
              <w:bottom w:val="single" w:sz="8" w:space="0" w:color="auto"/>
              <w:right w:val="nil"/>
            </w:tcBorders>
            <w:noWrap/>
            <w:vAlign w:val="center"/>
          </w:tcPr>
          <w:p w:rsidR="009E74CE" w:rsidRPr="00AF1BB0" w:rsidRDefault="009E74CE" w:rsidP="00B802BE">
            <w:pPr>
              <w:jc w:val="center"/>
              <w:rPr>
                <w:color w:val="000000"/>
                <w:lang w:val="uk-UA"/>
              </w:rPr>
            </w:pPr>
            <w:r w:rsidRPr="00AF1BB0">
              <w:rPr>
                <w:color w:val="000000"/>
                <w:lang w:val="uk-UA"/>
              </w:rPr>
              <w:t> </w:t>
            </w:r>
          </w:p>
        </w:tc>
        <w:tc>
          <w:tcPr>
            <w:tcW w:w="4932" w:type="dxa"/>
            <w:tcBorders>
              <w:top w:val="single" w:sz="8" w:space="0" w:color="auto"/>
              <w:left w:val="single" w:sz="8" w:space="0" w:color="auto"/>
              <w:bottom w:val="single" w:sz="8" w:space="0" w:color="auto"/>
              <w:right w:val="single" w:sz="8" w:space="0" w:color="auto"/>
            </w:tcBorders>
            <w:noWrap/>
            <w:vAlign w:val="center"/>
          </w:tcPr>
          <w:p w:rsidR="009E74CE" w:rsidRPr="00AF1BB0" w:rsidRDefault="009E74CE" w:rsidP="00B802BE">
            <w:pPr>
              <w:jc w:val="center"/>
              <w:rPr>
                <w:color w:val="000000"/>
                <w:lang w:val="uk-UA"/>
              </w:rPr>
            </w:pPr>
            <w:r w:rsidRPr="00AF1BB0">
              <w:rPr>
                <w:color w:val="000000"/>
                <w:lang w:val="uk-UA"/>
              </w:rPr>
              <w:t xml:space="preserve">Статті витрат </w:t>
            </w:r>
          </w:p>
        </w:tc>
        <w:tc>
          <w:tcPr>
            <w:tcW w:w="1900" w:type="dxa"/>
            <w:tcBorders>
              <w:top w:val="single" w:sz="8" w:space="0" w:color="auto"/>
              <w:left w:val="nil"/>
              <w:bottom w:val="single" w:sz="8" w:space="0" w:color="auto"/>
              <w:right w:val="nil"/>
            </w:tcBorders>
            <w:vAlign w:val="bottom"/>
          </w:tcPr>
          <w:p w:rsidR="009E74CE" w:rsidRPr="00AF1BB0" w:rsidRDefault="009E74CE" w:rsidP="00B802BE">
            <w:pPr>
              <w:jc w:val="center"/>
              <w:rPr>
                <w:color w:val="000000"/>
                <w:lang w:val="uk-UA"/>
              </w:rPr>
            </w:pPr>
            <w:r w:rsidRPr="00AF1BB0">
              <w:rPr>
                <w:color w:val="000000"/>
                <w:lang w:val="uk-UA"/>
              </w:rPr>
              <w:t xml:space="preserve">Водопостачання  </w:t>
            </w:r>
            <w:proofErr w:type="spellStart"/>
            <w:r w:rsidRPr="00AF1BB0">
              <w:rPr>
                <w:color w:val="000000"/>
                <w:lang w:val="uk-UA"/>
              </w:rPr>
              <w:t>грн</w:t>
            </w:r>
            <w:proofErr w:type="spellEnd"/>
            <w:r w:rsidRPr="00AF1BB0">
              <w:rPr>
                <w:color w:val="000000"/>
                <w:lang w:val="uk-UA"/>
              </w:rPr>
              <w:t xml:space="preserve">/ м3    </w:t>
            </w:r>
          </w:p>
        </w:tc>
        <w:tc>
          <w:tcPr>
            <w:tcW w:w="1857" w:type="dxa"/>
            <w:tcBorders>
              <w:top w:val="single" w:sz="8" w:space="0" w:color="auto"/>
              <w:left w:val="single" w:sz="8" w:space="0" w:color="auto"/>
              <w:bottom w:val="single" w:sz="8" w:space="0" w:color="auto"/>
              <w:right w:val="single" w:sz="8" w:space="0" w:color="auto"/>
            </w:tcBorders>
            <w:vAlign w:val="bottom"/>
          </w:tcPr>
          <w:p w:rsidR="009E74CE" w:rsidRPr="00AF1BB0" w:rsidRDefault="009E74CE" w:rsidP="00B802BE">
            <w:pPr>
              <w:jc w:val="center"/>
              <w:rPr>
                <w:color w:val="000000"/>
                <w:lang w:val="uk-UA"/>
              </w:rPr>
            </w:pPr>
            <w:r w:rsidRPr="00AF1BB0">
              <w:rPr>
                <w:color w:val="000000"/>
                <w:lang w:val="uk-UA"/>
              </w:rPr>
              <w:t xml:space="preserve">Водовідведення                               </w:t>
            </w:r>
            <w:proofErr w:type="spellStart"/>
            <w:r w:rsidRPr="00AF1BB0">
              <w:rPr>
                <w:color w:val="000000"/>
                <w:lang w:val="uk-UA"/>
              </w:rPr>
              <w:t>грн</w:t>
            </w:r>
            <w:proofErr w:type="spellEnd"/>
            <w:r w:rsidRPr="00AF1BB0">
              <w:rPr>
                <w:color w:val="000000"/>
                <w:lang w:val="uk-UA"/>
              </w:rPr>
              <w:t>/ м</w:t>
            </w:r>
            <w:r w:rsidRPr="00AF1BB0">
              <w:rPr>
                <w:color w:val="000000"/>
                <w:vertAlign w:val="superscript"/>
                <w:lang w:val="uk-UA"/>
              </w:rPr>
              <w:t xml:space="preserve">3   </w:t>
            </w:r>
          </w:p>
        </w:tc>
      </w:tr>
      <w:tr w:rsidR="009E74CE" w:rsidRPr="00AF1BB0" w:rsidTr="00B802BE">
        <w:trPr>
          <w:trHeight w:val="791"/>
        </w:trPr>
        <w:tc>
          <w:tcPr>
            <w:tcW w:w="940" w:type="dxa"/>
            <w:tcBorders>
              <w:top w:val="single" w:sz="8" w:space="0" w:color="auto"/>
              <w:left w:val="single" w:sz="8" w:space="0" w:color="auto"/>
              <w:bottom w:val="single" w:sz="8" w:space="0" w:color="auto"/>
              <w:right w:val="nil"/>
            </w:tcBorders>
            <w:noWrap/>
            <w:vAlign w:val="center"/>
          </w:tcPr>
          <w:p w:rsidR="009E74CE" w:rsidRPr="00AF1BB0" w:rsidRDefault="009E74CE" w:rsidP="00B802BE">
            <w:pPr>
              <w:jc w:val="center"/>
              <w:rPr>
                <w:b/>
                <w:color w:val="000000"/>
                <w:lang w:val="uk-UA"/>
              </w:rPr>
            </w:pPr>
            <w:r w:rsidRPr="00AF1BB0">
              <w:rPr>
                <w:b/>
                <w:color w:val="000000"/>
                <w:lang w:val="uk-UA"/>
              </w:rPr>
              <w:t>1</w:t>
            </w:r>
          </w:p>
        </w:tc>
        <w:tc>
          <w:tcPr>
            <w:tcW w:w="4932" w:type="dxa"/>
            <w:tcBorders>
              <w:top w:val="single" w:sz="8" w:space="0" w:color="auto"/>
              <w:left w:val="single" w:sz="8" w:space="0" w:color="auto"/>
              <w:bottom w:val="single" w:sz="8" w:space="0" w:color="auto"/>
              <w:right w:val="single" w:sz="8" w:space="0" w:color="auto"/>
            </w:tcBorders>
            <w:noWrap/>
            <w:vAlign w:val="center"/>
          </w:tcPr>
          <w:p w:rsidR="009E74CE" w:rsidRPr="00AF1BB0" w:rsidRDefault="009E74CE" w:rsidP="00B802BE">
            <w:pPr>
              <w:rPr>
                <w:color w:val="000000"/>
                <w:lang w:val="uk-UA"/>
              </w:rPr>
            </w:pPr>
            <w:r w:rsidRPr="00AF1BB0">
              <w:rPr>
                <w:b/>
                <w:bCs/>
                <w:color w:val="000000"/>
                <w:lang w:val="uk-UA"/>
              </w:rPr>
              <w:t>Виробнича собівартість, усього у тому числі:</w:t>
            </w:r>
          </w:p>
        </w:tc>
        <w:tc>
          <w:tcPr>
            <w:tcW w:w="1900" w:type="dxa"/>
            <w:tcBorders>
              <w:top w:val="single" w:sz="8" w:space="0" w:color="auto"/>
              <w:left w:val="nil"/>
              <w:bottom w:val="single" w:sz="8" w:space="0" w:color="auto"/>
              <w:right w:val="nil"/>
            </w:tcBorders>
            <w:vAlign w:val="bottom"/>
          </w:tcPr>
          <w:p w:rsidR="009E74CE" w:rsidRPr="00AF1BB0" w:rsidRDefault="009E74CE" w:rsidP="00B802BE">
            <w:pPr>
              <w:jc w:val="center"/>
              <w:rPr>
                <w:b/>
                <w:color w:val="000000"/>
                <w:lang w:val="uk-UA"/>
              </w:rPr>
            </w:pPr>
            <w:r w:rsidRPr="00AF1BB0">
              <w:rPr>
                <w:b/>
                <w:color w:val="000000"/>
                <w:lang w:val="uk-UA"/>
              </w:rPr>
              <w:t>18,74</w:t>
            </w:r>
          </w:p>
        </w:tc>
        <w:tc>
          <w:tcPr>
            <w:tcW w:w="1857" w:type="dxa"/>
            <w:tcBorders>
              <w:top w:val="single" w:sz="8" w:space="0" w:color="auto"/>
              <w:left w:val="single" w:sz="8" w:space="0" w:color="auto"/>
              <w:bottom w:val="single" w:sz="8" w:space="0" w:color="auto"/>
              <w:right w:val="single" w:sz="8" w:space="0" w:color="auto"/>
            </w:tcBorders>
            <w:vAlign w:val="bottom"/>
          </w:tcPr>
          <w:p w:rsidR="009E74CE" w:rsidRPr="00AF1BB0" w:rsidRDefault="009E74CE" w:rsidP="00B802BE">
            <w:pPr>
              <w:jc w:val="center"/>
              <w:rPr>
                <w:b/>
                <w:color w:val="000000"/>
                <w:lang w:val="uk-UA"/>
              </w:rPr>
            </w:pPr>
            <w:r w:rsidRPr="00AF1BB0">
              <w:rPr>
                <w:b/>
                <w:color w:val="000000"/>
                <w:lang w:val="uk-UA"/>
              </w:rPr>
              <w:t>18,41</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1.1</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color w:val="000000"/>
                <w:lang w:val="uk-UA"/>
              </w:rPr>
            </w:pPr>
            <w:r w:rsidRPr="00AF1BB0">
              <w:rPr>
                <w:color w:val="000000"/>
                <w:lang w:val="uk-UA"/>
              </w:rPr>
              <w:t>Прямі матеріальні витрати, у тому числі:</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color w:val="000000"/>
                <w:lang w:val="uk-UA"/>
              </w:rPr>
            </w:pPr>
            <w:r w:rsidRPr="00AF1BB0">
              <w:rPr>
                <w:color w:val="000000"/>
                <w:lang w:val="uk-UA"/>
              </w:rPr>
              <w:t>10,44</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4,58</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1.2</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color w:val="000000"/>
                <w:lang w:val="uk-UA"/>
              </w:rPr>
            </w:pPr>
            <w:r w:rsidRPr="00AF1BB0">
              <w:rPr>
                <w:color w:val="000000"/>
                <w:lang w:val="uk-UA"/>
              </w:rPr>
              <w:t>Прямі витрати на оплату праці</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color w:val="000000"/>
                <w:lang w:val="uk-UA"/>
              </w:rPr>
            </w:pPr>
            <w:r w:rsidRPr="00AF1BB0">
              <w:rPr>
                <w:color w:val="000000"/>
                <w:lang w:val="uk-UA"/>
              </w:rPr>
              <w:t>2,84</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7,79</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1.3</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color w:val="000000"/>
                <w:lang w:val="uk-UA"/>
              </w:rPr>
            </w:pPr>
            <w:r w:rsidRPr="00AF1BB0">
              <w:rPr>
                <w:color w:val="000000"/>
                <w:lang w:val="uk-UA"/>
              </w:rPr>
              <w:t xml:space="preserve">Інші прямі  витрати </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color w:val="000000"/>
                <w:lang w:val="uk-UA"/>
              </w:rPr>
            </w:pPr>
            <w:r w:rsidRPr="00AF1BB0">
              <w:rPr>
                <w:color w:val="000000"/>
                <w:lang w:val="uk-UA"/>
              </w:rPr>
              <w:t>1,23</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1,88</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1.4</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color w:val="000000"/>
                <w:lang w:val="uk-UA"/>
              </w:rPr>
            </w:pPr>
            <w:r w:rsidRPr="00AF1BB0">
              <w:rPr>
                <w:color w:val="000000"/>
                <w:lang w:val="uk-UA"/>
              </w:rPr>
              <w:t>Загальновиробничі витрати</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color w:val="000000"/>
                <w:lang w:val="uk-UA"/>
              </w:rPr>
            </w:pPr>
            <w:r w:rsidRPr="00AF1BB0">
              <w:rPr>
                <w:color w:val="000000"/>
                <w:lang w:val="uk-UA"/>
              </w:rPr>
              <w:t>4,23</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4,16</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2</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b/>
                <w:color w:val="000000"/>
                <w:lang w:val="uk-UA"/>
              </w:rPr>
            </w:pPr>
            <w:r w:rsidRPr="00AF1BB0">
              <w:rPr>
                <w:b/>
                <w:color w:val="000000"/>
                <w:lang w:val="uk-UA"/>
              </w:rPr>
              <w:t>Адміністративні витрати</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b/>
                <w:color w:val="000000"/>
                <w:lang w:val="uk-UA"/>
              </w:rPr>
            </w:pPr>
            <w:r w:rsidRPr="00AF1BB0">
              <w:rPr>
                <w:b/>
                <w:color w:val="000000"/>
                <w:lang w:val="uk-UA"/>
              </w:rPr>
              <w:t>1,0</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b/>
                <w:color w:val="000000"/>
                <w:lang w:val="uk-UA"/>
              </w:rPr>
            </w:pPr>
            <w:r w:rsidRPr="00AF1BB0">
              <w:rPr>
                <w:b/>
                <w:color w:val="000000"/>
                <w:lang w:val="uk-UA"/>
              </w:rPr>
              <w:t>0,98</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3</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b/>
                <w:color w:val="000000"/>
                <w:lang w:val="uk-UA"/>
              </w:rPr>
            </w:pPr>
            <w:r w:rsidRPr="00AF1BB0">
              <w:rPr>
                <w:b/>
                <w:color w:val="000000"/>
                <w:lang w:val="uk-UA"/>
              </w:rPr>
              <w:t>Витрати на збут</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b/>
                <w:color w:val="000000"/>
                <w:lang w:val="uk-UA"/>
              </w:rPr>
            </w:pPr>
            <w:r w:rsidRPr="00AF1BB0">
              <w:rPr>
                <w:b/>
                <w:color w:val="000000"/>
                <w:lang w:val="uk-UA"/>
              </w:rPr>
              <w:t>1,29</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b/>
                <w:color w:val="000000"/>
                <w:lang w:val="uk-UA"/>
              </w:rPr>
            </w:pPr>
            <w:r w:rsidRPr="00AF1BB0">
              <w:rPr>
                <w:b/>
                <w:color w:val="000000"/>
                <w:lang w:val="uk-UA"/>
              </w:rPr>
              <w:t>1,26</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 4</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b/>
                <w:bCs/>
                <w:color w:val="000000"/>
                <w:lang w:val="uk-UA"/>
              </w:rPr>
            </w:pPr>
            <w:r w:rsidRPr="00AF1BB0">
              <w:rPr>
                <w:b/>
                <w:bCs/>
                <w:color w:val="000000"/>
                <w:lang w:val="uk-UA"/>
              </w:rPr>
              <w:t>Усього витрат повної собівартості</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b/>
                <w:bCs/>
                <w:color w:val="000000"/>
                <w:lang w:val="uk-UA"/>
              </w:rPr>
            </w:pPr>
            <w:r w:rsidRPr="00AF1BB0">
              <w:rPr>
                <w:b/>
                <w:bCs/>
                <w:color w:val="000000"/>
                <w:lang w:val="uk-UA"/>
              </w:rPr>
              <w:t>21,03</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20,65</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5</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color w:val="000000"/>
                <w:lang w:val="uk-UA"/>
              </w:rPr>
            </w:pPr>
            <w:r w:rsidRPr="00AF1BB0">
              <w:rPr>
                <w:color w:val="000000"/>
                <w:lang w:val="uk-UA"/>
              </w:rPr>
              <w:t xml:space="preserve">Поповнення обігових коштів </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color w:val="000000"/>
                <w:lang w:val="uk-UA"/>
              </w:rPr>
            </w:pPr>
            <w:r w:rsidRPr="00AF1BB0">
              <w:rPr>
                <w:color w:val="000000"/>
                <w:lang w:val="uk-UA"/>
              </w:rPr>
              <w:t>0,42</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0,83</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rFonts w:cs="Calibri"/>
                <w:b/>
                <w:bCs/>
                <w:color w:val="000000"/>
                <w:lang w:val="uk-UA"/>
              </w:rPr>
            </w:pPr>
            <w:r w:rsidRPr="00AF1BB0">
              <w:rPr>
                <w:rFonts w:cs="Calibri"/>
                <w:b/>
                <w:bCs/>
                <w:color w:val="000000"/>
                <w:lang w:val="uk-UA"/>
              </w:rPr>
              <w:t> 6</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b/>
                <w:bCs/>
                <w:color w:val="000000"/>
                <w:lang w:val="uk-UA"/>
              </w:rPr>
            </w:pPr>
            <w:r w:rsidRPr="00AF1BB0">
              <w:rPr>
                <w:b/>
                <w:bCs/>
                <w:color w:val="000000"/>
                <w:lang w:val="uk-UA"/>
              </w:rPr>
              <w:t>Разом</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b/>
                <w:bCs/>
                <w:color w:val="000000"/>
                <w:lang w:val="uk-UA"/>
              </w:rPr>
            </w:pPr>
            <w:r w:rsidRPr="00AF1BB0">
              <w:rPr>
                <w:b/>
                <w:bCs/>
                <w:color w:val="000000"/>
                <w:lang w:val="uk-UA"/>
              </w:rPr>
              <w:t>21,45</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21,48</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b/>
                <w:color w:val="000000"/>
                <w:lang w:val="uk-UA"/>
              </w:rPr>
            </w:pPr>
            <w:r w:rsidRPr="00AF1BB0">
              <w:rPr>
                <w:b/>
                <w:color w:val="000000"/>
                <w:lang w:val="uk-UA"/>
              </w:rPr>
              <w:t>7</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color w:val="000000"/>
                <w:lang w:val="uk-UA"/>
              </w:rPr>
            </w:pPr>
            <w:r w:rsidRPr="00AF1BB0">
              <w:rPr>
                <w:color w:val="000000"/>
                <w:lang w:val="uk-UA"/>
              </w:rPr>
              <w:t>ПДВ 20%</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color w:val="000000"/>
                <w:lang w:val="uk-UA"/>
              </w:rPr>
            </w:pPr>
            <w:r w:rsidRPr="00AF1BB0">
              <w:rPr>
                <w:color w:val="000000"/>
                <w:lang w:val="uk-UA"/>
              </w:rPr>
              <w:t>4,29</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color w:val="000000"/>
                <w:lang w:val="uk-UA"/>
              </w:rPr>
            </w:pPr>
            <w:r w:rsidRPr="00AF1BB0">
              <w:rPr>
                <w:color w:val="000000"/>
                <w:lang w:val="uk-UA"/>
              </w:rPr>
              <w:t>4,30</w:t>
            </w:r>
          </w:p>
        </w:tc>
      </w:tr>
      <w:tr w:rsidR="009E74CE" w:rsidRPr="00AF1BB0" w:rsidTr="00B802BE">
        <w:trPr>
          <w:trHeight w:val="465"/>
        </w:trPr>
        <w:tc>
          <w:tcPr>
            <w:tcW w:w="940" w:type="dxa"/>
            <w:tcBorders>
              <w:top w:val="nil"/>
              <w:left w:val="single" w:sz="8" w:space="0" w:color="auto"/>
              <w:bottom w:val="single" w:sz="4" w:space="0" w:color="auto"/>
              <w:right w:val="single" w:sz="4" w:space="0" w:color="auto"/>
            </w:tcBorders>
            <w:noWrap/>
            <w:vAlign w:val="center"/>
          </w:tcPr>
          <w:p w:rsidR="009E74CE" w:rsidRPr="00AF1BB0" w:rsidRDefault="009E74CE" w:rsidP="00B802BE">
            <w:pPr>
              <w:jc w:val="center"/>
              <w:rPr>
                <w:b/>
                <w:bCs/>
                <w:i/>
                <w:iCs/>
                <w:color w:val="000000"/>
                <w:lang w:val="uk-UA"/>
              </w:rPr>
            </w:pPr>
            <w:r w:rsidRPr="00AF1BB0">
              <w:rPr>
                <w:b/>
                <w:bCs/>
                <w:i/>
                <w:iCs/>
                <w:color w:val="000000"/>
                <w:lang w:val="uk-UA"/>
              </w:rPr>
              <w:t> 8</w:t>
            </w:r>
          </w:p>
        </w:tc>
        <w:tc>
          <w:tcPr>
            <w:tcW w:w="4932" w:type="dxa"/>
            <w:tcBorders>
              <w:top w:val="nil"/>
              <w:left w:val="nil"/>
              <w:bottom w:val="single" w:sz="4" w:space="0" w:color="auto"/>
              <w:right w:val="single" w:sz="4" w:space="0" w:color="auto"/>
            </w:tcBorders>
            <w:noWrap/>
            <w:vAlign w:val="center"/>
          </w:tcPr>
          <w:p w:rsidR="009E74CE" w:rsidRPr="00AF1BB0" w:rsidRDefault="009E74CE" w:rsidP="00B802BE">
            <w:pPr>
              <w:rPr>
                <w:b/>
                <w:bCs/>
                <w:color w:val="000000"/>
                <w:lang w:val="uk-UA"/>
              </w:rPr>
            </w:pPr>
            <w:r w:rsidRPr="00AF1BB0">
              <w:rPr>
                <w:b/>
                <w:bCs/>
                <w:color w:val="000000"/>
                <w:lang w:val="uk-UA"/>
              </w:rPr>
              <w:t>Всього</w:t>
            </w:r>
          </w:p>
        </w:tc>
        <w:tc>
          <w:tcPr>
            <w:tcW w:w="1900" w:type="dxa"/>
            <w:tcBorders>
              <w:top w:val="nil"/>
              <w:left w:val="nil"/>
              <w:bottom w:val="single" w:sz="4" w:space="0" w:color="auto"/>
              <w:right w:val="single" w:sz="4" w:space="0" w:color="auto"/>
            </w:tcBorders>
            <w:noWrap/>
            <w:vAlign w:val="bottom"/>
          </w:tcPr>
          <w:p w:rsidR="009E74CE" w:rsidRPr="00AF1BB0" w:rsidRDefault="009E74CE" w:rsidP="00B802BE">
            <w:pPr>
              <w:jc w:val="center"/>
              <w:rPr>
                <w:b/>
                <w:bCs/>
                <w:color w:val="000000"/>
                <w:lang w:val="uk-UA"/>
              </w:rPr>
            </w:pPr>
            <w:r w:rsidRPr="00AF1BB0">
              <w:rPr>
                <w:b/>
                <w:bCs/>
                <w:color w:val="000000"/>
                <w:lang w:val="uk-UA"/>
              </w:rPr>
              <w:t>25,74</w:t>
            </w:r>
          </w:p>
        </w:tc>
        <w:tc>
          <w:tcPr>
            <w:tcW w:w="1857" w:type="dxa"/>
            <w:tcBorders>
              <w:top w:val="nil"/>
              <w:left w:val="nil"/>
              <w:bottom w:val="single" w:sz="4" w:space="0" w:color="auto"/>
              <w:right w:val="single" w:sz="4" w:space="0" w:color="auto"/>
            </w:tcBorders>
            <w:noWrap/>
            <w:vAlign w:val="center"/>
          </w:tcPr>
          <w:p w:rsidR="009E74CE" w:rsidRPr="00AF1BB0" w:rsidRDefault="009E74CE" w:rsidP="00B802BE">
            <w:pPr>
              <w:jc w:val="center"/>
              <w:rPr>
                <w:b/>
                <w:bCs/>
                <w:color w:val="000000"/>
                <w:lang w:val="uk-UA"/>
              </w:rPr>
            </w:pPr>
            <w:r w:rsidRPr="00AF1BB0">
              <w:rPr>
                <w:b/>
                <w:bCs/>
                <w:color w:val="000000"/>
                <w:lang w:val="uk-UA"/>
              </w:rPr>
              <w:t>25,78</w:t>
            </w:r>
          </w:p>
        </w:tc>
      </w:tr>
    </w:tbl>
    <w:p w:rsidR="009E74CE" w:rsidRPr="00AF1BB0" w:rsidRDefault="009E74CE" w:rsidP="009E74CE">
      <w:pPr>
        <w:jc w:val="right"/>
        <w:rPr>
          <w:lang w:val="uk-UA"/>
        </w:rPr>
      </w:pPr>
    </w:p>
    <w:p w:rsidR="005A5542" w:rsidRPr="00AF1BB0" w:rsidRDefault="005A5542" w:rsidP="005A5542">
      <w:pPr>
        <w:pStyle w:val="21"/>
        <w:tabs>
          <w:tab w:val="left" w:pos="567"/>
        </w:tabs>
        <w:ind w:left="0" w:right="-2"/>
        <w:jc w:val="left"/>
        <w:rPr>
          <w:lang w:val="uk-UA"/>
        </w:rPr>
      </w:pPr>
      <w:r w:rsidRPr="00AF1BB0">
        <w:rPr>
          <w:lang w:val="uk-UA"/>
        </w:rPr>
        <w:br w:type="page"/>
      </w:r>
    </w:p>
    <w:p w:rsidR="004A050A" w:rsidRPr="00AF1BB0" w:rsidRDefault="004A050A" w:rsidP="004A050A">
      <w:pPr>
        <w:pStyle w:val="ad"/>
        <w:spacing w:before="0" w:beforeAutospacing="0" w:after="0" w:afterAutospacing="0"/>
      </w:pPr>
      <w:r w:rsidRPr="00AF1BB0">
        <w:t>ПРОЄКТ  РІШЕННЯ</w:t>
      </w:r>
    </w:p>
    <w:p w:rsidR="004A050A" w:rsidRPr="00AF1BB0" w:rsidRDefault="004A050A" w:rsidP="004A050A">
      <w:pPr>
        <w:pStyle w:val="ad"/>
        <w:shd w:val="clear" w:color="auto" w:fill="FFFFFF"/>
        <w:spacing w:before="0" w:beforeAutospacing="0" w:after="0" w:afterAutospacing="0"/>
        <w:rPr>
          <w:b/>
          <w:bCs/>
          <w:sz w:val="28"/>
          <w:szCs w:val="28"/>
          <w:bdr w:val="none" w:sz="0" w:space="0" w:color="auto" w:frame="1"/>
        </w:rPr>
      </w:pPr>
    </w:p>
    <w:p w:rsidR="004A050A" w:rsidRPr="00AF1BB0" w:rsidRDefault="004A050A" w:rsidP="004A050A">
      <w:pPr>
        <w:pStyle w:val="ad"/>
        <w:shd w:val="clear" w:color="auto" w:fill="FFFFFF"/>
        <w:spacing w:before="0" w:beforeAutospacing="0" w:after="0" w:afterAutospacing="0"/>
        <w:rPr>
          <w:b/>
          <w:bCs/>
          <w:sz w:val="28"/>
          <w:szCs w:val="28"/>
          <w:bdr w:val="none" w:sz="0" w:space="0" w:color="auto" w:frame="1"/>
        </w:rPr>
      </w:pPr>
      <w:r w:rsidRPr="00AF1BB0">
        <w:rPr>
          <w:b/>
          <w:bCs/>
          <w:sz w:val="28"/>
          <w:szCs w:val="28"/>
          <w:bdr w:val="none" w:sz="0" w:space="0" w:color="auto" w:frame="1"/>
        </w:rPr>
        <w:t xml:space="preserve">Про встановлення тарифу </w:t>
      </w:r>
    </w:p>
    <w:p w:rsidR="004A050A" w:rsidRPr="00AF1BB0" w:rsidRDefault="004A050A" w:rsidP="004A050A">
      <w:pPr>
        <w:pStyle w:val="ad"/>
        <w:shd w:val="clear" w:color="auto" w:fill="FFFFFF"/>
        <w:spacing w:before="0" w:beforeAutospacing="0" w:after="0" w:afterAutospacing="0"/>
        <w:rPr>
          <w:b/>
          <w:bCs/>
          <w:sz w:val="28"/>
          <w:szCs w:val="28"/>
          <w:bdr w:val="none" w:sz="0" w:space="0" w:color="auto" w:frame="1"/>
        </w:rPr>
      </w:pPr>
      <w:r w:rsidRPr="00AF1BB0">
        <w:rPr>
          <w:b/>
          <w:bCs/>
          <w:sz w:val="28"/>
          <w:szCs w:val="28"/>
          <w:bdr w:val="none" w:sz="0" w:space="0" w:color="auto" w:frame="1"/>
        </w:rPr>
        <w:t>на виробництво теплової</w:t>
      </w:r>
      <w:r w:rsidRPr="00AF1BB0">
        <w:rPr>
          <w:rFonts w:ascii="Arial" w:hAnsi="Arial" w:cs="Arial"/>
          <w:sz w:val="21"/>
          <w:szCs w:val="21"/>
        </w:rPr>
        <w:t xml:space="preserve"> </w:t>
      </w:r>
      <w:r w:rsidRPr="00AF1BB0">
        <w:rPr>
          <w:b/>
          <w:bCs/>
          <w:sz w:val="28"/>
          <w:szCs w:val="28"/>
          <w:bdr w:val="none" w:sz="0" w:space="0" w:color="auto" w:frame="1"/>
        </w:rPr>
        <w:t xml:space="preserve">енергії </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b/>
          <w:bCs/>
          <w:sz w:val="28"/>
          <w:szCs w:val="28"/>
          <w:bdr w:val="none" w:sz="0" w:space="0" w:color="auto" w:frame="1"/>
        </w:rPr>
        <w:t xml:space="preserve">ТОВ « </w:t>
      </w:r>
      <w:proofErr w:type="spellStart"/>
      <w:r w:rsidRPr="00AF1BB0">
        <w:rPr>
          <w:b/>
          <w:bCs/>
          <w:sz w:val="28"/>
          <w:szCs w:val="28"/>
          <w:bdr w:val="none" w:sz="0" w:space="0" w:color="auto" w:frame="1"/>
        </w:rPr>
        <w:t>Маньківкаенергосервіс</w:t>
      </w:r>
      <w:proofErr w:type="spellEnd"/>
      <w:r w:rsidRPr="00AF1BB0">
        <w:rPr>
          <w:b/>
          <w:bCs/>
          <w:sz w:val="28"/>
          <w:szCs w:val="28"/>
          <w:bdr w:val="none" w:sz="0" w:space="0" w:color="auto" w:frame="1"/>
        </w:rPr>
        <w:t>»</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rFonts w:ascii="Arial" w:hAnsi="Arial" w:cs="Arial"/>
          <w:sz w:val="21"/>
          <w:szCs w:val="21"/>
        </w:rPr>
        <w:t> </w:t>
      </w:r>
    </w:p>
    <w:p w:rsidR="004A050A" w:rsidRPr="00AF1BB0" w:rsidRDefault="004A050A" w:rsidP="004A050A">
      <w:pPr>
        <w:jc w:val="both"/>
        <w:rPr>
          <w:sz w:val="28"/>
          <w:szCs w:val="28"/>
          <w:lang w:val="uk-UA"/>
        </w:rPr>
      </w:pPr>
      <w:r w:rsidRPr="00AF1BB0">
        <w:rPr>
          <w:b/>
          <w:bCs/>
          <w:bdr w:val="none" w:sz="0" w:space="0" w:color="auto" w:frame="1"/>
          <w:lang w:val="uk-UA"/>
        </w:rPr>
        <w:t>          </w:t>
      </w:r>
      <w:r w:rsidRPr="00AF1BB0">
        <w:rPr>
          <w:sz w:val="28"/>
          <w:szCs w:val="28"/>
          <w:bdr w:val="none" w:sz="0" w:space="0" w:color="auto" w:frame="1"/>
          <w:lang w:val="uk-UA"/>
        </w:rPr>
        <w:t>Розглянувши заяву ТОВ «</w:t>
      </w:r>
      <w:proofErr w:type="spellStart"/>
      <w:r w:rsidRPr="00AF1BB0">
        <w:rPr>
          <w:sz w:val="28"/>
          <w:szCs w:val="28"/>
          <w:bdr w:val="none" w:sz="0" w:space="0" w:color="auto" w:frame="1"/>
          <w:lang w:val="uk-UA"/>
        </w:rPr>
        <w:t>Маньківкаенергосервіс</w:t>
      </w:r>
      <w:proofErr w:type="spellEnd"/>
      <w:r w:rsidRPr="00AF1BB0">
        <w:rPr>
          <w:sz w:val="28"/>
          <w:szCs w:val="28"/>
          <w:bdr w:val="none" w:sz="0" w:space="0" w:color="auto" w:frame="1"/>
          <w:lang w:val="uk-UA"/>
        </w:rPr>
        <w:t xml:space="preserve">» від 28.09.2022 № 1818/01-36/18  щодо встановлення тарифу на виробництво теплової енергії, яка виробляється на установках з використанням нетрадиційних або поновлюваних джерел енергії, керуючись ст. 13, 20 Закону України « Про теплопостачання»,  Постановою Кабінету Міністрів від 01.06.2011 року №869 «Про забезпечення єдиного підходу до формування тарифів на комунальні послуги» (зі змінами), ст. 28 Законів України « Про місцеве самоврядування в Україні», наказом Міністерства регіонального розвитку, будівництва та житлово-комунального господарства України від 12.09.2018 № 239 «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виконавчий комітет </w:t>
      </w:r>
      <w:r w:rsidRPr="00AF1BB0">
        <w:rPr>
          <w:sz w:val="28"/>
          <w:szCs w:val="28"/>
          <w:lang w:val="uk-UA"/>
        </w:rPr>
        <w:t>виконавчий комітет міської ради, -</w:t>
      </w:r>
    </w:p>
    <w:p w:rsidR="004A050A" w:rsidRPr="00AF1BB0" w:rsidRDefault="004A050A" w:rsidP="004A050A">
      <w:pPr>
        <w:jc w:val="both"/>
        <w:rPr>
          <w:b/>
          <w:sz w:val="26"/>
          <w:szCs w:val="26"/>
          <w:lang w:val="uk-UA"/>
        </w:rPr>
      </w:pPr>
      <w:r w:rsidRPr="00AF1BB0">
        <w:rPr>
          <w:b/>
          <w:sz w:val="26"/>
          <w:szCs w:val="26"/>
          <w:lang w:val="uk-UA"/>
        </w:rPr>
        <w:t xml:space="preserve">    </w:t>
      </w:r>
    </w:p>
    <w:p w:rsidR="004A050A" w:rsidRPr="00AF1BB0" w:rsidRDefault="004A050A" w:rsidP="004A050A">
      <w:pPr>
        <w:jc w:val="both"/>
        <w:rPr>
          <w:b/>
          <w:sz w:val="26"/>
          <w:szCs w:val="26"/>
          <w:lang w:val="uk-UA"/>
        </w:rPr>
      </w:pPr>
      <w:r w:rsidRPr="00AF1BB0">
        <w:rPr>
          <w:b/>
          <w:sz w:val="26"/>
          <w:szCs w:val="26"/>
          <w:lang w:val="uk-UA"/>
        </w:rPr>
        <w:t xml:space="preserve">ВИРІШИВ:  </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sz w:val="28"/>
          <w:szCs w:val="28"/>
          <w:bdr w:val="none" w:sz="0" w:space="0" w:color="auto" w:frame="1"/>
          <w:shd w:val="clear" w:color="auto" w:fill="FFFFFF"/>
        </w:rPr>
        <w:t>1. Встановити для ТОВ «</w:t>
      </w:r>
      <w:r w:rsidRPr="00AF1BB0">
        <w:rPr>
          <w:sz w:val="28"/>
          <w:szCs w:val="28"/>
          <w:bdr w:val="none" w:sz="0" w:space="0" w:color="auto" w:frame="1"/>
        </w:rPr>
        <w:t>Маньківкаенергосервіс</w:t>
      </w:r>
      <w:r w:rsidRPr="00AF1BB0">
        <w:rPr>
          <w:sz w:val="28"/>
          <w:szCs w:val="28"/>
          <w:bdr w:val="none" w:sz="0" w:space="0" w:color="auto" w:frame="1"/>
          <w:shd w:val="clear" w:color="auto" w:fill="FFFFFF"/>
        </w:rPr>
        <w:t>» тариф на виробництво теплової енергії</w:t>
      </w:r>
      <w:r w:rsidRPr="00AF1BB0">
        <w:rPr>
          <w:sz w:val="28"/>
          <w:szCs w:val="28"/>
          <w:bdr w:val="none" w:sz="0" w:space="0" w:color="auto" w:frame="1"/>
        </w:rPr>
        <w:t>, яка виробляється на установках з використанням нетрадиційних або поновлюваних джерел енергії</w:t>
      </w:r>
      <w:r w:rsidRPr="00AF1BB0">
        <w:rPr>
          <w:sz w:val="28"/>
          <w:szCs w:val="28"/>
          <w:bdr w:val="none" w:sz="0" w:space="0" w:color="auto" w:frame="1"/>
          <w:shd w:val="clear" w:color="auto" w:fill="FFFFFF"/>
        </w:rPr>
        <w:t xml:space="preserve">, для потреб комунального некомерційного підприємства « Миколаївська міська лікарня» у розмірі 3225,34 </w:t>
      </w:r>
      <w:proofErr w:type="spellStart"/>
      <w:r w:rsidRPr="00AF1BB0">
        <w:rPr>
          <w:sz w:val="28"/>
          <w:szCs w:val="28"/>
          <w:bdr w:val="none" w:sz="0" w:space="0" w:color="auto" w:frame="1"/>
          <w:shd w:val="clear" w:color="auto" w:fill="FFFFFF"/>
        </w:rPr>
        <w:t>грн</w:t>
      </w:r>
      <w:proofErr w:type="spellEnd"/>
      <w:r w:rsidRPr="00AF1BB0">
        <w:rPr>
          <w:sz w:val="28"/>
          <w:szCs w:val="28"/>
          <w:bdr w:val="none" w:sz="0" w:space="0" w:color="auto" w:frame="1"/>
          <w:shd w:val="clear" w:color="auto" w:fill="FFFFFF"/>
        </w:rPr>
        <w:t xml:space="preserve"> за 1 </w:t>
      </w:r>
      <w:proofErr w:type="spellStart"/>
      <w:r w:rsidRPr="00AF1BB0">
        <w:rPr>
          <w:sz w:val="28"/>
          <w:szCs w:val="28"/>
          <w:bdr w:val="none" w:sz="0" w:space="0" w:color="auto" w:frame="1"/>
          <w:shd w:val="clear" w:color="auto" w:fill="FFFFFF"/>
        </w:rPr>
        <w:t>Гкал</w:t>
      </w:r>
      <w:proofErr w:type="spellEnd"/>
      <w:r w:rsidRPr="00AF1BB0">
        <w:rPr>
          <w:sz w:val="28"/>
          <w:szCs w:val="28"/>
          <w:bdr w:val="none" w:sz="0" w:space="0" w:color="auto" w:frame="1"/>
          <w:shd w:val="clear" w:color="auto" w:fill="FFFFFF"/>
        </w:rPr>
        <w:t xml:space="preserve"> згідно додатку. </w:t>
      </w:r>
      <w:r w:rsidRPr="00AF1BB0">
        <w:rPr>
          <w:rFonts w:ascii="Arial" w:hAnsi="Arial" w:cs="Arial"/>
          <w:sz w:val="21"/>
          <w:szCs w:val="21"/>
        </w:rPr>
        <w:t> </w:t>
      </w:r>
    </w:p>
    <w:p w:rsidR="004A050A" w:rsidRPr="00AF1BB0" w:rsidRDefault="004A050A" w:rsidP="004A050A">
      <w:pPr>
        <w:pStyle w:val="ad"/>
        <w:shd w:val="clear" w:color="auto" w:fill="FFFFFF"/>
        <w:spacing w:before="0" w:beforeAutospacing="0" w:after="0" w:afterAutospacing="0"/>
        <w:rPr>
          <w:sz w:val="28"/>
          <w:szCs w:val="28"/>
          <w:bdr w:val="none" w:sz="0" w:space="0" w:color="auto" w:frame="1"/>
        </w:rPr>
      </w:pPr>
      <w:r w:rsidRPr="00AF1BB0">
        <w:rPr>
          <w:sz w:val="28"/>
          <w:szCs w:val="28"/>
          <w:bdr w:val="none" w:sz="0" w:space="0" w:color="auto" w:frame="1"/>
        </w:rPr>
        <w:t>2.Опублікувати дане рішення в засобах масової інформації згідно вимог чинного законодавства.</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sz w:val="28"/>
          <w:szCs w:val="28"/>
          <w:bdr w:val="none" w:sz="0" w:space="0" w:color="auto" w:frame="1"/>
        </w:rPr>
        <w:t>3.Рішення набирає чинності з моменту оприлюднення в засобах масової інформації і діє до встановлення виконавчим комітетом міської ради нових тарифів.</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sz w:val="28"/>
          <w:szCs w:val="28"/>
          <w:bdr w:val="none" w:sz="0" w:space="0" w:color="auto" w:frame="1"/>
        </w:rPr>
        <w:t xml:space="preserve">4. Контроль за виконанням даного рішення покласти </w:t>
      </w:r>
      <w:r w:rsidRPr="00F36A28">
        <w:rPr>
          <w:sz w:val="28"/>
          <w:szCs w:val="28"/>
          <w:bdr w:val="none" w:sz="0" w:space="0" w:color="auto" w:frame="1"/>
        </w:rPr>
        <w:t xml:space="preserve">на </w:t>
      </w:r>
      <w:r w:rsidR="00F36A28" w:rsidRPr="00F36A28">
        <w:rPr>
          <w:sz w:val="28"/>
          <w:szCs w:val="28"/>
        </w:rPr>
        <w:t xml:space="preserve">начальника управління капітального будівництва,економіки та комунальної власності – </w:t>
      </w:r>
      <w:proofErr w:type="spellStart"/>
      <w:r w:rsidR="00F36A28" w:rsidRPr="00F36A28">
        <w:rPr>
          <w:sz w:val="28"/>
          <w:szCs w:val="28"/>
        </w:rPr>
        <w:t>Бачика</w:t>
      </w:r>
      <w:proofErr w:type="spellEnd"/>
      <w:r w:rsidR="00F36A28" w:rsidRPr="00F36A28">
        <w:rPr>
          <w:sz w:val="28"/>
          <w:szCs w:val="28"/>
        </w:rPr>
        <w:t xml:space="preserve"> А.С.</w:t>
      </w:r>
      <w:r w:rsidRPr="00AF1BB0">
        <w:rPr>
          <w:sz w:val="28"/>
          <w:szCs w:val="28"/>
          <w:bdr w:val="none" w:sz="0" w:space="0" w:color="auto" w:frame="1"/>
        </w:rPr>
        <w:t xml:space="preserve"> </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rFonts w:ascii="Arial" w:hAnsi="Arial" w:cs="Arial"/>
          <w:sz w:val="21"/>
          <w:szCs w:val="21"/>
        </w:rPr>
        <w:t> </w:t>
      </w:r>
    </w:p>
    <w:p w:rsidR="004A050A" w:rsidRPr="00AF1BB0" w:rsidRDefault="004A050A" w:rsidP="004A050A">
      <w:pPr>
        <w:pStyle w:val="ad"/>
        <w:shd w:val="clear" w:color="auto" w:fill="FFFFFF"/>
        <w:spacing w:before="0" w:beforeAutospacing="0" w:after="0" w:afterAutospacing="0"/>
        <w:rPr>
          <w:rFonts w:ascii="Arial" w:hAnsi="Arial" w:cs="Arial"/>
          <w:sz w:val="21"/>
          <w:szCs w:val="21"/>
        </w:rPr>
      </w:pPr>
      <w:r w:rsidRPr="00AF1BB0">
        <w:rPr>
          <w:rFonts w:ascii="Arial" w:hAnsi="Arial" w:cs="Arial"/>
          <w:sz w:val="21"/>
          <w:szCs w:val="21"/>
        </w:rPr>
        <w:t> </w:t>
      </w:r>
    </w:p>
    <w:p w:rsidR="004A050A" w:rsidRPr="00AF1BB0" w:rsidRDefault="004A050A" w:rsidP="004A050A">
      <w:pPr>
        <w:jc w:val="center"/>
        <w:rPr>
          <w:b/>
          <w:sz w:val="28"/>
          <w:szCs w:val="28"/>
          <w:lang w:val="uk-UA"/>
        </w:rPr>
      </w:pPr>
      <w:r w:rsidRPr="00AF1BB0">
        <w:rPr>
          <w:b/>
          <w:sz w:val="28"/>
          <w:szCs w:val="28"/>
          <w:lang w:val="uk-UA"/>
        </w:rPr>
        <w:t>Міський голова                                                              Андрій ЩЕБЕЛЬ</w:t>
      </w: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jc w:val="center"/>
        <w:rPr>
          <w:b/>
          <w:sz w:val="28"/>
          <w:szCs w:val="28"/>
          <w:lang w:val="uk-UA"/>
        </w:rPr>
      </w:pPr>
    </w:p>
    <w:p w:rsidR="004A050A" w:rsidRPr="00AF1BB0" w:rsidRDefault="004A050A" w:rsidP="004A050A">
      <w:pPr>
        <w:pStyle w:val="a4"/>
        <w:jc w:val="right"/>
        <w:rPr>
          <w:rFonts w:ascii="Times New Roman" w:hAnsi="Times New Roman" w:cs="Times New Roman"/>
          <w:b/>
          <w:sz w:val="24"/>
          <w:szCs w:val="24"/>
        </w:rPr>
      </w:pPr>
      <w:r w:rsidRPr="00AF1BB0">
        <w:rPr>
          <w:b/>
        </w:rPr>
        <w:tab/>
      </w:r>
      <w:r w:rsidRPr="00AF1BB0">
        <w:rPr>
          <w:rFonts w:ascii="Times New Roman" w:hAnsi="Times New Roman" w:cs="Times New Roman"/>
          <w:b/>
          <w:sz w:val="24"/>
          <w:szCs w:val="24"/>
        </w:rPr>
        <w:t>Додаток № 1</w:t>
      </w:r>
    </w:p>
    <w:p w:rsidR="004A050A" w:rsidRPr="00AF1BB0" w:rsidRDefault="004A050A" w:rsidP="004A050A">
      <w:pPr>
        <w:pStyle w:val="a4"/>
        <w:jc w:val="right"/>
        <w:rPr>
          <w:rFonts w:ascii="Times New Roman" w:hAnsi="Times New Roman" w:cs="Times New Roman"/>
          <w:b/>
          <w:sz w:val="24"/>
          <w:szCs w:val="24"/>
        </w:rPr>
      </w:pPr>
      <w:r w:rsidRPr="00AF1BB0">
        <w:rPr>
          <w:rFonts w:ascii="Times New Roman" w:hAnsi="Times New Roman" w:cs="Times New Roman"/>
          <w:b/>
          <w:sz w:val="24"/>
          <w:szCs w:val="24"/>
        </w:rPr>
        <w:t xml:space="preserve"> до рішення виконавчого комітету</w:t>
      </w:r>
    </w:p>
    <w:p w:rsidR="004A050A" w:rsidRPr="00AF1BB0" w:rsidRDefault="004A050A" w:rsidP="004A050A">
      <w:pPr>
        <w:pStyle w:val="a4"/>
        <w:jc w:val="right"/>
        <w:rPr>
          <w:rFonts w:ascii="Times New Roman" w:hAnsi="Times New Roman" w:cs="Times New Roman"/>
          <w:b/>
          <w:sz w:val="24"/>
          <w:szCs w:val="24"/>
        </w:rPr>
      </w:pPr>
      <w:r w:rsidRPr="00AF1BB0">
        <w:rPr>
          <w:rFonts w:ascii="Times New Roman" w:hAnsi="Times New Roman" w:cs="Times New Roman"/>
          <w:b/>
          <w:sz w:val="24"/>
          <w:szCs w:val="24"/>
        </w:rPr>
        <w:t xml:space="preserve"> Миколаївської міської ради</w:t>
      </w:r>
    </w:p>
    <w:p w:rsidR="004A050A" w:rsidRPr="00AF1BB0" w:rsidRDefault="004A050A" w:rsidP="004A050A">
      <w:pPr>
        <w:pStyle w:val="a4"/>
        <w:rPr>
          <w:rFonts w:ascii="Times New Roman" w:hAnsi="Times New Roman" w:cs="Times New Roman"/>
          <w:b/>
          <w:sz w:val="24"/>
          <w:szCs w:val="24"/>
        </w:rPr>
      </w:pPr>
      <w:r w:rsidRPr="00AF1BB0">
        <w:rPr>
          <w:rFonts w:ascii="Times New Roman" w:hAnsi="Times New Roman" w:cs="Times New Roman"/>
          <w:b/>
          <w:sz w:val="24"/>
          <w:szCs w:val="24"/>
        </w:rPr>
        <w:t xml:space="preserve">                                                                                                               від ________________№___</w:t>
      </w:r>
    </w:p>
    <w:p w:rsidR="004A050A" w:rsidRPr="00AF1BB0" w:rsidRDefault="004A050A" w:rsidP="004A050A">
      <w:pPr>
        <w:pStyle w:val="a4"/>
        <w:jc w:val="right"/>
        <w:rPr>
          <w:rFonts w:ascii="Times New Roman" w:hAnsi="Times New Roman" w:cs="Times New Roman"/>
          <w:b/>
          <w:sz w:val="24"/>
          <w:szCs w:val="24"/>
        </w:rPr>
      </w:pPr>
    </w:p>
    <w:tbl>
      <w:tblPr>
        <w:tblStyle w:val="TableNormal"/>
        <w:tblW w:w="11296" w:type="dxa"/>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466"/>
        <w:gridCol w:w="910"/>
        <w:gridCol w:w="910"/>
        <w:gridCol w:w="910"/>
        <w:gridCol w:w="910"/>
        <w:gridCol w:w="910"/>
        <w:gridCol w:w="910"/>
        <w:gridCol w:w="910"/>
        <w:gridCol w:w="910"/>
      </w:tblGrid>
      <w:tr w:rsidR="004A050A" w:rsidRPr="00AF1BB0" w:rsidTr="00874D23">
        <w:trPr>
          <w:trHeight w:val="517"/>
        </w:trPr>
        <w:tc>
          <w:tcPr>
            <w:tcW w:w="11296" w:type="dxa"/>
            <w:gridSpan w:val="10"/>
            <w:tcBorders>
              <w:right w:val="nil"/>
            </w:tcBorders>
          </w:tcPr>
          <w:p w:rsidR="004A050A" w:rsidRPr="00AF1BB0" w:rsidRDefault="004A050A" w:rsidP="00874D23">
            <w:pPr>
              <w:pStyle w:val="TableParagraph"/>
              <w:spacing w:before="45" w:line="259" w:lineRule="auto"/>
              <w:ind w:left="1631" w:hanging="1457"/>
              <w:jc w:val="center"/>
              <w:rPr>
                <w:b/>
                <w:sz w:val="17"/>
              </w:rPr>
            </w:pPr>
            <w:bookmarkStart w:id="1" w:name="Структури_оголошення_в_газету1"/>
            <w:bookmarkEnd w:id="1"/>
            <w:r w:rsidRPr="00AF1BB0">
              <w:rPr>
                <w:b/>
                <w:sz w:val="17"/>
              </w:rPr>
              <w:t>Структура тарифу на теплову енергію, її виробництво, транспортування та постачання, послуги з постачання теплової енергії</w:t>
            </w:r>
          </w:p>
        </w:tc>
      </w:tr>
      <w:tr w:rsidR="004A050A" w:rsidRPr="00AF1BB0" w:rsidTr="00874D23">
        <w:trPr>
          <w:trHeight w:val="625"/>
        </w:trPr>
        <w:tc>
          <w:tcPr>
            <w:tcW w:w="550" w:type="dxa"/>
            <w:vMerge w:val="restart"/>
          </w:tcPr>
          <w:p w:rsidR="004A050A" w:rsidRPr="00AF1BB0" w:rsidRDefault="004A050A" w:rsidP="00874D23">
            <w:pPr>
              <w:pStyle w:val="TableParagraph"/>
              <w:spacing w:line="240" w:lineRule="auto"/>
              <w:rPr>
                <w:sz w:val="14"/>
              </w:rPr>
            </w:pPr>
          </w:p>
          <w:p w:rsidR="004A050A" w:rsidRPr="00AF1BB0" w:rsidRDefault="004A050A" w:rsidP="00874D23">
            <w:pPr>
              <w:pStyle w:val="TableParagraph"/>
              <w:spacing w:before="2" w:line="240" w:lineRule="auto"/>
              <w:rPr>
                <w:sz w:val="13"/>
              </w:rPr>
            </w:pPr>
          </w:p>
          <w:p w:rsidR="004A050A" w:rsidRPr="00AF1BB0" w:rsidRDefault="004A050A" w:rsidP="00874D23">
            <w:pPr>
              <w:pStyle w:val="TableParagraph"/>
              <w:spacing w:line="240" w:lineRule="auto"/>
              <w:ind w:left="117"/>
              <w:rPr>
                <w:sz w:val="12"/>
              </w:rPr>
            </w:pPr>
            <w:r w:rsidRPr="00AF1BB0">
              <w:rPr>
                <w:w w:val="105"/>
                <w:sz w:val="12"/>
              </w:rPr>
              <w:t>№ п/</w:t>
            </w:r>
            <w:proofErr w:type="spellStart"/>
            <w:r w:rsidRPr="00AF1BB0">
              <w:rPr>
                <w:w w:val="105"/>
                <w:sz w:val="12"/>
              </w:rPr>
              <w:t>п</w:t>
            </w:r>
            <w:proofErr w:type="spellEnd"/>
          </w:p>
        </w:tc>
        <w:tc>
          <w:tcPr>
            <w:tcW w:w="3466" w:type="dxa"/>
            <w:vMerge w:val="restart"/>
          </w:tcPr>
          <w:p w:rsidR="004A050A" w:rsidRPr="00AF1BB0" w:rsidRDefault="004A050A" w:rsidP="00874D23">
            <w:pPr>
              <w:pStyle w:val="TableParagraph"/>
              <w:spacing w:line="240" w:lineRule="auto"/>
              <w:rPr>
                <w:sz w:val="14"/>
              </w:rPr>
            </w:pPr>
          </w:p>
          <w:p w:rsidR="004A050A" w:rsidRPr="00AF1BB0" w:rsidRDefault="004A050A" w:rsidP="00874D23">
            <w:pPr>
              <w:pStyle w:val="TableParagraph"/>
              <w:spacing w:before="2" w:line="240" w:lineRule="auto"/>
              <w:rPr>
                <w:sz w:val="13"/>
              </w:rPr>
            </w:pPr>
          </w:p>
          <w:p w:rsidR="004A050A" w:rsidRPr="00AF1BB0" w:rsidRDefault="004A050A" w:rsidP="00874D23">
            <w:pPr>
              <w:pStyle w:val="TableParagraph"/>
              <w:spacing w:line="240" w:lineRule="auto"/>
              <w:ind w:left="1038"/>
              <w:rPr>
                <w:sz w:val="12"/>
              </w:rPr>
            </w:pPr>
            <w:proofErr w:type="spellStart"/>
            <w:r w:rsidRPr="00AF1BB0">
              <w:rPr>
                <w:w w:val="105"/>
                <w:sz w:val="12"/>
              </w:rPr>
              <w:t>найменуванняпоказників</w:t>
            </w:r>
            <w:proofErr w:type="spellEnd"/>
          </w:p>
        </w:tc>
        <w:tc>
          <w:tcPr>
            <w:tcW w:w="1820" w:type="dxa"/>
            <w:gridSpan w:val="2"/>
          </w:tcPr>
          <w:p w:rsidR="004A050A" w:rsidRPr="00AF1BB0" w:rsidRDefault="004A050A" w:rsidP="00874D23">
            <w:pPr>
              <w:pStyle w:val="TableParagraph"/>
              <w:spacing w:before="3" w:line="240" w:lineRule="auto"/>
              <w:rPr>
                <w:sz w:val="20"/>
              </w:rPr>
            </w:pPr>
          </w:p>
          <w:p w:rsidR="004A050A" w:rsidRPr="00AF1BB0" w:rsidRDefault="004A050A" w:rsidP="00874D23">
            <w:pPr>
              <w:pStyle w:val="TableParagraph"/>
              <w:spacing w:line="240" w:lineRule="auto"/>
              <w:ind w:left="322"/>
              <w:rPr>
                <w:sz w:val="12"/>
              </w:rPr>
            </w:pPr>
            <w:proofErr w:type="spellStart"/>
            <w:r w:rsidRPr="00AF1BB0">
              <w:rPr>
                <w:w w:val="105"/>
                <w:sz w:val="12"/>
              </w:rPr>
              <w:t>дляпотребнаселення</w:t>
            </w:r>
            <w:proofErr w:type="spellEnd"/>
          </w:p>
        </w:tc>
        <w:tc>
          <w:tcPr>
            <w:tcW w:w="1820" w:type="dxa"/>
            <w:gridSpan w:val="2"/>
          </w:tcPr>
          <w:p w:rsidR="004A050A" w:rsidRPr="00AF1BB0" w:rsidRDefault="004A050A" w:rsidP="00874D23">
            <w:pPr>
              <w:pStyle w:val="TableParagraph"/>
              <w:spacing w:before="72" w:line="280" w:lineRule="auto"/>
              <w:ind w:left="43" w:right="33"/>
              <w:jc w:val="center"/>
              <w:rPr>
                <w:sz w:val="12"/>
              </w:rPr>
            </w:pPr>
            <w:r w:rsidRPr="00AF1BB0">
              <w:rPr>
                <w:w w:val="105"/>
                <w:sz w:val="12"/>
              </w:rPr>
              <w:t xml:space="preserve">для багатоквартирного </w:t>
            </w:r>
            <w:proofErr w:type="spellStart"/>
            <w:r w:rsidRPr="00AF1BB0">
              <w:rPr>
                <w:w w:val="105"/>
                <w:sz w:val="12"/>
              </w:rPr>
              <w:t>будинкуз</w:t>
            </w:r>
            <w:proofErr w:type="spellEnd"/>
            <w:r w:rsidRPr="00AF1BB0">
              <w:rPr>
                <w:w w:val="105"/>
                <w:sz w:val="12"/>
              </w:rPr>
              <w:t xml:space="preserve"> автономною </w:t>
            </w:r>
            <w:proofErr w:type="spellStart"/>
            <w:r w:rsidRPr="00AF1BB0">
              <w:rPr>
                <w:w w:val="105"/>
                <w:sz w:val="12"/>
              </w:rPr>
              <w:t>системоюопаленняпо</w:t>
            </w:r>
            <w:proofErr w:type="spellEnd"/>
            <w:r w:rsidRPr="00AF1BB0">
              <w:rPr>
                <w:w w:val="105"/>
                <w:sz w:val="12"/>
              </w:rPr>
              <w:t xml:space="preserve"> вул. Попова, 6</w:t>
            </w:r>
          </w:p>
        </w:tc>
        <w:tc>
          <w:tcPr>
            <w:tcW w:w="1820" w:type="dxa"/>
            <w:gridSpan w:val="2"/>
          </w:tcPr>
          <w:p w:rsidR="004A050A" w:rsidRPr="00AF1BB0" w:rsidRDefault="004A050A" w:rsidP="00874D23">
            <w:pPr>
              <w:pStyle w:val="TableParagraph"/>
              <w:spacing w:before="3" w:line="240" w:lineRule="auto"/>
              <w:rPr>
                <w:sz w:val="20"/>
              </w:rPr>
            </w:pPr>
          </w:p>
          <w:p w:rsidR="004A050A" w:rsidRPr="00AF1BB0" w:rsidRDefault="004A050A" w:rsidP="00874D23">
            <w:pPr>
              <w:pStyle w:val="TableParagraph"/>
              <w:spacing w:line="240" w:lineRule="auto"/>
              <w:ind w:left="57"/>
              <w:rPr>
                <w:sz w:val="12"/>
              </w:rPr>
            </w:pPr>
            <w:proofErr w:type="spellStart"/>
            <w:r w:rsidRPr="00AF1BB0">
              <w:rPr>
                <w:w w:val="105"/>
                <w:sz w:val="12"/>
              </w:rPr>
              <w:t>дляпотреббюджетнихустанов</w:t>
            </w:r>
            <w:proofErr w:type="spellEnd"/>
          </w:p>
        </w:tc>
        <w:tc>
          <w:tcPr>
            <w:tcW w:w="1820" w:type="dxa"/>
            <w:gridSpan w:val="2"/>
          </w:tcPr>
          <w:p w:rsidR="004A050A" w:rsidRPr="00AF1BB0" w:rsidRDefault="004A050A" w:rsidP="00874D23">
            <w:pPr>
              <w:pStyle w:val="TableParagraph"/>
              <w:spacing w:before="3" w:line="240" w:lineRule="auto"/>
              <w:rPr>
                <w:sz w:val="20"/>
              </w:rPr>
            </w:pPr>
          </w:p>
          <w:p w:rsidR="004A050A" w:rsidRPr="00AF1BB0" w:rsidRDefault="004A050A" w:rsidP="00874D23">
            <w:pPr>
              <w:pStyle w:val="TableParagraph"/>
              <w:spacing w:line="240" w:lineRule="auto"/>
              <w:ind w:left="102"/>
              <w:rPr>
                <w:sz w:val="12"/>
              </w:rPr>
            </w:pPr>
            <w:proofErr w:type="spellStart"/>
            <w:r w:rsidRPr="00AF1BB0">
              <w:rPr>
                <w:w w:val="105"/>
                <w:sz w:val="12"/>
              </w:rPr>
              <w:t>дляпотребіншихспоживачів</w:t>
            </w:r>
            <w:proofErr w:type="spellEnd"/>
          </w:p>
        </w:tc>
      </w:tr>
      <w:tr w:rsidR="004A050A" w:rsidRPr="00AF1BB0" w:rsidTr="00874D23">
        <w:trPr>
          <w:trHeight w:val="150"/>
        </w:trPr>
        <w:tc>
          <w:tcPr>
            <w:tcW w:w="550" w:type="dxa"/>
            <w:vMerge/>
            <w:tcBorders>
              <w:top w:val="nil"/>
            </w:tcBorders>
          </w:tcPr>
          <w:p w:rsidR="004A050A" w:rsidRPr="00AF1BB0" w:rsidRDefault="004A050A" w:rsidP="00874D23">
            <w:pPr>
              <w:rPr>
                <w:sz w:val="2"/>
                <w:szCs w:val="2"/>
                <w:lang w:val="uk-UA"/>
              </w:rPr>
            </w:pPr>
          </w:p>
        </w:tc>
        <w:tc>
          <w:tcPr>
            <w:tcW w:w="3466" w:type="dxa"/>
            <w:vMerge/>
            <w:tcBorders>
              <w:top w:val="nil"/>
            </w:tcBorders>
          </w:tcPr>
          <w:p w:rsidR="004A050A" w:rsidRPr="00AF1BB0" w:rsidRDefault="004A050A" w:rsidP="00874D23">
            <w:pPr>
              <w:rPr>
                <w:sz w:val="2"/>
                <w:szCs w:val="2"/>
                <w:lang w:val="uk-UA"/>
              </w:rPr>
            </w:pPr>
          </w:p>
        </w:tc>
        <w:tc>
          <w:tcPr>
            <w:tcW w:w="910" w:type="dxa"/>
          </w:tcPr>
          <w:p w:rsidR="004A050A" w:rsidRPr="00AF1BB0" w:rsidRDefault="004A050A" w:rsidP="00874D23">
            <w:pPr>
              <w:pStyle w:val="TableParagraph"/>
              <w:spacing w:line="130" w:lineRule="exact"/>
              <w:ind w:left="54"/>
              <w:rPr>
                <w:sz w:val="12"/>
              </w:rPr>
            </w:pPr>
            <w:proofErr w:type="spellStart"/>
            <w:r w:rsidRPr="00AF1BB0">
              <w:rPr>
                <w:w w:val="105"/>
                <w:sz w:val="12"/>
              </w:rPr>
              <w:t>тис.грн</w:t>
            </w:r>
            <w:proofErr w:type="spellEnd"/>
            <w:r w:rsidRPr="00AF1BB0">
              <w:rPr>
                <w:w w:val="105"/>
                <w:sz w:val="12"/>
              </w:rPr>
              <w:t>. нарік</w:t>
            </w:r>
          </w:p>
        </w:tc>
        <w:tc>
          <w:tcPr>
            <w:tcW w:w="910" w:type="dxa"/>
          </w:tcPr>
          <w:p w:rsidR="004A050A" w:rsidRPr="00AF1BB0" w:rsidRDefault="004A050A" w:rsidP="00874D23">
            <w:pPr>
              <w:pStyle w:val="TableParagraph"/>
              <w:spacing w:line="130" w:lineRule="exact"/>
              <w:ind w:right="188"/>
              <w:jc w:val="right"/>
              <w:rPr>
                <w:sz w:val="12"/>
              </w:rPr>
            </w:pPr>
            <w:r w:rsidRPr="00AF1BB0">
              <w:rPr>
                <w:w w:val="105"/>
                <w:sz w:val="12"/>
              </w:rPr>
              <w:t>на1Гкал</w:t>
            </w:r>
          </w:p>
        </w:tc>
        <w:tc>
          <w:tcPr>
            <w:tcW w:w="910" w:type="dxa"/>
          </w:tcPr>
          <w:p w:rsidR="004A050A" w:rsidRPr="00AF1BB0" w:rsidRDefault="004A050A" w:rsidP="00874D23">
            <w:pPr>
              <w:pStyle w:val="TableParagraph"/>
              <w:spacing w:line="130" w:lineRule="exact"/>
              <w:ind w:left="53"/>
              <w:rPr>
                <w:sz w:val="12"/>
              </w:rPr>
            </w:pPr>
            <w:proofErr w:type="spellStart"/>
            <w:r w:rsidRPr="00AF1BB0">
              <w:rPr>
                <w:w w:val="105"/>
                <w:sz w:val="12"/>
              </w:rPr>
              <w:t>тис.грн</w:t>
            </w:r>
            <w:proofErr w:type="spellEnd"/>
            <w:r w:rsidRPr="00AF1BB0">
              <w:rPr>
                <w:w w:val="105"/>
                <w:sz w:val="12"/>
              </w:rPr>
              <w:t>. нарік</w:t>
            </w:r>
          </w:p>
        </w:tc>
        <w:tc>
          <w:tcPr>
            <w:tcW w:w="910" w:type="dxa"/>
          </w:tcPr>
          <w:p w:rsidR="004A050A" w:rsidRPr="00AF1BB0" w:rsidRDefault="004A050A" w:rsidP="00874D23">
            <w:pPr>
              <w:pStyle w:val="TableParagraph"/>
              <w:spacing w:line="130" w:lineRule="exact"/>
              <w:ind w:right="189"/>
              <w:jc w:val="right"/>
              <w:rPr>
                <w:sz w:val="12"/>
              </w:rPr>
            </w:pPr>
            <w:r w:rsidRPr="00AF1BB0">
              <w:rPr>
                <w:w w:val="105"/>
                <w:sz w:val="12"/>
              </w:rPr>
              <w:t>на1Гкал</w:t>
            </w:r>
          </w:p>
        </w:tc>
        <w:tc>
          <w:tcPr>
            <w:tcW w:w="910" w:type="dxa"/>
          </w:tcPr>
          <w:p w:rsidR="004A050A" w:rsidRPr="00AF1BB0" w:rsidRDefault="004A050A" w:rsidP="00874D23">
            <w:pPr>
              <w:pStyle w:val="TableParagraph"/>
              <w:spacing w:line="130" w:lineRule="exact"/>
              <w:ind w:left="52"/>
              <w:rPr>
                <w:sz w:val="12"/>
              </w:rPr>
            </w:pPr>
            <w:proofErr w:type="spellStart"/>
            <w:r w:rsidRPr="00AF1BB0">
              <w:rPr>
                <w:w w:val="105"/>
                <w:sz w:val="12"/>
              </w:rPr>
              <w:t>тис.грн</w:t>
            </w:r>
            <w:proofErr w:type="spellEnd"/>
            <w:r w:rsidRPr="00AF1BB0">
              <w:rPr>
                <w:w w:val="105"/>
                <w:sz w:val="12"/>
              </w:rPr>
              <w:t>. нарік</w:t>
            </w:r>
          </w:p>
        </w:tc>
        <w:tc>
          <w:tcPr>
            <w:tcW w:w="910" w:type="dxa"/>
          </w:tcPr>
          <w:p w:rsidR="004A050A" w:rsidRPr="00AF1BB0" w:rsidRDefault="004A050A" w:rsidP="00874D23">
            <w:pPr>
              <w:pStyle w:val="TableParagraph"/>
              <w:spacing w:line="130" w:lineRule="exact"/>
              <w:ind w:left="200"/>
              <w:rPr>
                <w:sz w:val="12"/>
              </w:rPr>
            </w:pPr>
            <w:r w:rsidRPr="00AF1BB0">
              <w:rPr>
                <w:w w:val="105"/>
                <w:sz w:val="12"/>
              </w:rPr>
              <w:t>на1Гкал</w:t>
            </w:r>
          </w:p>
        </w:tc>
        <w:tc>
          <w:tcPr>
            <w:tcW w:w="910" w:type="dxa"/>
          </w:tcPr>
          <w:p w:rsidR="004A050A" w:rsidRPr="00AF1BB0" w:rsidRDefault="004A050A" w:rsidP="00874D23">
            <w:pPr>
              <w:pStyle w:val="TableParagraph"/>
              <w:spacing w:line="130" w:lineRule="exact"/>
              <w:ind w:right="69"/>
              <w:jc w:val="right"/>
              <w:rPr>
                <w:sz w:val="12"/>
              </w:rPr>
            </w:pPr>
            <w:proofErr w:type="spellStart"/>
            <w:r w:rsidRPr="00AF1BB0">
              <w:rPr>
                <w:w w:val="105"/>
                <w:sz w:val="12"/>
              </w:rPr>
              <w:t>тис.грн</w:t>
            </w:r>
            <w:proofErr w:type="spellEnd"/>
            <w:r w:rsidRPr="00AF1BB0">
              <w:rPr>
                <w:w w:val="105"/>
                <w:sz w:val="12"/>
              </w:rPr>
              <w:t>. нарік</w:t>
            </w:r>
          </w:p>
        </w:tc>
        <w:tc>
          <w:tcPr>
            <w:tcW w:w="910" w:type="dxa"/>
          </w:tcPr>
          <w:p w:rsidR="004A050A" w:rsidRPr="00AF1BB0" w:rsidRDefault="004A050A" w:rsidP="00874D23">
            <w:pPr>
              <w:pStyle w:val="TableParagraph"/>
              <w:spacing w:line="130" w:lineRule="exact"/>
              <w:ind w:right="190"/>
              <w:jc w:val="right"/>
              <w:rPr>
                <w:sz w:val="12"/>
              </w:rPr>
            </w:pPr>
            <w:r w:rsidRPr="00AF1BB0">
              <w:rPr>
                <w:w w:val="105"/>
                <w:sz w:val="12"/>
              </w:rPr>
              <w:t>на1Гкал</w:t>
            </w:r>
          </w:p>
        </w:tc>
      </w:tr>
      <w:tr w:rsidR="004A050A" w:rsidRPr="00AF1BB0" w:rsidTr="00874D23">
        <w:trPr>
          <w:trHeight w:val="150"/>
        </w:trPr>
        <w:tc>
          <w:tcPr>
            <w:tcW w:w="550" w:type="dxa"/>
          </w:tcPr>
          <w:p w:rsidR="004A050A" w:rsidRPr="00AF1BB0" w:rsidRDefault="004A050A" w:rsidP="00874D23">
            <w:pPr>
              <w:pStyle w:val="TableParagraph"/>
              <w:spacing w:line="130" w:lineRule="exact"/>
              <w:ind w:left="17"/>
              <w:jc w:val="center"/>
              <w:rPr>
                <w:sz w:val="12"/>
              </w:rPr>
            </w:pPr>
            <w:r w:rsidRPr="00AF1BB0">
              <w:rPr>
                <w:w w:val="106"/>
                <w:sz w:val="12"/>
              </w:rPr>
              <w:t>1</w:t>
            </w:r>
          </w:p>
        </w:tc>
        <w:tc>
          <w:tcPr>
            <w:tcW w:w="3466" w:type="dxa"/>
          </w:tcPr>
          <w:p w:rsidR="004A050A" w:rsidRPr="00AF1BB0" w:rsidRDefault="004A050A" w:rsidP="00874D23">
            <w:pPr>
              <w:pStyle w:val="TableParagraph"/>
              <w:spacing w:line="131" w:lineRule="exact"/>
              <w:ind w:left="14"/>
              <w:jc w:val="center"/>
              <w:rPr>
                <w:sz w:val="12"/>
              </w:rPr>
            </w:pPr>
            <w:r w:rsidRPr="00AF1BB0">
              <w:rPr>
                <w:w w:val="106"/>
                <w:sz w:val="12"/>
              </w:rPr>
              <w:t>2</w:t>
            </w:r>
          </w:p>
        </w:tc>
        <w:tc>
          <w:tcPr>
            <w:tcW w:w="910" w:type="dxa"/>
          </w:tcPr>
          <w:p w:rsidR="004A050A" w:rsidRPr="00AF1BB0" w:rsidRDefault="004A050A" w:rsidP="00874D23">
            <w:pPr>
              <w:pStyle w:val="TableParagraph"/>
              <w:spacing w:line="130" w:lineRule="exact"/>
              <w:ind w:left="15"/>
              <w:jc w:val="center"/>
              <w:rPr>
                <w:sz w:val="12"/>
              </w:rPr>
            </w:pPr>
            <w:r w:rsidRPr="00AF1BB0">
              <w:rPr>
                <w:w w:val="106"/>
                <w:sz w:val="12"/>
              </w:rPr>
              <w:t>3</w:t>
            </w:r>
          </w:p>
        </w:tc>
        <w:tc>
          <w:tcPr>
            <w:tcW w:w="910" w:type="dxa"/>
          </w:tcPr>
          <w:p w:rsidR="004A050A" w:rsidRPr="00AF1BB0" w:rsidRDefault="004A050A" w:rsidP="00874D23">
            <w:pPr>
              <w:pStyle w:val="TableParagraph"/>
              <w:spacing w:line="130" w:lineRule="exact"/>
              <w:ind w:left="15"/>
              <w:jc w:val="center"/>
              <w:rPr>
                <w:sz w:val="12"/>
              </w:rPr>
            </w:pPr>
            <w:r w:rsidRPr="00AF1BB0">
              <w:rPr>
                <w:w w:val="106"/>
                <w:sz w:val="12"/>
              </w:rPr>
              <w:t>4</w:t>
            </w:r>
          </w:p>
        </w:tc>
        <w:tc>
          <w:tcPr>
            <w:tcW w:w="910" w:type="dxa"/>
          </w:tcPr>
          <w:p w:rsidR="004A050A" w:rsidRPr="00AF1BB0" w:rsidRDefault="004A050A" w:rsidP="00874D23">
            <w:pPr>
              <w:pStyle w:val="TableParagraph"/>
              <w:spacing w:line="130" w:lineRule="exact"/>
              <w:ind w:left="14"/>
              <w:jc w:val="center"/>
              <w:rPr>
                <w:sz w:val="12"/>
              </w:rPr>
            </w:pPr>
            <w:r w:rsidRPr="00AF1BB0">
              <w:rPr>
                <w:w w:val="106"/>
                <w:sz w:val="12"/>
              </w:rPr>
              <w:t>5</w:t>
            </w:r>
          </w:p>
        </w:tc>
        <w:tc>
          <w:tcPr>
            <w:tcW w:w="910" w:type="dxa"/>
          </w:tcPr>
          <w:p w:rsidR="004A050A" w:rsidRPr="00AF1BB0" w:rsidRDefault="004A050A" w:rsidP="00874D23">
            <w:pPr>
              <w:pStyle w:val="TableParagraph"/>
              <w:spacing w:line="130" w:lineRule="exact"/>
              <w:ind w:left="13"/>
              <w:jc w:val="center"/>
              <w:rPr>
                <w:sz w:val="12"/>
              </w:rPr>
            </w:pPr>
            <w:r w:rsidRPr="00AF1BB0">
              <w:rPr>
                <w:w w:val="106"/>
                <w:sz w:val="12"/>
              </w:rPr>
              <w:t>6</w:t>
            </w:r>
          </w:p>
        </w:tc>
        <w:tc>
          <w:tcPr>
            <w:tcW w:w="910" w:type="dxa"/>
          </w:tcPr>
          <w:p w:rsidR="004A050A" w:rsidRPr="00AF1BB0" w:rsidRDefault="004A050A" w:rsidP="00874D23">
            <w:pPr>
              <w:pStyle w:val="TableParagraph"/>
              <w:spacing w:line="130" w:lineRule="exact"/>
              <w:ind w:left="12"/>
              <w:jc w:val="center"/>
              <w:rPr>
                <w:sz w:val="12"/>
              </w:rPr>
            </w:pPr>
            <w:r w:rsidRPr="00AF1BB0">
              <w:rPr>
                <w:w w:val="106"/>
                <w:sz w:val="12"/>
              </w:rPr>
              <w:t>7</w:t>
            </w:r>
          </w:p>
        </w:tc>
        <w:tc>
          <w:tcPr>
            <w:tcW w:w="910" w:type="dxa"/>
          </w:tcPr>
          <w:p w:rsidR="004A050A" w:rsidRPr="00AF1BB0" w:rsidRDefault="004A050A" w:rsidP="00874D23">
            <w:pPr>
              <w:pStyle w:val="TableParagraph"/>
              <w:spacing w:line="130" w:lineRule="exact"/>
              <w:ind w:left="11"/>
              <w:jc w:val="center"/>
              <w:rPr>
                <w:sz w:val="12"/>
              </w:rPr>
            </w:pPr>
            <w:r w:rsidRPr="00AF1BB0">
              <w:rPr>
                <w:w w:val="106"/>
                <w:sz w:val="12"/>
              </w:rPr>
              <w:t>8</w:t>
            </w:r>
          </w:p>
        </w:tc>
        <w:tc>
          <w:tcPr>
            <w:tcW w:w="910" w:type="dxa"/>
          </w:tcPr>
          <w:p w:rsidR="004A050A" w:rsidRPr="00AF1BB0" w:rsidRDefault="004A050A" w:rsidP="00874D23">
            <w:pPr>
              <w:pStyle w:val="TableParagraph"/>
              <w:spacing w:line="130" w:lineRule="exact"/>
              <w:ind w:left="11"/>
              <w:jc w:val="center"/>
              <w:rPr>
                <w:sz w:val="12"/>
              </w:rPr>
            </w:pPr>
            <w:r w:rsidRPr="00AF1BB0">
              <w:rPr>
                <w:w w:val="106"/>
                <w:sz w:val="12"/>
              </w:rPr>
              <w:t>9</w:t>
            </w:r>
          </w:p>
        </w:tc>
        <w:tc>
          <w:tcPr>
            <w:tcW w:w="910" w:type="dxa"/>
          </w:tcPr>
          <w:p w:rsidR="004A050A" w:rsidRPr="00AF1BB0" w:rsidRDefault="004A050A" w:rsidP="00874D23">
            <w:pPr>
              <w:pStyle w:val="TableParagraph"/>
              <w:spacing w:line="130" w:lineRule="exact"/>
              <w:ind w:left="370" w:right="364"/>
              <w:jc w:val="center"/>
              <w:rPr>
                <w:sz w:val="12"/>
              </w:rPr>
            </w:pPr>
            <w:r w:rsidRPr="00AF1BB0">
              <w:rPr>
                <w:w w:val="105"/>
                <w:sz w:val="12"/>
              </w:rPr>
              <w:t>10</w:t>
            </w:r>
          </w:p>
        </w:tc>
      </w:tr>
      <w:tr w:rsidR="004A050A" w:rsidRPr="00AF1BB0" w:rsidTr="00874D23">
        <w:trPr>
          <w:trHeight w:val="181"/>
        </w:trPr>
        <w:tc>
          <w:tcPr>
            <w:tcW w:w="550" w:type="dxa"/>
          </w:tcPr>
          <w:p w:rsidR="004A050A" w:rsidRPr="00AF1BB0" w:rsidRDefault="004A050A" w:rsidP="00874D23">
            <w:pPr>
              <w:pStyle w:val="TableParagraph"/>
              <w:ind w:left="18"/>
              <w:jc w:val="center"/>
              <w:rPr>
                <w:sz w:val="15"/>
              </w:rPr>
            </w:pPr>
            <w:r w:rsidRPr="00AF1BB0">
              <w:rPr>
                <w:w w:val="99"/>
                <w:sz w:val="15"/>
              </w:rPr>
              <w:t>1</w:t>
            </w:r>
          </w:p>
        </w:tc>
        <w:tc>
          <w:tcPr>
            <w:tcW w:w="3466" w:type="dxa"/>
          </w:tcPr>
          <w:p w:rsidR="004A050A" w:rsidRPr="00AF1BB0" w:rsidRDefault="004A050A" w:rsidP="00874D23">
            <w:pPr>
              <w:pStyle w:val="TableParagraph"/>
              <w:ind w:left="23"/>
              <w:jc w:val="center"/>
              <w:rPr>
                <w:sz w:val="15"/>
              </w:rPr>
            </w:pPr>
            <w:proofErr w:type="spellStart"/>
            <w:r w:rsidRPr="00AF1BB0">
              <w:rPr>
                <w:sz w:val="15"/>
              </w:rPr>
              <w:t>Виробничасобівартість</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157"/>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156"/>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155"/>
              <w:jc w:val="center"/>
              <w:rPr>
                <w:b/>
                <w:bCs/>
                <w:sz w:val="15"/>
              </w:rPr>
            </w:pPr>
            <w:r w:rsidRPr="00AF1BB0">
              <w:rPr>
                <w:b/>
                <w:bCs/>
                <w:sz w:val="15"/>
              </w:rPr>
              <w:t>7773.7</w:t>
            </w:r>
          </w:p>
        </w:tc>
        <w:tc>
          <w:tcPr>
            <w:tcW w:w="910" w:type="dxa"/>
          </w:tcPr>
          <w:p w:rsidR="004A050A" w:rsidRPr="00AF1BB0" w:rsidRDefault="004A050A" w:rsidP="00874D23">
            <w:pPr>
              <w:pStyle w:val="TableParagraph"/>
              <w:rPr>
                <w:b/>
                <w:bCs/>
                <w:sz w:val="15"/>
              </w:rPr>
            </w:pPr>
            <w:r w:rsidRPr="00AF1BB0">
              <w:rPr>
                <w:b/>
                <w:bCs/>
                <w:sz w:val="15"/>
              </w:rPr>
              <w:t>2989,88</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1.1</w:t>
            </w:r>
          </w:p>
        </w:tc>
        <w:tc>
          <w:tcPr>
            <w:tcW w:w="3466" w:type="dxa"/>
          </w:tcPr>
          <w:p w:rsidR="004A050A" w:rsidRPr="00AF1BB0" w:rsidRDefault="004A050A" w:rsidP="00874D23">
            <w:pPr>
              <w:pStyle w:val="TableParagraph"/>
              <w:ind w:left="23"/>
              <w:rPr>
                <w:sz w:val="15"/>
              </w:rPr>
            </w:pPr>
            <w:proofErr w:type="spellStart"/>
            <w:r w:rsidRPr="00AF1BB0">
              <w:rPr>
                <w:sz w:val="15"/>
              </w:rPr>
              <w:t>пряміматеріальнівитрати</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157"/>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156"/>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230"/>
              <w:jc w:val="center"/>
              <w:rPr>
                <w:sz w:val="15"/>
              </w:rPr>
            </w:pPr>
            <w:r w:rsidRPr="00AF1BB0">
              <w:rPr>
                <w:sz w:val="15"/>
              </w:rPr>
              <w:t>-</w:t>
            </w:r>
          </w:p>
        </w:tc>
        <w:tc>
          <w:tcPr>
            <w:tcW w:w="910" w:type="dxa"/>
          </w:tcPr>
          <w:p w:rsidR="004A050A" w:rsidRPr="00AF1BB0" w:rsidRDefault="004A050A" w:rsidP="00874D23">
            <w:pPr>
              <w:pStyle w:val="TableParagraph"/>
              <w:ind w:left="229"/>
              <w:jc w:val="center"/>
              <w:rPr>
                <w:sz w:val="15"/>
              </w:rPr>
            </w:pPr>
            <w:r w:rsidRPr="00AF1BB0">
              <w:rPr>
                <w:sz w:val="15"/>
              </w:rPr>
              <w:t>-</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326"/>
        </w:trPr>
        <w:tc>
          <w:tcPr>
            <w:tcW w:w="550" w:type="dxa"/>
          </w:tcPr>
          <w:p w:rsidR="004A050A" w:rsidRPr="00AF1BB0" w:rsidRDefault="004A050A" w:rsidP="00874D23">
            <w:pPr>
              <w:pStyle w:val="TableParagraph"/>
              <w:spacing w:before="87" w:line="240" w:lineRule="auto"/>
              <w:ind w:left="84" w:right="68"/>
              <w:jc w:val="center"/>
              <w:rPr>
                <w:sz w:val="12"/>
              </w:rPr>
            </w:pPr>
            <w:r w:rsidRPr="00AF1BB0">
              <w:rPr>
                <w:w w:val="105"/>
                <w:sz w:val="12"/>
              </w:rPr>
              <w:t>1.1.1</w:t>
            </w:r>
          </w:p>
        </w:tc>
        <w:tc>
          <w:tcPr>
            <w:tcW w:w="3466" w:type="dxa"/>
          </w:tcPr>
          <w:p w:rsidR="004A050A" w:rsidRPr="00AF1BB0" w:rsidRDefault="004A050A" w:rsidP="00874D23">
            <w:pPr>
              <w:pStyle w:val="TableParagraph"/>
              <w:spacing w:line="126" w:lineRule="exact"/>
              <w:ind w:left="23"/>
              <w:rPr>
                <w:sz w:val="15"/>
              </w:rPr>
            </w:pPr>
            <w:proofErr w:type="spellStart"/>
            <w:r w:rsidRPr="00AF1BB0">
              <w:rPr>
                <w:sz w:val="15"/>
              </w:rPr>
              <w:t>витратинапаливодлявиробництватепловоїенергії</w:t>
            </w:r>
            <w:proofErr w:type="spellEnd"/>
          </w:p>
          <w:p w:rsidR="004A050A" w:rsidRPr="00AF1BB0" w:rsidRDefault="004A050A" w:rsidP="00874D23">
            <w:pPr>
              <w:pStyle w:val="TableParagraph"/>
              <w:spacing w:before="12" w:line="168" w:lineRule="exact"/>
              <w:ind w:left="23"/>
              <w:rPr>
                <w:sz w:val="15"/>
              </w:rPr>
            </w:pPr>
            <w:r w:rsidRPr="00AF1BB0">
              <w:rPr>
                <w:sz w:val="15"/>
              </w:rPr>
              <w:t>котельнями</w:t>
            </w:r>
          </w:p>
        </w:tc>
        <w:tc>
          <w:tcPr>
            <w:tcW w:w="910" w:type="dxa"/>
          </w:tcPr>
          <w:p w:rsidR="004A050A" w:rsidRPr="00AF1BB0" w:rsidRDefault="004A050A" w:rsidP="00874D23">
            <w:pPr>
              <w:pStyle w:val="TableParagraph"/>
              <w:spacing w:before="138" w:line="168" w:lineRule="exact"/>
              <w:ind w:left="157"/>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right="144"/>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left="156"/>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right="145"/>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left="230"/>
              <w:rPr>
                <w:sz w:val="15"/>
              </w:rPr>
            </w:pPr>
            <w:r w:rsidRPr="00AF1BB0">
              <w:rPr>
                <w:sz w:val="15"/>
              </w:rPr>
              <w:t>6280.5</w:t>
            </w:r>
          </w:p>
        </w:tc>
        <w:tc>
          <w:tcPr>
            <w:tcW w:w="910" w:type="dxa"/>
          </w:tcPr>
          <w:p w:rsidR="004A050A" w:rsidRPr="00AF1BB0" w:rsidRDefault="004A050A" w:rsidP="00874D23">
            <w:pPr>
              <w:pStyle w:val="TableParagraph"/>
              <w:spacing w:before="138" w:line="168" w:lineRule="exact"/>
              <w:ind w:right="146"/>
              <w:jc w:val="center"/>
              <w:rPr>
                <w:sz w:val="15"/>
              </w:rPr>
            </w:pPr>
            <w:r w:rsidRPr="00AF1BB0">
              <w:rPr>
                <w:sz w:val="15"/>
              </w:rPr>
              <w:t>2415,58</w:t>
            </w:r>
          </w:p>
        </w:tc>
        <w:tc>
          <w:tcPr>
            <w:tcW w:w="910" w:type="dxa"/>
          </w:tcPr>
          <w:p w:rsidR="004A050A" w:rsidRPr="00AF1BB0" w:rsidRDefault="004A050A" w:rsidP="00874D23">
            <w:pPr>
              <w:pStyle w:val="TableParagraph"/>
              <w:spacing w:before="138" w:line="168" w:lineRule="exact"/>
              <w:ind w:left="342"/>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right="148"/>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8"/>
              <w:jc w:val="center"/>
              <w:rPr>
                <w:sz w:val="12"/>
              </w:rPr>
            </w:pPr>
            <w:r w:rsidRPr="00AF1BB0">
              <w:rPr>
                <w:w w:val="105"/>
                <w:sz w:val="12"/>
              </w:rPr>
              <w:t>1.1.2</w:t>
            </w:r>
          </w:p>
        </w:tc>
        <w:tc>
          <w:tcPr>
            <w:tcW w:w="3466" w:type="dxa"/>
          </w:tcPr>
          <w:p w:rsidR="004A050A" w:rsidRPr="00AF1BB0" w:rsidRDefault="004A050A" w:rsidP="00874D23">
            <w:pPr>
              <w:pStyle w:val="TableParagraph"/>
              <w:ind w:left="23"/>
              <w:rPr>
                <w:sz w:val="15"/>
              </w:rPr>
            </w:pPr>
            <w:proofErr w:type="spellStart"/>
            <w:r w:rsidRPr="00AF1BB0">
              <w:rPr>
                <w:sz w:val="15"/>
              </w:rPr>
              <w:t>природнийгаз</w:t>
            </w:r>
            <w:proofErr w:type="spellEnd"/>
          </w:p>
        </w:tc>
        <w:tc>
          <w:tcPr>
            <w:tcW w:w="910" w:type="dxa"/>
          </w:tcPr>
          <w:p w:rsidR="004A050A" w:rsidRPr="00AF1BB0" w:rsidRDefault="004A050A" w:rsidP="00874D23">
            <w:pPr>
              <w:pStyle w:val="TableParagraph"/>
              <w:ind w:left="157"/>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156"/>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230"/>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8"/>
              <w:jc w:val="center"/>
              <w:rPr>
                <w:sz w:val="12"/>
              </w:rPr>
            </w:pPr>
            <w:r w:rsidRPr="00AF1BB0">
              <w:rPr>
                <w:w w:val="105"/>
                <w:sz w:val="12"/>
              </w:rPr>
              <w:t>1.1.3</w:t>
            </w:r>
          </w:p>
        </w:tc>
        <w:tc>
          <w:tcPr>
            <w:tcW w:w="3466" w:type="dxa"/>
          </w:tcPr>
          <w:p w:rsidR="004A050A" w:rsidRPr="00AF1BB0" w:rsidRDefault="004A050A" w:rsidP="00874D23">
            <w:pPr>
              <w:pStyle w:val="TableParagraph"/>
              <w:ind w:left="23"/>
              <w:rPr>
                <w:sz w:val="15"/>
              </w:rPr>
            </w:pPr>
            <w:r w:rsidRPr="00AF1BB0">
              <w:rPr>
                <w:sz w:val="15"/>
              </w:rPr>
              <w:t>транспортування</w:t>
            </w:r>
          </w:p>
        </w:tc>
        <w:tc>
          <w:tcPr>
            <w:tcW w:w="910" w:type="dxa"/>
          </w:tcPr>
          <w:p w:rsidR="004A050A" w:rsidRPr="00AF1BB0" w:rsidRDefault="004A050A" w:rsidP="00874D23">
            <w:pPr>
              <w:pStyle w:val="TableParagraph"/>
              <w:ind w:left="344"/>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9"/>
              <w:jc w:val="center"/>
              <w:rPr>
                <w:sz w:val="12"/>
              </w:rPr>
            </w:pPr>
            <w:r w:rsidRPr="00AF1BB0">
              <w:rPr>
                <w:w w:val="105"/>
                <w:sz w:val="12"/>
              </w:rPr>
              <w:t>1.1.3.1</w:t>
            </w:r>
          </w:p>
        </w:tc>
        <w:tc>
          <w:tcPr>
            <w:tcW w:w="3466" w:type="dxa"/>
          </w:tcPr>
          <w:p w:rsidR="004A050A" w:rsidRPr="00AF1BB0" w:rsidRDefault="004A050A" w:rsidP="00874D23">
            <w:pPr>
              <w:pStyle w:val="TableParagraph"/>
              <w:ind w:left="23"/>
              <w:rPr>
                <w:sz w:val="15"/>
              </w:rPr>
            </w:pPr>
            <w:r w:rsidRPr="00AF1BB0">
              <w:rPr>
                <w:sz w:val="15"/>
              </w:rPr>
              <w:t>розподіл</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230"/>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234"/>
        </w:trPr>
        <w:tc>
          <w:tcPr>
            <w:tcW w:w="550" w:type="dxa"/>
          </w:tcPr>
          <w:p w:rsidR="004A050A" w:rsidRPr="00AF1BB0" w:rsidRDefault="004A050A" w:rsidP="00874D23">
            <w:pPr>
              <w:pStyle w:val="TableParagraph"/>
              <w:spacing w:before="41" w:line="240" w:lineRule="auto"/>
              <w:ind w:left="84" w:right="68"/>
              <w:jc w:val="center"/>
              <w:rPr>
                <w:sz w:val="12"/>
              </w:rPr>
            </w:pPr>
            <w:r w:rsidRPr="00AF1BB0">
              <w:rPr>
                <w:w w:val="105"/>
                <w:sz w:val="12"/>
              </w:rPr>
              <w:t>1.1.4</w:t>
            </w:r>
          </w:p>
        </w:tc>
        <w:tc>
          <w:tcPr>
            <w:tcW w:w="3466" w:type="dxa"/>
          </w:tcPr>
          <w:p w:rsidR="004A050A" w:rsidRPr="00AF1BB0" w:rsidRDefault="004A050A" w:rsidP="00874D23">
            <w:pPr>
              <w:pStyle w:val="TableParagraph"/>
              <w:spacing w:before="47" w:line="168" w:lineRule="exact"/>
              <w:ind w:left="23"/>
              <w:rPr>
                <w:sz w:val="15"/>
              </w:rPr>
            </w:pPr>
            <w:proofErr w:type="spellStart"/>
            <w:r w:rsidRPr="00AF1BB0">
              <w:rPr>
                <w:sz w:val="15"/>
              </w:rPr>
              <w:t>витратинаелектроенергію</w:t>
            </w:r>
            <w:proofErr w:type="spellEnd"/>
          </w:p>
        </w:tc>
        <w:tc>
          <w:tcPr>
            <w:tcW w:w="910" w:type="dxa"/>
          </w:tcPr>
          <w:p w:rsidR="004A050A" w:rsidRPr="00AF1BB0" w:rsidRDefault="004A050A" w:rsidP="00874D23">
            <w:pPr>
              <w:pStyle w:val="TableParagraph"/>
              <w:spacing w:before="47"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47" w:line="168" w:lineRule="exact"/>
              <w:ind w:right="144"/>
              <w:jc w:val="center"/>
              <w:rPr>
                <w:sz w:val="15"/>
              </w:rPr>
            </w:pPr>
            <w:r w:rsidRPr="00AF1BB0">
              <w:rPr>
                <w:sz w:val="15"/>
              </w:rPr>
              <w:t>-</w:t>
            </w:r>
          </w:p>
        </w:tc>
        <w:tc>
          <w:tcPr>
            <w:tcW w:w="910" w:type="dxa"/>
          </w:tcPr>
          <w:p w:rsidR="004A050A" w:rsidRPr="00AF1BB0" w:rsidRDefault="004A050A" w:rsidP="00874D23">
            <w:pPr>
              <w:pStyle w:val="TableParagraph"/>
              <w:spacing w:before="47"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47" w:line="168" w:lineRule="exact"/>
              <w:ind w:right="145"/>
              <w:jc w:val="center"/>
              <w:rPr>
                <w:sz w:val="15"/>
              </w:rPr>
            </w:pPr>
            <w:r w:rsidRPr="00AF1BB0">
              <w:rPr>
                <w:sz w:val="15"/>
              </w:rPr>
              <w:t>-</w:t>
            </w:r>
          </w:p>
        </w:tc>
        <w:tc>
          <w:tcPr>
            <w:tcW w:w="910" w:type="dxa"/>
          </w:tcPr>
          <w:p w:rsidR="004A050A" w:rsidRPr="00AF1BB0" w:rsidRDefault="004A050A" w:rsidP="00874D23">
            <w:pPr>
              <w:pStyle w:val="TableParagraph"/>
              <w:spacing w:before="47" w:line="168" w:lineRule="exact"/>
              <w:ind w:left="343"/>
              <w:rPr>
                <w:sz w:val="15"/>
              </w:rPr>
            </w:pPr>
            <w:r w:rsidRPr="00AF1BB0">
              <w:rPr>
                <w:sz w:val="15"/>
              </w:rPr>
              <w:t>442.0</w:t>
            </w:r>
          </w:p>
        </w:tc>
        <w:tc>
          <w:tcPr>
            <w:tcW w:w="910" w:type="dxa"/>
          </w:tcPr>
          <w:p w:rsidR="004A050A" w:rsidRPr="00AF1BB0" w:rsidRDefault="004A050A" w:rsidP="00874D23">
            <w:pPr>
              <w:pStyle w:val="TableParagraph"/>
              <w:spacing w:before="47" w:line="168" w:lineRule="exact"/>
              <w:ind w:right="146"/>
              <w:jc w:val="center"/>
              <w:rPr>
                <w:sz w:val="15"/>
              </w:rPr>
            </w:pPr>
            <w:r w:rsidRPr="00AF1BB0">
              <w:rPr>
                <w:sz w:val="15"/>
              </w:rPr>
              <w:t>170,0</w:t>
            </w:r>
          </w:p>
        </w:tc>
        <w:tc>
          <w:tcPr>
            <w:tcW w:w="910" w:type="dxa"/>
          </w:tcPr>
          <w:p w:rsidR="004A050A" w:rsidRPr="00AF1BB0" w:rsidRDefault="004A050A" w:rsidP="00874D23">
            <w:pPr>
              <w:pStyle w:val="TableParagraph"/>
              <w:spacing w:before="47" w:line="168" w:lineRule="exact"/>
              <w:ind w:left="416"/>
              <w:jc w:val="center"/>
              <w:rPr>
                <w:sz w:val="15"/>
              </w:rPr>
            </w:pPr>
            <w:r w:rsidRPr="00AF1BB0">
              <w:rPr>
                <w:sz w:val="15"/>
              </w:rPr>
              <w:t>-</w:t>
            </w:r>
          </w:p>
        </w:tc>
        <w:tc>
          <w:tcPr>
            <w:tcW w:w="910" w:type="dxa"/>
          </w:tcPr>
          <w:p w:rsidR="004A050A" w:rsidRPr="00AF1BB0" w:rsidRDefault="004A050A" w:rsidP="00874D23">
            <w:pPr>
              <w:pStyle w:val="TableParagraph"/>
              <w:spacing w:before="47" w:line="168" w:lineRule="exact"/>
              <w:ind w:right="148"/>
              <w:jc w:val="center"/>
              <w:rPr>
                <w:sz w:val="15"/>
              </w:rPr>
            </w:pPr>
            <w:r w:rsidRPr="00AF1BB0">
              <w:rPr>
                <w:sz w:val="15"/>
              </w:rPr>
              <w:t>-</w:t>
            </w:r>
          </w:p>
        </w:tc>
      </w:tr>
      <w:tr w:rsidR="004A050A" w:rsidRPr="00AF1BB0" w:rsidTr="00874D23">
        <w:trPr>
          <w:trHeight w:val="350"/>
        </w:trPr>
        <w:tc>
          <w:tcPr>
            <w:tcW w:w="550" w:type="dxa"/>
          </w:tcPr>
          <w:p w:rsidR="004A050A" w:rsidRPr="00AF1BB0" w:rsidRDefault="004A050A" w:rsidP="00874D23">
            <w:pPr>
              <w:pStyle w:val="TableParagraph"/>
              <w:spacing w:before="99" w:line="240" w:lineRule="auto"/>
              <w:ind w:left="84" w:right="68"/>
              <w:jc w:val="center"/>
              <w:rPr>
                <w:sz w:val="12"/>
              </w:rPr>
            </w:pPr>
            <w:r w:rsidRPr="00AF1BB0">
              <w:rPr>
                <w:w w:val="105"/>
                <w:sz w:val="12"/>
              </w:rPr>
              <w:t>1.1.5</w:t>
            </w:r>
          </w:p>
        </w:tc>
        <w:tc>
          <w:tcPr>
            <w:tcW w:w="3466" w:type="dxa"/>
          </w:tcPr>
          <w:p w:rsidR="004A050A" w:rsidRPr="00AF1BB0" w:rsidRDefault="004A050A" w:rsidP="00874D23">
            <w:pPr>
              <w:pStyle w:val="TableParagraph"/>
              <w:spacing w:line="150" w:lineRule="exact"/>
              <w:ind w:left="23"/>
              <w:rPr>
                <w:sz w:val="15"/>
              </w:rPr>
            </w:pPr>
            <w:proofErr w:type="spellStart"/>
            <w:r w:rsidRPr="00AF1BB0">
              <w:rPr>
                <w:sz w:val="15"/>
              </w:rPr>
              <w:t>собівартістьтепловоїенергіївласнихТЕЦ</w:t>
            </w:r>
            <w:proofErr w:type="spellEnd"/>
            <w:r w:rsidRPr="00AF1BB0">
              <w:rPr>
                <w:sz w:val="15"/>
              </w:rPr>
              <w:t>,ТЕС,АЕС,</w:t>
            </w:r>
          </w:p>
          <w:p w:rsidR="004A050A" w:rsidRPr="00AF1BB0" w:rsidRDefault="004A050A" w:rsidP="00874D23">
            <w:pPr>
              <w:pStyle w:val="TableParagraph"/>
              <w:spacing w:before="12" w:line="168" w:lineRule="exact"/>
              <w:ind w:left="23"/>
              <w:rPr>
                <w:sz w:val="15"/>
              </w:rPr>
            </w:pPr>
            <w:r w:rsidRPr="00AF1BB0">
              <w:rPr>
                <w:sz w:val="15"/>
              </w:rPr>
              <w:t>КГУ,</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8"/>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5"/>
              <w:rPr>
                <w:sz w:val="15"/>
              </w:rPr>
            </w:pPr>
            <w:r w:rsidRPr="00AF1BB0">
              <w:rPr>
                <w:w w:val="99"/>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555"/>
              <w:rPr>
                <w:sz w:val="15"/>
              </w:rPr>
            </w:pPr>
            <w:r w:rsidRPr="00AF1BB0">
              <w:rPr>
                <w:w w:val="99"/>
                <w:sz w:val="15"/>
              </w:rPr>
              <w:t>-</w:t>
            </w:r>
          </w:p>
        </w:tc>
      </w:tr>
      <w:tr w:rsidR="004A050A" w:rsidRPr="00AF1BB0" w:rsidTr="00874D23">
        <w:trPr>
          <w:trHeight w:val="357"/>
        </w:trPr>
        <w:tc>
          <w:tcPr>
            <w:tcW w:w="550" w:type="dxa"/>
          </w:tcPr>
          <w:p w:rsidR="004A050A" w:rsidRPr="00AF1BB0" w:rsidRDefault="004A050A" w:rsidP="00874D23">
            <w:pPr>
              <w:pStyle w:val="TableParagraph"/>
              <w:spacing w:before="103" w:line="240" w:lineRule="auto"/>
              <w:ind w:left="84" w:right="68"/>
              <w:jc w:val="center"/>
              <w:rPr>
                <w:sz w:val="12"/>
              </w:rPr>
            </w:pPr>
            <w:r w:rsidRPr="00AF1BB0">
              <w:rPr>
                <w:w w:val="105"/>
                <w:sz w:val="12"/>
              </w:rPr>
              <w:t>1.1.6</w:t>
            </w:r>
          </w:p>
        </w:tc>
        <w:tc>
          <w:tcPr>
            <w:tcW w:w="3466" w:type="dxa"/>
          </w:tcPr>
          <w:p w:rsidR="004A050A" w:rsidRPr="00AF1BB0" w:rsidRDefault="004A050A" w:rsidP="00874D23">
            <w:pPr>
              <w:pStyle w:val="TableParagraph"/>
              <w:spacing w:line="157" w:lineRule="exact"/>
              <w:ind w:left="23"/>
              <w:rPr>
                <w:sz w:val="15"/>
              </w:rPr>
            </w:pPr>
            <w:proofErr w:type="spellStart"/>
            <w:r w:rsidRPr="00AF1BB0">
              <w:rPr>
                <w:sz w:val="15"/>
              </w:rPr>
              <w:t>витратинапаливоусобівартостітепловоїенергії</w:t>
            </w:r>
            <w:proofErr w:type="spellEnd"/>
          </w:p>
          <w:p w:rsidR="004A050A" w:rsidRPr="00AF1BB0" w:rsidRDefault="004A050A" w:rsidP="00874D23">
            <w:pPr>
              <w:pStyle w:val="TableParagraph"/>
              <w:spacing w:before="12" w:line="168" w:lineRule="exact"/>
              <w:ind w:left="23"/>
              <w:rPr>
                <w:sz w:val="15"/>
              </w:rPr>
            </w:pPr>
            <w:proofErr w:type="spellStart"/>
            <w:r w:rsidRPr="00AF1BB0">
              <w:rPr>
                <w:sz w:val="15"/>
              </w:rPr>
              <w:t>власнихТЕЦ</w:t>
            </w:r>
            <w:proofErr w:type="spellEnd"/>
            <w:r w:rsidRPr="00AF1BB0">
              <w:rPr>
                <w:sz w:val="15"/>
              </w:rPr>
              <w:t>,ТЕС,АЕС,КГУ</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8"/>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5"/>
              <w:rPr>
                <w:sz w:val="15"/>
              </w:rPr>
            </w:pPr>
            <w:r w:rsidRPr="00AF1BB0">
              <w:rPr>
                <w:w w:val="99"/>
                <w:sz w:val="15"/>
              </w:rPr>
              <w:t>-</w:t>
            </w:r>
          </w:p>
        </w:tc>
        <w:tc>
          <w:tcPr>
            <w:tcW w:w="910" w:type="dxa"/>
          </w:tcPr>
          <w:p w:rsidR="004A050A" w:rsidRPr="00AF1BB0" w:rsidRDefault="004A050A" w:rsidP="00874D23">
            <w:pPr>
              <w:pStyle w:val="TableParagraph"/>
              <w:spacing w:before="8" w:line="240" w:lineRule="auto"/>
              <w:rPr>
                <w:sz w:val="14"/>
              </w:rPr>
            </w:pPr>
          </w:p>
          <w:p w:rsidR="004A050A" w:rsidRPr="00AF1BB0" w:rsidRDefault="004A050A" w:rsidP="00874D23">
            <w:pPr>
              <w:pStyle w:val="TableParagraph"/>
              <w:spacing w:line="168" w:lineRule="exact"/>
              <w:ind w:left="555"/>
              <w:rPr>
                <w:sz w:val="15"/>
              </w:rPr>
            </w:pPr>
            <w:r w:rsidRPr="00AF1BB0">
              <w:rPr>
                <w:w w:val="99"/>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1.2</w:t>
            </w:r>
          </w:p>
        </w:tc>
        <w:tc>
          <w:tcPr>
            <w:tcW w:w="3466" w:type="dxa"/>
          </w:tcPr>
          <w:p w:rsidR="004A050A" w:rsidRPr="00AF1BB0" w:rsidRDefault="004A050A" w:rsidP="00874D23">
            <w:pPr>
              <w:pStyle w:val="TableParagraph"/>
              <w:ind w:left="23"/>
              <w:rPr>
                <w:sz w:val="15"/>
              </w:rPr>
            </w:pPr>
            <w:proofErr w:type="spellStart"/>
            <w:r w:rsidRPr="00AF1BB0">
              <w:rPr>
                <w:sz w:val="15"/>
              </w:rPr>
              <w:t>витратинапокупнутепловуенергію</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1.3</w:t>
            </w:r>
          </w:p>
        </w:tc>
        <w:tc>
          <w:tcPr>
            <w:tcW w:w="3466" w:type="dxa"/>
          </w:tcPr>
          <w:p w:rsidR="004A050A" w:rsidRPr="00AF1BB0" w:rsidRDefault="004A050A" w:rsidP="00874D23">
            <w:pPr>
              <w:pStyle w:val="TableParagraph"/>
              <w:ind w:left="23"/>
              <w:rPr>
                <w:sz w:val="15"/>
              </w:rPr>
            </w:pPr>
            <w:proofErr w:type="spellStart"/>
            <w:r w:rsidRPr="00AF1BB0">
              <w:rPr>
                <w:sz w:val="15"/>
              </w:rPr>
              <w:t>водадлятехнологічнихпотребтаводовідведення</w:t>
            </w:r>
            <w:proofErr w:type="spellEnd"/>
          </w:p>
        </w:tc>
        <w:tc>
          <w:tcPr>
            <w:tcW w:w="910" w:type="dxa"/>
          </w:tcPr>
          <w:p w:rsidR="004A050A" w:rsidRPr="00AF1BB0" w:rsidRDefault="004A050A" w:rsidP="00874D23">
            <w:pPr>
              <w:pStyle w:val="TableParagraph"/>
              <w:ind w:left="344"/>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417"/>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374"/>
        </w:trPr>
        <w:tc>
          <w:tcPr>
            <w:tcW w:w="550" w:type="dxa"/>
          </w:tcPr>
          <w:p w:rsidR="004A050A" w:rsidRPr="00AF1BB0" w:rsidRDefault="004A050A" w:rsidP="00874D23">
            <w:pPr>
              <w:pStyle w:val="TableParagraph"/>
              <w:spacing w:before="111" w:line="240" w:lineRule="auto"/>
              <w:ind w:left="84" w:right="68"/>
              <w:jc w:val="center"/>
              <w:rPr>
                <w:sz w:val="12"/>
              </w:rPr>
            </w:pPr>
            <w:r w:rsidRPr="00AF1BB0">
              <w:rPr>
                <w:w w:val="105"/>
                <w:sz w:val="12"/>
              </w:rPr>
              <w:t>1.3.1</w:t>
            </w:r>
          </w:p>
        </w:tc>
        <w:tc>
          <w:tcPr>
            <w:tcW w:w="3466" w:type="dxa"/>
          </w:tcPr>
          <w:p w:rsidR="004A050A" w:rsidRPr="00AF1BB0" w:rsidRDefault="004A050A" w:rsidP="00874D23">
            <w:pPr>
              <w:pStyle w:val="TableParagraph"/>
              <w:spacing w:before="1" w:line="240" w:lineRule="auto"/>
              <w:ind w:left="23"/>
              <w:rPr>
                <w:sz w:val="15"/>
              </w:rPr>
            </w:pPr>
            <w:r w:rsidRPr="00AF1BB0">
              <w:rPr>
                <w:sz w:val="15"/>
              </w:rPr>
              <w:t>матеріали,</w:t>
            </w:r>
            <w:proofErr w:type="spellStart"/>
            <w:r w:rsidRPr="00AF1BB0">
              <w:rPr>
                <w:sz w:val="15"/>
              </w:rPr>
              <w:t>запаснічастинитаіншіматеріальні</w:t>
            </w:r>
            <w:proofErr w:type="spellEnd"/>
          </w:p>
          <w:p w:rsidR="004A050A" w:rsidRPr="00AF1BB0" w:rsidRDefault="004A050A" w:rsidP="00874D23">
            <w:pPr>
              <w:pStyle w:val="TableParagraph"/>
              <w:spacing w:before="12" w:line="168" w:lineRule="exact"/>
              <w:ind w:left="23"/>
              <w:rPr>
                <w:sz w:val="15"/>
              </w:rPr>
            </w:pPr>
            <w:r w:rsidRPr="00AF1BB0">
              <w:rPr>
                <w:sz w:val="15"/>
              </w:rPr>
              <w:t>ресурси</w:t>
            </w:r>
          </w:p>
        </w:tc>
        <w:tc>
          <w:tcPr>
            <w:tcW w:w="910" w:type="dxa"/>
          </w:tcPr>
          <w:p w:rsidR="004A050A" w:rsidRPr="00AF1BB0" w:rsidRDefault="004A050A" w:rsidP="00874D23">
            <w:pPr>
              <w:pStyle w:val="TableParagraph"/>
              <w:spacing w:before="2" w:line="240" w:lineRule="auto"/>
              <w:rPr>
                <w:sz w:val="16"/>
              </w:rPr>
            </w:pPr>
          </w:p>
          <w:p w:rsidR="004A050A" w:rsidRPr="00AF1BB0" w:rsidRDefault="004A050A" w:rsidP="00874D23">
            <w:pPr>
              <w:pStyle w:val="TableParagraph"/>
              <w:spacing w:line="168" w:lineRule="exact"/>
              <w:ind w:left="344"/>
              <w:jc w:val="center"/>
              <w:rPr>
                <w:sz w:val="15"/>
              </w:rPr>
            </w:pPr>
            <w:r w:rsidRPr="00AF1BB0">
              <w:rPr>
                <w:sz w:val="15"/>
              </w:rPr>
              <w:t>-</w:t>
            </w: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right="144"/>
              <w:jc w:val="center"/>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left="343"/>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right="145"/>
              <w:jc w:val="center"/>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115.0</w:t>
            </w:r>
          </w:p>
          <w:p w:rsidR="004A050A" w:rsidRPr="00AF1BB0" w:rsidRDefault="004A050A" w:rsidP="00874D23">
            <w:pPr>
              <w:pStyle w:val="TableParagraph"/>
              <w:spacing w:line="168" w:lineRule="exact"/>
              <w:ind w:left="342"/>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44,23</w:t>
            </w:r>
          </w:p>
          <w:p w:rsidR="004A050A" w:rsidRPr="00AF1BB0" w:rsidRDefault="004A050A" w:rsidP="00874D23">
            <w:pPr>
              <w:pStyle w:val="TableParagraph"/>
              <w:spacing w:line="168" w:lineRule="exact"/>
              <w:ind w:right="146"/>
              <w:jc w:val="right"/>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left="416"/>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right="147"/>
              <w:jc w:val="center"/>
              <w:rPr>
                <w:sz w:val="15"/>
              </w:rPr>
            </w:pPr>
          </w:p>
        </w:tc>
      </w:tr>
      <w:tr w:rsidR="004A050A" w:rsidRPr="00AF1BB0" w:rsidTr="00874D23">
        <w:trPr>
          <w:trHeight w:val="325"/>
        </w:trPr>
        <w:tc>
          <w:tcPr>
            <w:tcW w:w="550" w:type="dxa"/>
          </w:tcPr>
          <w:p w:rsidR="004A050A" w:rsidRPr="00AF1BB0" w:rsidRDefault="004A050A" w:rsidP="00874D23">
            <w:pPr>
              <w:pStyle w:val="TableParagraph"/>
              <w:spacing w:before="87" w:line="240" w:lineRule="auto"/>
              <w:ind w:left="84" w:right="68"/>
              <w:jc w:val="center"/>
              <w:rPr>
                <w:sz w:val="12"/>
              </w:rPr>
            </w:pPr>
            <w:r w:rsidRPr="00AF1BB0">
              <w:rPr>
                <w:w w:val="105"/>
                <w:sz w:val="12"/>
              </w:rPr>
              <w:t>1.3.2</w:t>
            </w:r>
          </w:p>
        </w:tc>
        <w:tc>
          <w:tcPr>
            <w:tcW w:w="3466" w:type="dxa"/>
          </w:tcPr>
          <w:p w:rsidR="004A050A" w:rsidRPr="00AF1BB0" w:rsidRDefault="004A050A" w:rsidP="00874D23">
            <w:pPr>
              <w:pStyle w:val="TableParagraph"/>
              <w:spacing w:line="126" w:lineRule="exact"/>
              <w:ind w:left="23"/>
              <w:rPr>
                <w:sz w:val="15"/>
              </w:rPr>
            </w:pPr>
            <w:proofErr w:type="spellStart"/>
            <w:r w:rsidRPr="00AF1BB0">
              <w:rPr>
                <w:sz w:val="15"/>
              </w:rPr>
              <w:t>прямівитратинаоплатупрацізвідрахуваннямина</w:t>
            </w:r>
            <w:proofErr w:type="spellEnd"/>
          </w:p>
          <w:p w:rsidR="004A050A" w:rsidRPr="00AF1BB0" w:rsidRDefault="004A050A" w:rsidP="00874D23">
            <w:pPr>
              <w:pStyle w:val="TableParagraph"/>
              <w:spacing w:before="12" w:line="168" w:lineRule="exact"/>
              <w:ind w:left="23"/>
              <w:rPr>
                <w:sz w:val="15"/>
              </w:rPr>
            </w:pPr>
            <w:proofErr w:type="spellStart"/>
            <w:r w:rsidRPr="00AF1BB0">
              <w:rPr>
                <w:sz w:val="15"/>
              </w:rPr>
              <w:t>соціальнізаходи</w:t>
            </w:r>
            <w:proofErr w:type="spellEnd"/>
          </w:p>
        </w:tc>
        <w:tc>
          <w:tcPr>
            <w:tcW w:w="910" w:type="dxa"/>
          </w:tcPr>
          <w:p w:rsidR="004A050A" w:rsidRPr="00AF1BB0" w:rsidRDefault="004A050A" w:rsidP="00874D23">
            <w:pPr>
              <w:pStyle w:val="TableParagraph"/>
              <w:spacing w:before="138" w:line="168" w:lineRule="exact"/>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right="144"/>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right="145"/>
              <w:jc w:val="center"/>
              <w:rPr>
                <w:sz w:val="15"/>
              </w:rPr>
            </w:pPr>
            <w:r w:rsidRPr="00AF1BB0">
              <w:rPr>
                <w:sz w:val="15"/>
              </w:rPr>
              <w:t>-</w:t>
            </w:r>
          </w:p>
        </w:tc>
        <w:tc>
          <w:tcPr>
            <w:tcW w:w="910" w:type="dxa"/>
          </w:tcPr>
          <w:p w:rsidR="004A050A" w:rsidRPr="00AF1BB0" w:rsidRDefault="004A050A" w:rsidP="00874D23">
            <w:pPr>
              <w:pStyle w:val="TableParagraph"/>
              <w:spacing w:before="138" w:line="168" w:lineRule="exact"/>
              <w:ind w:left="230"/>
              <w:rPr>
                <w:sz w:val="15"/>
              </w:rPr>
            </w:pPr>
            <w:r w:rsidRPr="00AF1BB0">
              <w:rPr>
                <w:sz w:val="15"/>
              </w:rPr>
              <w:t>545.3</w:t>
            </w:r>
          </w:p>
        </w:tc>
        <w:tc>
          <w:tcPr>
            <w:tcW w:w="910" w:type="dxa"/>
          </w:tcPr>
          <w:p w:rsidR="004A050A" w:rsidRPr="00AF1BB0" w:rsidRDefault="004A050A" w:rsidP="00874D23">
            <w:pPr>
              <w:pStyle w:val="TableParagraph"/>
              <w:spacing w:before="138" w:line="168" w:lineRule="exact"/>
              <w:ind w:right="146"/>
              <w:jc w:val="center"/>
              <w:rPr>
                <w:sz w:val="15"/>
              </w:rPr>
            </w:pPr>
            <w:r w:rsidRPr="00AF1BB0">
              <w:rPr>
                <w:sz w:val="15"/>
              </w:rPr>
              <w:t>209,73</w:t>
            </w:r>
          </w:p>
        </w:tc>
        <w:tc>
          <w:tcPr>
            <w:tcW w:w="910" w:type="dxa"/>
          </w:tcPr>
          <w:p w:rsidR="004A050A" w:rsidRPr="00AF1BB0" w:rsidRDefault="004A050A" w:rsidP="00874D23">
            <w:pPr>
              <w:pStyle w:val="TableParagraph"/>
              <w:spacing w:before="138" w:line="168" w:lineRule="exact"/>
              <w:ind w:left="416"/>
              <w:rPr>
                <w:sz w:val="15"/>
              </w:rPr>
            </w:pPr>
            <w:r w:rsidRPr="00AF1BB0">
              <w:rPr>
                <w:sz w:val="15"/>
              </w:rPr>
              <w:t>-</w:t>
            </w:r>
          </w:p>
        </w:tc>
        <w:tc>
          <w:tcPr>
            <w:tcW w:w="910" w:type="dxa"/>
          </w:tcPr>
          <w:p w:rsidR="004A050A" w:rsidRPr="00AF1BB0" w:rsidRDefault="004A050A" w:rsidP="00874D23">
            <w:pPr>
              <w:pStyle w:val="TableParagraph"/>
              <w:spacing w:before="138" w:line="168" w:lineRule="exact"/>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1.4</w:t>
            </w:r>
          </w:p>
        </w:tc>
        <w:tc>
          <w:tcPr>
            <w:tcW w:w="3466" w:type="dxa"/>
          </w:tcPr>
          <w:p w:rsidR="004A050A" w:rsidRPr="00AF1BB0" w:rsidRDefault="004A050A" w:rsidP="00874D23">
            <w:pPr>
              <w:pStyle w:val="TableParagraph"/>
              <w:ind w:left="23"/>
              <w:rPr>
                <w:sz w:val="15"/>
              </w:rPr>
            </w:pPr>
            <w:proofErr w:type="spellStart"/>
            <w:r w:rsidRPr="00AF1BB0">
              <w:rPr>
                <w:sz w:val="15"/>
              </w:rPr>
              <w:t>іншіпрямівитрати</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3"/>
              <w:rPr>
                <w:sz w:val="15"/>
              </w:rPr>
            </w:pPr>
            <w:r w:rsidRPr="00AF1BB0">
              <w:rPr>
                <w:sz w:val="15"/>
              </w:rPr>
              <w:t>390.9</w:t>
            </w:r>
          </w:p>
        </w:tc>
        <w:tc>
          <w:tcPr>
            <w:tcW w:w="910" w:type="dxa"/>
          </w:tcPr>
          <w:p w:rsidR="004A050A" w:rsidRPr="00AF1BB0" w:rsidRDefault="004A050A" w:rsidP="00874D23">
            <w:pPr>
              <w:pStyle w:val="TableParagraph"/>
              <w:ind w:right="146"/>
              <w:jc w:val="center"/>
              <w:rPr>
                <w:sz w:val="15"/>
              </w:rPr>
            </w:pPr>
            <w:r w:rsidRPr="00AF1BB0">
              <w:rPr>
                <w:sz w:val="15"/>
              </w:rPr>
              <w:t>150,34</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8"/>
              <w:jc w:val="center"/>
              <w:rPr>
                <w:sz w:val="12"/>
              </w:rPr>
            </w:pPr>
            <w:r w:rsidRPr="00AF1BB0">
              <w:rPr>
                <w:w w:val="105"/>
                <w:sz w:val="12"/>
              </w:rPr>
              <w:t>1.4.1</w:t>
            </w:r>
          </w:p>
        </w:tc>
        <w:tc>
          <w:tcPr>
            <w:tcW w:w="3466" w:type="dxa"/>
          </w:tcPr>
          <w:p w:rsidR="004A050A" w:rsidRPr="00AF1BB0" w:rsidRDefault="004A050A" w:rsidP="00874D23">
            <w:pPr>
              <w:pStyle w:val="TableParagraph"/>
              <w:ind w:left="23"/>
              <w:rPr>
                <w:sz w:val="15"/>
              </w:rPr>
            </w:pPr>
            <w:proofErr w:type="spellStart"/>
            <w:r w:rsidRPr="00AF1BB0">
              <w:rPr>
                <w:spacing w:val="-1"/>
                <w:sz w:val="15"/>
              </w:rPr>
              <w:t>амортизаційні</w:t>
            </w:r>
            <w:r w:rsidRPr="00AF1BB0">
              <w:rPr>
                <w:sz w:val="15"/>
              </w:rPr>
              <w:t>відрахування</w:t>
            </w:r>
            <w:proofErr w:type="spellEnd"/>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8"/>
              <w:jc w:val="center"/>
              <w:rPr>
                <w:sz w:val="12"/>
              </w:rPr>
            </w:pPr>
            <w:r w:rsidRPr="00AF1BB0">
              <w:rPr>
                <w:w w:val="105"/>
                <w:sz w:val="12"/>
              </w:rPr>
              <w:t>1.4.2</w:t>
            </w:r>
          </w:p>
        </w:tc>
        <w:tc>
          <w:tcPr>
            <w:tcW w:w="3466" w:type="dxa"/>
          </w:tcPr>
          <w:p w:rsidR="004A050A" w:rsidRPr="00AF1BB0" w:rsidRDefault="004A050A" w:rsidP="00874D23">
            <w:pPr>
              <w:pStyle w:val="TableParagraph"/>
              <w:ind w:left="23"/>
              <w:rPr>
                <w:sz w:val="15"/>
              </w:rPr>
            </w:pPr>
            <w:proofErr w:type="spellStart"/>
            <w:r w:rsidRPr="00AF1BB0">
              <w:rPr>
                <w:sz w:val="15"/>
              </w:rPr>
              <w:t>іншіпрямівитрати</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344"/>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2</w:t>
            </w:r>
          </w:p>
        </w:tc>
        <w:tc>
          <w:tcPr>
            <w:tcW w:w="3466" w:type="dxa"/>
          </w:tcPr>
          <w:p w:rsidR="004A050A" w:rsidRPr="00AF1BB0" w:rsidRDefault="004A050A" w:rsidP="00874D23">
            <w:pPr>
              <w:pStyle w:val="TableParagraph"/>
              <w:ind w:left="23"/>
              <w:rPr>
                <w:sz w:val="15"/>
              </w:rPr>
            </w:pPr>
            <w:proofErr w:type="spellStart"/>
            <w:r w:rsidRPr="00AF1BB0">
              <w:rPr>
                <w:sz w:val="15"/>
              </w:rPr>
              <w:t>загальновиробничівитрати</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231"/>
              <w:rPr>
                <w:sz w:val="15"/>
              </w:rPr>
            </w:pPr>
          </w:p>
        </w:tc>
        <w:tc>
          <w:tcPr>
            <w:tcW w:w="910" w:type="dxa"/>
          </w:tcPr>
          <w:p w:rsidR="004A050A" w:rsidRPr="00AF1BB0" w:rsidRDefault="004A050A" w:rsidP="00874D23">
            <w:pPr>
              <w:pStyle w:val="TableParagraph"/>
              <w:ind w:right="144"/>
              <w:jc w:val="right"/>
              <w:rPr>
                <w:sz w:val="15"/>
              </w:rPr>
            </w:pPr>
          </w:p>
        </w:tc>
        <w:tc>
          <w:tcPr>
            <w:tcW w:w="910" w:type="dxa"/>
          </w:tcPr>
          <w:p w:rsidR="004A050A" w:rsidRPr="00AF1BB0" w:rsidRDefault="004A050A" w:rsidP="00874D23">
            <w:pPr>
              <w:pStyle w:val="TableParagraph"/>
              <w:ind w:left="231"/>
              <w:rPr>
                <w:sz w:val="15"/>
              </w:rPr>
            </w:pPr>
          </w:p>
        </w:tc>
        <w:tc>
          <w:tcPr>
            <w:tcW w:w="910" w:type="dxa"/>
          </w:tcPr>
          <w:p w:rsidR="004A050A" w:rsidRPr="00AF1BB0" w:rsidRDefault="004A050A" w:rsidP="00874D23">
            <w:pPr>
              <w:pStyle w:val="TableParagraph"/>
              <w:ind w:right="145"/>
              <w:jc w:val="right"/>
              <w:rPr>
                <w:sz w:val="15"/>
              </w:rPr>
            </w:pPr>
          </w:p>
        </w:tc>
        <w:tc>
          <w:tcPr>
            <w:tcW w:w="910" w:type="dxa"/>
          </w:tcPr>
          <w:p w:rsidR="004A050A" w:rsidRPr="00AF1BB0" w:rsidRDefault="004A050A" w:rsidP="00874D23">
            <w:pPr>
              <w:pStyle w:val="TableParagraph"/>
              <w:ind w:left="230"/>
              <w:rPr>
                <w:sz w:val="15"/>
              </w:rPr>
            </w:pPr>
          </w:p>
        </w:tc>
        <w:tc>
          <w:tcPr>
            <w:tcW w:w="910" w:type="dxa"/>
          </w:tcPr>
          <w:p w:rsidR="004A050A" w:rsidRPr="00AF1BB0" w:rsidRDefault="004A050A" w:rsidP="00874D23">
            <w:pPr>
              <w:pStyle w:val="TableParagraph"/>
              <w:ind w:right="146"/>
              <w:jc w:val="right"/>
              <w:rPr>
                <w:sz w:val="15"/>
              </w:rPr>
            </w:pPr>
          </w:p>
        </w:tc>
        <w:tc>
          <w:tcPr>
            <w:tcW w:w="910" w:type="dxa"/>
          </w:tcPr>
          <w:p w:rsidR="004A050A" w:rsidRPr="00AF1BB0" w:rsidRDefault="004A050A" w:rsidP="00874D23">
            <w:pPr>
              <w:pStyle w:val="TableParagraph"/>
              <w:ind w:left="342"/>
              <w:rPr>
                <w:sz w:val="15"/>
              </w:rPr>
            </w:pPr>
          </w:p>
        </w:tc>
        <w:tc>
          <w:tcPr>
            <w:tcW w:w="910" w:type="dxa"/>
          </w:tcPr>
          <w:p w:rsidR="004A050A" w:rsidRPr="00AF1BB0" w:rsidRDefault="004A050A" w:rsidP="00874D23">
            <w:pPr>
              <w:pStyle w:val="TableParagraph"/>
              <w:ind w:right="148"/>
              <w:jc w:val="right"/>
              <w:rPr>
                <w:sz w:val="15"/>
              </w:rPr>
            </w:pPr>
          </w:p>
        </w:tc>
      </w:tr>
      <w:tr w:rsidR="004A050A" w:rsidRPr="00AF1BB0" w:rsidTr="00874D23">
        <w:trPr>
          <w:trHeight w:val="374"/>
        </w:trPr>
        <w:tc>
          <w:tcPr>
            <w:tcW w:w="550" w:type="dxa"/>
          </w:tcPr>
          <w:p w:rsidR="004A050A" w:rsidRPr="00AF1BB0" w:rsidRDefault="004A050A" w:rsidP="00874D23">
            <w:pPr>
              <w:pStyle w:val="TableParagraph"/>
              <w:spacing w:before="111" w:line="240" w:lineRule="auto"/>
              <w:ind w:left="84" w:right="67"/>
              <w:jc w:val="center"/>
              <w:rPr>
                <w:sz w:val="12"/>
              </w:rPr>
            </w:pPr>
            <w:r w:rsidRPr="00AF1BB0">
              <w:rPr>
                <w:w w:val="105"/>
                <w:sz w:val="12"/>
              </w:rPr>
              <w:t>2.1</w:t>
            </w:r>
          </w:p>
        </w:tc>
        <w:tc>
          <w:tcPr>
            <w:tcW w:w="3466" w:type="dxa"/>
          </w:tcPr>
          <w:p w:rsidR="004A050A" w:rsidRPr="00AF1BB0" w:rsidRDefault="004A050A" w:rsidP="00874D23">
            <w:pPr>
              <w:pStyle w:val="TableParagraph"/>
              <w:spacing w:before="1" w:line="240" w:lineRule="auto"/>
              <w:ind w:left="23"/>
              <w:rPr>
                <w:sz w:val="15"/>
              </w:rPr>
            </w:pPr>
            <w:proofErr w:type="spellStart"/>
            <w:r w:rsidRPr="00AF1BB0">
              <w:rPr>
                <w:sz w:val="15"/>
              </w:rPr>
              <w:t>витратинаоплатупрацізвідрахуваннямина</w:t>
            </w:r>
            <w:proofErr w:type="spellEnd"/>
          </w:p>
          <w:p w:rsidR="004A050A" w:rsidRPr="00AF1BB0" w:rsidRDefault="004A050A" w:rsidP="00874D23">
            <w:pPr>
              <w:pStyle w:val="TableParagraph"/>
              <w:spacing w:before="12" w:line="168" w:lineRule="exact"/>
              <w:ind w:left="23"/>
              <w:rPr>
                <w:sz w:val="15"/>
              </w:rPr>
            </w:pPr>
            <w:proofErr w:type="spellStart"/>
            <w:r w:rsidRPr="00AF1BB0">
              <w:rPr>
                <w:sz w:val="15"/>
              </w:rPr>
              <w:t>соціальнізаходи</w:t>
            </w:r>
            <w:proofErr w:type="spellEnd"/>
          </w:p>
        </w:tc>
        <w:tc>
          <w:tcPr>
            <w:tcW w:w="910" w:type="dxa"/>
          </w:tcPr>
          <w:p w:rsidR="004A050A" w:rsidRPr="00AF1BB0" w:rsidRDefault="004A050A" w:rsidP="00874D23">
            <w:pPr>
              <w:pStyle w:val="TableParagraph"/>
              <w:spacing w:before="2" w:line="240" w:lineRule="auto"/>
              <w:rPr>
                <w:sz w:val="16"/>
              </w:rPr>
            </w:pPr>
          </w:p>
          <w:p w:rsidR="004A050A" w:rsidRPr="00AF1BB0" w:rsidRDefault="004A050A" w:rsidP="00874D23">
            <w:pPr>
              <w:pStyle w:val="TableParagraph"/>
              <w:spacing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2" w:line="240" w:lineRule="auto"/>
              <w:rPr>
                <w:sz w:val="16"/>
              </w:rPr>
            </w:pPr>
          </w:p>
          <w:p w:rsidR="004A050A" w:rsidRPr="00AF1BB0" w:rsidRDefault="004A050A" w:rsidP="00874D23">
            <w:pPr>
              <w:pStyle w:val="TableParagraph"/>
              <w:spacing w:line="168" w:lineRule="exact"/>
              <w:ind w:right="144"/>
              <w:jc w:val="center"/>
              <w:rPr>
                <w:sz w:val="15"/>
              </w:rPr>
            </w:pPr>
            <w:r w:rsidRPr="00AF1BB0">
              <w:rPr>
                <w:sz w:val="15"/>
              </w:rPr>
              <w:t>-</w:t>
            </w:r>
          </w:p>
        </w:tc>
        <w:tc>
          <w:tcPr>
            <w:tcW w:w="910" w:type="dxa"/>
          </w:tcPr>
          <w:p w:rsidR="004A050A" w:rsidRPr="00AF1BB0" w:rsidRDefault="004A050A" w:rsidP="00874D23">
            <w:pPr>
              <w:pStyle w:val="TableParagraph"/>
              <w:spacing w:before="2" w:line="240" w:lineRule="auto"/>
              <w:rPr>
                <w:sz w:val="16"/>
              </w:rPr>
            </w:pPr>
          </w:p>
          <w:p w:rsidR="004A050A" w:rsidRPr="00AF1BB0" w:rsidRDefault="004A050A" w:rsidP="00874D23">
            <w:pPr>
              <w:pStyle w:val="TableParagraph"/>
              <w:spacing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right="145"/>
              <w:jc w:val="center"/>
              <w:rPr>
                <w:sz w:val="15"/>
              </w:rPr>
            </w:pPr>
          </w:p>
        </w:tc>
        <w:tc>
          <w:tcPr>
            <w:tcW w:w="910" w:type="dxa"/>
          </w:tcPr>
          <w:p w:rsidR="004A050A" w:rsidRPr="00AF1BB0" w:rsidRDefault="004A050A" w:rsidP="00874D23">
            <w:pPr>
              <w:pStyle w:val="TableParagraph"/>
              <w:spacing w:before="2" w:line="240" w:lineRule="auto"/>
              <w:rPr>
                <w:sz w:val="16"/>
              </w:rPr>
            </w:pPr>
          </w:p>
          <w:p w:rsidR="004A050A" w:rsidRPr="00AF1BB0" w:rsidRDefault="004A050A" w:rsidP="00874D23">
            <w:pPr>
              <w:pStyle w:val="TableParagraph"/>
              <w:spacing w:line="168" w:lineRule="exact"/>
              <w:ind w:left="230"/>
              <w:jc w:val="center"/>
              <w:rPr>
                <w:sz w:val="15"/>
              </w:rPr>
            </w:pPr>
            <w:r w:rsidRPr="00AF1BB0">
              <w:rPr>
                <w:sz w:val="15"/>
              </w:rPr>
              <w:t>-</w:t>
            </w: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right="146"/>
              <w:jc w:val="right"/>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left="416"/>
              <w:jc w:val="center"/>
              <w:rPr>
                <w:sz w:val="15"/>
              </w:rPr>
            </w:pPr>
          </w:p>
        </w:tc>
        <w:tc>
          <w:tcPr>
            <w:tcW w:w="910" w:type="dxa"/>
          </w:tcPr>
          <w:p w:rsidR="004A050A" w:rsidRPr="00AF1BB0" w:rsidRDefault="004A050A" w:rsidP="00874D23">
            <w:pPr>
              <w:pStyle w:val="TableParagraph"/>
              <w:spacing w:before="2" w:line="240" w:lineRule="auto"/>
              <w:jc w:val="center"/>
              <w:rPr>
                <w:sz w:val="16"/>
              </w:rPr>
            </w:pPr>
            <w:r w:rsidRPr="00AF1BB0">
              <w:rPr>
                <w:sz w:val="16"/>
              </w:rPr>
              <w:t>-</w:t>
            </w:r>
          </w:p>
          <w:p w:rsidR="004A050A" w:rsidRPr="00AF1BB0" w:rsidRDefault="004A050A" w:rsidP="00874D23">
            <w:pPr>
              <w:pStyle w:val="TableParagraph"/>
              <w:spacing w:line="168" w:lineRule="exact"/>
              <w:ind w:right="148"/>
              <w:jc w:val="center"/>
              <w:rPr>
                <w:sz w:val="15"/>
              </w:rPr>
            </w:pP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2.2</w:t>
            </w:r>
          </w:p>
        </w:tc>
        <w:tc>
          <w:tcPr>
            <w:tcW w:w="3466" w:type="dxa"/>
          </w:tcPr>
          <w:p w:rsidR="004A050A" w:rsidRPr="00AF1BB0" w:rsidRDefault="004A050A" w:rsidP="00874D23">
            <w:pPr>
              <w:pStyle w:val="TableParagraph"/>
              <w:ind w:left="23"/>
              <w:rPr>
                <w:sz w:val="15"/>
              </w:rPr>
            </w:pPr>
            <w:proofErr w:type="spellStart"/>
            <w:r w:rsidRPr="00AF1BB0">
              <w:rPr>
                <w:sz w:val="15"/>
              </w:rPr>
              <w:t>іншівитрати</w:t>
            </w:r>
            <w:proofErr w:type="spellEnd"/>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3</w:t>
            </w:r>
          </w:p>
        </w:tc>
        <w:tc>
          <w:tcPr>
            <w:tcW w:w="3466" w:type="dxa"/>
          </w:tcPr>
          <w:p w:rsidR="004A050A" w:rsidRPr="00AF1BB0" w:rsidRDefault="004A050A" w:rsidP="00874D23">
            <w:pPr>
              <w:pStyle w:val="TableParagraph"/>
              <w:ind w:left="23"/>
              <w:rPr>
                <w:sz w:val="15"/>
              </w:rPr>
            </w:pPr>
            <w:proofErr w:type="spellStart"/>
            <w:r w:rsidRPr="00AF1BB0">
              <w:rPr>
                <w:sz w:val="15"/>
              </w:rPr>
              <w:t>Адміністративнівитрати</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231"/>
              <w:rPr>
                <w:sz w:val="15"/>
              </w:rPr>
            </w:pPr>
          </w:p>
        </w:tc>
        <w:tc>
          <w:tcPr>
            <w:tcW w:w="910" w:type="dxa"/>
          </w:tcPr>
          <w:p w:rsidR="004A050A" w:rsidRPr="00AF1BB0" w:rsidRDefault="004A050A" w:rsidP="00874D23">
            <w:pPr>
              <w:pStyle w:val="TableParagraph"/>
              <w:ind w:right="144"/>
              <w:jc w:val="right"/>
              <w:rPr>
                <w:sz w:val="15"/>
              </w:rPr>
            </w:pPr>
          </w:p>
        </w:tc>
        <w:tc>
          <w:tcPr>
            <w:tcW w:w="910" w:type="dxa"/>
          </w:tcPr>
          <w:p w:rsidR="004A050A" w:rsidRPr="00AF1BB0" w:rsidRDefault="004A050A" w:rsidP="00874D23">
            <w:pPr>
              <w:pStyle w:val="TableParagraph"/>
              <w:ind w:left="231"/>
              <w:rPr>
                <w:sz w:val="15"/>
              </w:rPr>
            </w:pPr>
          </w:p>
        </w:tc>
        <w:tc>
          <w:tcPr>
            <w:tcW w:w="910" w:type="dxa"/>
          </w:tcPr>
          <w:p w:rsidR="004A050A" w:rsidRPr="00AF1BB0" w:rsidRDefault="004A050A" w:rsidP="00874D23">
            <w:pPr>
              <w:pStyle w:val="TableParagraph"/>
              <w:ind w:right="145"/>
              <w:jc w:val="right"/>
              <w:rPr>
                <w:sz w:val="15"/>
              </w:rPr>
            </w:pPr>
          </w:p>
        </w:tc>
        <w:tc>
          <w:tcPr>
            <w:tcW w:w="910" w:type="dxa"/>
          </w:tcPr>
          <w:p w:rsidR="004A050A" w:rsidRPr="00AF1BB0" w:rsidRDefault="004A050A" w:rsidP="00874D23">
            <w:pPr>
              <w:pStyle w:val="TableParagraph"/>
              <w:ind w:left="343"/>
              <w:rPr>
                <w:b/>
                <w:bCs/>
                <w:sz w:val="15"/>
              </w:rPr>
            </w:pPr>
            <w:r w:rsidRPr="00AF1BB0">
              <w:rPr>
                <w:b/>
                <w:bCs/>
                <w:sz w:val="15"/>
              </w:rPr>
              <w:t>312.2</w:t>
            </w:r>
          </w:p>
        </w:tc>
        <w:tc>
          <w:tcPr>
            <w:tcW w:w="910" w:type="dxa"/>
          </w:tcPr>
          <w:p w:rsidR="004A050A" w:rsidRPr="00AF1BB0" w:rsidRDefault="004A050A" w:rsidP="00874D23">
            <w:pPr>
              <w:pStyle w:val="TableParagraph"/>
              <w:ind w:right="146"/>
              <w:jc w:val="right"/>
              <w:rPr>
                <w:b/>
                <w:bCs/>
                <w:sz w:val="15"/>
              </w:rPr>
            </w:pPr>
            <w:r w:rsidRPr="00AF1BB0">
              <w:rPr>
                <w:b/>
                <w:bCs/>
                <w:sz w:val="15"/>
              </w:rPr>
              <w:t>120,07</w:t>
            </w:r>
          </w:p>
        </w:tc>
        <w:tc>
          <w:tcPr>
            <w:tcW w:w="910" w:type="dxa"/>
          </w:tcPr>
          <w:p w:rsidR="004A050A" w:rsidRPr="00AF1BB0" w:rsidRDefault="004A050A" w:rsidP="00874D23">
            <w:pPr>
              <w:pStyle w:val="TableParagraph"/>
              <w:ind w:left="416"/>
              <w:rPr>
                <w:sz w:val="15"/>
              </w:rPr>
            </w:pPr>
          </w:p>
        </w:tc>
        <w:tc>
          <w:tcPr>
            <w:tcW w:w="910" w:type="dxa"/>
          </w:tcPr>
          <w:p w:rsidR="004A050A" w:rsidRPr="00AF1BB0" w:rsidRDefault="004A050A" w:rsidP="00874D23">
            <w:pPr>
              <w:pStyle w:val="TableParagraph"/>
              <w:ind w:right="148"/>
              <w:jc w:val="right"/>
              <w:rPr>
                <w:sz w:val="15"/>
              </w:rPr>
            </w:pPr>
          </w:p>
        </w:tc>
      </w:tr>
      <w:tr w:rsidR="004A050A" w:rsidRPr="00AF1BB0" w:rsidTr="00874D23">
        <w:trPr>
          <w:trHeight w:val="318"/>
        </w:trPr>
        <w:tc>
          <w:tcPr>
            <w:tcW w:w="550" w:type="dxa"/>
          </w:tcPr>
          <w:p w:rsidR="004A050A" w:rsidRPr="00AF1BB0" w:rsidRDefault="004A050A" w:rsidP="00874D23">
            <w:pPr>
              <w:pStyle w:val="TableParagraph"/>
              <w:spacing w:before="84" w:line="240" w:lineRule="auto"/>
              <w:ind w:left="84" w:right="67"/>
              <w:jc w:val="center"/>
              <w:rPr>
                <w:sz w:val="12"/>
              </w:rPr>
            </w:pPr>
            <w:r w:rsidRPr="00AF1BB0">
              <w:rPr>
                <w:w w:val="105"/>
                <w:sz w:val="12"/>
              </w:rPr>
              <w:t>3.1</w:t>
            </w:r>
          </w:p>
        </w:tc>
        <w:tc>
          <w:tcPr>
            <w:tcW w:w="3466" w:type="dxa"/>
          </w:tcPr>
          <w:p w:rsidR="004A050A" w:rsidRPr="00AF1BB0" w:rsidRDefault="004A050A" w:rsidP="00874D23">
            <w:pPr>
              <w:pStyle w:val="TableParagraph"/>
              <w:spacing w:line="119" w:lineRule="exact"/>
              <w:ind w:left="23"/>
              <w:rPr>
                <w:sz w:val="15"/>
              </w:rPr>
            </w:pPr>
            <w:proofErr w:type="spellStart"/>
            <w:r w:rsidRPr="00AF1BB0">
              <w:rPr>
                <w:sz w:val="15"/>
              </w:rPr>
              <w:t>витратинаоплатупрацізвідрахуваннямина</w:t>
            </w:r>
            <w:proofErr w:type="spellEnd"/>
          </w:p>
          <w:p w:rsidR="004A050A" w:rsidRPr="00AF1BB0" w:rsidRDefault="004A050A" w:rsidP="00874D23">
            <w:pPr>
              <w:pStyle w:val="TableParagraph"/>
              <w:spacing w:before="12" w:line="168" w:lineRule="exact"/>
              <w:ind w:left="23"/>
              <w:rPr>
                <w:sz w:val="15"/>
              </w:rPr>
            </w:pPr>
            <w:proofErr w:type="spellStart"/>
            <w:r w:rsidRPr="00AF1BB0">
              <w:rPr>
                <w:sz w:val="15"/>
              </w:rPr>
              <w:t>соціальнізаходи</w:t>
            </w:r>
            <w:proofErr w:type="spellEnd"/>
          </w:p>
        </w:tc>
        <w:tc>
          <w:tcPr>
            <w:tcW w:w="910" w:type="dxa"/>
          </w:tcPr>
          <w:p w:rsidR="004A050A" w:rsidRPr="00AF1BB0" w:rsidRDefault="004A050A" w:rsidP="00874D23">
            <w:pPr>
              <w:pStyle w:val="TableParagraph"/>
              <w:spacing w:before="131"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131" w:line="168" w:lineRule="exact"/>
              <w:ind w:right="144"/>
              <w:jc w:val="center"/>
              <w:rPr>
                <w:sz w:val="15"/>
              </w:rPr>
            </w:pPr>
            <w:r w:rsidRPr="00AF1BB0">
              <w:rPr>
                <w:sz w:val="15"/>
              </w:rPr>
              <w:t>-</w:t>
            </w:r>
          </w:p>
        </w:tc>
        <w:tc>
          <w:tcPr>
            <w:tcW w:w="910" w:type="dxa"/>
          </w:tcPr>
          <w:p w:rsidR="004A050A" w:rsidRPr="00AF1BB0" w:rsidRDefault="004A050A" w:rsidP="00874D23">
            <w:pPr>
              <w:pStyle w:val="TableParagraph"/>
              <w:spacing w:before="131" w:line="168" w:lineRule="exact"/>
              <w:ind w:left="231"/>
              <w:jc w:val="center"/>
              <w:rPr>
                <w:sz w:val="15"/>
              </w:rPr>
            </w:pPr>
            <w:r w:rsidRPr="00AF1BB0">
              <w:rPr>
                <w:sz w:val="15"/>
              </w:rPr>
              <w:t>-</w:t>
            </w:r>
          </w:p>
        </w:tc>
        <w:tc>
          <w:tcPr>
            <w:tcW w:w="910" w:type="dxa"/>
          </w:tcPr>
          <w:p w:rsidR="004A050A" w:rsidRPr="00AF1BB0" w:rsidRDefault="004A050A" w:rsidP="00874D23">
            <w:pPr>
              <w:pStyle w:val="TableParagraph"/>
              <w:spacing w:before="131" w:line="168" w:lineRule="exact"/>
              <w:ind w:right="145"/>
              <w:jc w:val="center"/>
              <w:rPr>
                <w:sz w:val="15"/>
              </w:rPr>
            </w:pPr>
            <w:r w:rsidRPr="00AF1BB0">
              <w:rPr>
                <w:sz w:val="15"/>
              </w:rPr>
              <w:t>-</w:t>
            </w:r>
          </w:p>
        </w:tc>
        <w:tc>
          <w:tcPr>
            <w:tcW w:w="910" w:type="dxa"/>
          </w:tcPr>
          <w:p w:rsidR="004A050A" w:rsidRPr="00AF1BB0" w:rsidRDefault="004A050A" w:rsidP="00874D23">
            <w:pPr>
              <w:pStyle w:val="TableParagraph"/>
              <w:spacing w:before="131" w:line="168" w:lineRule="exact"/>
              <w:ind w:left="343"/>
              <w:rPr>
                <w:sz w:val="15"/>
              </w:rPr>
            </w:pPr>
            <w:r w:rsidRPr="00AF1BB0">
              <w:rPr>
                <w:sz w:val="15"/>
              </w:rPr>
              <w:t>300.1</w:t>
            </w:r>
          </w:p>
        </w:tc>
        <w:tc>
          <w:tcPr>
            <w:tcW w:w="910" w:type="dxa"/>
          </w:tcPr>
          <w:p w:rsidR="004A050A" w:rsidRPr="00AF1BB0" w:rsidRDefault="004A050A" w:rsidP="00874D23">
            <w:pPr>
              <w:pStyle w:val="TableParagraph"/>
              <w:spacing w:before="131" w:line="168" w:lineRule="exact"/>
              <w:ind w:right="146"/>
              <w:jc w:val="center"/>
              <w:rPr>
                <w:sz w:val="15"/>
              </w:rPr>
            </w:pPr>
            <w:r w:rsidRPr="00AF1BB0">
              <w:rPr>
                <w:sz w:val="15"/>
              </w:rPr>
              <w:t>115,42</w:t>
            </w:r>
          </w:p>
        </w:tc>
        <w:tc>
          <w:tcPr>
            <w:tcW w:w="910" w:type="dxa"/>
          </w:tcPr>
          <w:p w:rsidR="004A050A" w:rsidRPr="00AF1BB0" w:rsidRDefault="004A050A" w:rsidP="00874D23">
            <w:pPr>
              <w:pStyle w:val="TableParagraph"/>
              <w:spacing w:before="131" w:line="168" w:lineRule="exact"/>
              <w:ind w:left="416"/>
              <w:jc w:val="center"/>
              <w:rPr>
                <w:sz w:val="15"/>
              </w:rPr>
            </w:pPr>
            <w:r w:rsidRPr="00AF1BB0">
              <w:rPr>
                <w:sz w:val="15"/>
              </w:rPr>
              <w:t>-</w:t>
            </w:r>
          </w:p>
        </w:tc>
        <w:tc>
          <w:tcPr>
            <w:tcW w:w="910" w:type="dxa"/>
          </w:tcPr>
          <w:p w:rsidR="004A050A" w:rsidRPr="00AF1BB0" w:rsidRDefault="004A050A" w:rsidP="00874D23">
            <w:pPr>
              <w:pStyle w:val="TableParagraph"/>
              <w:spacing w:before="131" w:line="168" w:lineRule="exact"/>
              <w:ind w:right="148"/>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3.2</w:t>
            </w:r>
          </w:p>
        </w:tc>
        <w:tc>
          <w:tcPr>
            <w:tcW w:w="3466" w:type="dxa"/>
          </w:tcPr>
          <w:p w:rsidR="004A050A" w:rsidRPr="00AF1BB0" w:rsidRDefault="004A050A" w:rsidP="00874D23">
            <w:pPr>
              <w:pStyle w:val="TableParagraph"/>
              <w:ind w:left="23"/>
              <w:rPr>
                <w:sz w:val="15"/>
              </w:rPr>
            </w:pPr>
            <w:proofErr w:type="spellStart"/>
            <w:r w:rsidRPr="00AF1BB0">
              <w:rPr>
                <w:sz w:val="15"/>
              </w:rPr>
              <w:t>іншівитрати</w:t>
            </w:r>
            <w:proofErr w:type="spellEnd"/>
          </w:p>
        </w:tc>
        <w:tc>
          <w:tcPr>
            <w:tcW w:w="910" w:type="dxa"/>
          </w:tcPr>
          <w:p w:rsidR="004A050A" w:rsidRPr="00AF1BB0" w:rsidRDefault="004A050A" w:rsidP="00874D23">
            <w:pPr>
              <w:pStyle w:val="TableParagraph"/>
              <w:ind w:left="344"/>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2"/>
              <w:rPr>
                <w:sz w:val="15"/>
              </w:rPr>
            </w:pPr>
            <w:r w:rsidRPr="00AF1BB0">
              <w:rPr>
                <w:sz w:val="15"/>
              </w:rPr>
              <w:t>12.1</w:t>
            </w:r>
          </w:p>
        </w:tc>
        <w:tc>
          <w:tcPr>
            <w:tcW w:w="910" w:type="dxa"/>
          </w:tcPr>
          <w:p w:rsidR="004A050A" w:rsidRPr="00AF1BB0" w:rsidRDefault="004A050A" w:rsidP="00874D23">
            <w:pPr>
              <w:pStyle w:val="TableParagraph"/>
              <w:ind w:right="146"/>
              <w:jc w:val="center"/>
              <w:rPr>
                <w:sz w:val="15"/>
              </w:rPr>
            </w:pPr>
            <w:r w:rsidRPr="00AF1BB0">
              <w:rPr>
                <w:sz w:val="15"/>
              </w:rPr>
              <w:t>4,65</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4</w:t>
            </w:r>
          </w:p>
        </w:tc>
        <w:tc>
          <w:tcPr>
            <w:tcW w:w="3466" w:type="dxa"/>
          </w:tcPr>
          <w:p w:rsidR="004A050A" w:rsidRPr="00AF1BB0" w:rsidRDefault="004A050A" w:rsidP="00874D23">
            <w:pPr>
              <w:pStyle w:val="TableParagraph"/>
              <w:ind w:left="23"/>
              <w:rPr>
                <w:sz w:val="15"/>
              </w:rPr>
            </w:pPr>
            <w:proofErr w:type="spellStart"/>
            <w:r w:rsidRPr="00AF1BB0">
              <w:rPr>
                <w:sz w:val="15"/>
              </w:rPr>
              <w:t>Витратиназбут</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344"/>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343"/>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335"/>
        </w:trPr>
        <w:tc>
          <w:tcPr>
            <w:tcW w:w="550" w:type="dxa"/>
          </w:tcPr>
          <w:p w:rsidR="004A050A" w:rsidRPr="00AF1BB0" w:rsidRDefault="004A050A" w:rsidP="00874D23">
            <w:pPr>
              <w:pStyle w:val="TableParagraph"/>
              <w:spacing w:before="91" w:line="240" w:lineRule="auto"/>
              <w:ind w:left="17"/>
              <w:jc w:val="center"/>
              <w:rPr>
                <w:sz w:val="12"/>
              </w:rPr>
            </w:pPr>
            <w:r w:rsidRPr="00AF1BB0">
              <w:rPr>
                <w:w w:val="106"/>
                <w:sz w:val="12"/>
              </w:rPr>
              <w:t>5</w:t>
            </w:r>
          </w:p>
        </w:tc>
        <w:tc>
          <w:tcPr>
            <w:tcW w:w="3466" w:type="dxa"/>
          </w:tcPr>
          <w:p w:rsidR="004A050A" w:rsidRPr="00AF1BB0" w:rsidRDefault="004A050A" w:rsidP="00874D23">
            <w:pPr>
              <w:pStyle w:val="TableParagraph"/>
              <w:spacing w:line="135" w:lineRule="exact"/>
              <w:ind w:left="23"/>
              <w:rPr>
                <w:sz w:val="15"/>
              </w:rPr>
            </w:pPr>
            <w:proofErr w:type="spellStart"/>
            <w:r w:rsidRPr="00AF1BB0">
              <w:rPr>
                <w:sz w:val="15"/>
              </w:rPr>
              <w:t>витратинаоплатупрацізвідрахуваннямина</w:t>
            </w:r>
            <w:proofErr w:type="spellEnd"/>
          </w:p>
          <w:p w:rsidR="004A050A" w:rsidRPr="00AF1BB0" w:rsidRDefault="004A050A" w:rsidP="00874D23">
            <w:pPr>
              <w:pStyle w:val="TableParagraph"/>
              <w:spacing w:before="12" w:line="168" w:lineRule="exact"/>
              <w:ind w:left="23"/>
              <w:rPr>
                <w:sz w:val="15"/>
              </w:rPr>
            </w:pPr>
            <w:proofErr w:type="spellStart"/>
            <w:r w:rsidRPr="00AF1BB0">
              <w:rPr>
                <w:sz w:val="15"/>
              </w:rPr>
              <w:t>соціальнізаходи</w:t>
            </w:r>
            <w:proofErr w:type="spellEnd"/>
          </w:p>
        </w:tc>
        <w:tc>
          <w:tcPr>
            <w:tcW w:w="910" w:type="dxa"/>
          </w:tcPr>
          <w:p w:rsidR="004A050A" w:rsidRPr="00AF1BB0" w:rsidRDefault="004A050A" w:rsidP="00874D23">
            <w:pPr>
              <w:pStyle w:val="TableParagraph"/>
              <w:spacing w:before="9" w:line="240" w:lineRule="auto"/>
              <w:jc w:val="center"/>
              <w:rPr>
                <w:sz w:val="12"/>
              </w:rPr>
            </w:pPr>
            <w:r w:rsidRPr="00AF1BB0">
              <w:rPr>
                <w:sz w:val="12"/>
              </w:rPr>
              <w:t>-</w:t>
            </w:r>
          </w:p>
          <w:p w:rsidR="004A050A" w:rsidRPr="00AF1BB0" w:rsidRDefault="004A050A" w:rsidP="00874D23">
            <w:pPr>
              <w:pStyle w:val="TableParagraph"/>
              <w:spacing w:line="168" w:lineRule="exact"/>
              <w:ind w:left="344"/>
              <w:rPr>
                <w:sz w:val="15"/>
              </w:rPr>
            </w:pPr>
          </w:p>
        </w:tc>
        <w:tc>
          <w:tcPr>
            <w:tcW w:w="910" w:type="dxa"/>
          </w:tcPr>
          <w:p w:rsidR="004A050A" w:rsidRPr="00AF1BB0" w:rsidRDefault="004A050A" w:rsidP="00874D23">
            <w:pPr>
              <w:pStyle w:val="TableParagraph"/>
              <w:spacing w:before="9" w:line="240" w:lineRule="auto"/>
              <w:jc w:val="center"/>
              <w:rPr>
                <w:sz w:val="12"/>
              </w:rPr>
            </w:pPr>
            <w:r w:rsidRPr="00AF1BB0">
              <w:rPr>
                <w:sz w:val="12"/>
              </w:rPr>
              <w:t>-</w:t>
            </w:r>
          </w:p>
          <w:p w:rsidR="004A050A" w:rsidRPr="00AF1BB0" w:rsidRDefault="004A050A" w:rsidP="00874D23">
            <w:pPr>
              <w:pStyle w:val="TableParagraph"/>
              <w:spacing w:line="168" w:lineRule="exact"/>
              <w:ind w:right="144"/>
              <w:jc w:val="center"/>
              <w:rPr>
                <w:sz w:val="15"/>
              </w:rPr>
            </w:pPr>
          </w:p>
        </w:tc>
        <w:tc>
          <w:tcPr>
            <w:tcW w:w="910" w:type="dxa"/>
          </w:tcPr>
          <w:p w:rsidR="004A050A" w:rsidRPr="00AF1BB0" w:rsidRDefault="004A050A" w:rsidP="00874D23">
            <w:pPr>
              <w:pStyle w:val="TableParagraph"/>
              <w:spacing w:before="9" w:line="240" w:lineRule="auto"/>
              <w:jc w:val="center"/>
              <w:rPr>
                <w:sz w:val="12"/>
              </w:rPr>
            </w:pPr>
            <w:r w:rsidRPr="00AF1BB0">
              <w:rPr>
                <w:sz w:val="12"/>
              </w:rPr>
              <w:t>-</w:t>
            </w:r>
          </w:p>
          <w:p w:rsidR="004A050A" w:rsidRPr="00AF1BB0" w:rsidRDefault="004A050A" w:rsidP="00874D23">
            <w:pPr>
              <w:pStyle w:val="TableParagraph"/>
              <w:spacing w:line="168" w:lineRule="exact"/>
              <w:ind w:left="343"/>
              <w:rPr>
                <w:sz w:val="15"/>
              </w:rPr>
            </w:pPr>
          </w:p>
        </w:tc>
        <w:tc>
          <w:tcPr>
            <w:tcW w:w="910" w:type="dxa"/>
          </w:tcPr>
          <w:p w:rsidR="004A050A" w:rsidRPr="00AF1BB0" w:rsidRDefault="004A050A" w:rsidP="00874D23">
            <w:pPr>
              <w:pStyle w:val="TableParagraph"/>
              <w:spacing w:before="9" w:line="240" w:lineRule="auto"/>
              <w:jc w:val="center"/>
              <w:rPr>
                <w:sz w:val="12"/>
              </w:rPr>
            </w:pPr>
            <w:r w:rsidRPr="00AF1BB0">
              <w:rPr>
                <w:sz w:val="12"/>
              </w:rPr>
              <w:t>-</w:t>
            </w:r>
          </w:p>
          <w:p w:rsidR="004A050A" w:rsidRPr="00AF1BB0" w:rsidRDefault="004A050A" w:rsidP="00874D23">
            <w:pPr>
              <w:pStyle w:val="TableParagraph"/>
              <w:spacing w:line="168" w:lineRule="exact"/>
              <w:ind w:right="145"/>
              <w:jc w:val="center"/>
              <w:rPr>
                <w:sz w:val="15"/>
              </w:rPr>
            </w:pPr>
          </w:p>
        </w:tc>
        <w:tc>
          <w:tcPr>
            <w:tcW w:w="910" w:type="dxa"/>
          </w:tcPr>
          <w:p w:rsidR="004A050A" w:rsidRPr="00AF1BB0" w:rsidRDefault="004A050A" w:rsidP="00874D23">
            <w:pPr>
              <w:pStyle w:val="TableParagraph"/>
              <w:spacing w:before="9" w:line="240" w:lineRule="auto"/>
              <w:rPr>
                <w:sz w:val="12"/>
              </w:rPr>
            </w:pPr>
          </w:p>
          <w:p w:rsidR="004A050A" w:rsidRPr="00AF1BB0" w:rsidRDefault="004A050A" w:rsidP="00874D23">
            <w:pPr>
              <w:pStyle w:val="TableParagraph"/>
              <w:spacing w:line="168" w:lineRule="exact"/>
              <w:ind w:left="342"/>
              <w:jc w:val="center"/>
              <w:rPr>
                <w:sz w:val="15"/>
              </w:rPr>
            </w:pPr>
            <w:r w:rsidRPr="00AF1BB0">
              <w:rPr>
                <w:sz w:val="15"/>
              </w:rPr>
              <w:t>-</w:t>
            </w:r>
          </w:p>
        </w:tc>
        <w:tc>
          <w:tcPr>
            <w:tcW w:w="910" w:type="dxa"/>
          </w:tcPr>
          <w:p w:rsidR="004A050A" w:rsidRPr="00AF1BB0" w:rsidRDefault="004A050A" w:rsidP="00874D23">
            <w:pPr>
              <w:pStyle w:val="TableParagraph"/>
              <w:spacing w:line="168" w:lineRule="exact"/>
              <w:ind w:right="146"/>
              <w:jc w:val="center"/>
              <w:rPr>
                <w:sz w:val="15"/>
              </w:rPr>
            </w:pPr>
            <w:r w:rsidRPr="00AF1BB0">
              <w:rPr>
                <w:sz w:val="15"/>
              </w:rPr>
              <w:t>-</w:t>
            </w:r>
          </w:p>
        </w:tc>
        <w:tc>
          <w:tcPr>
            <w:tcW w:w="910" w:type="dxa"/>
          </w:tcPr>
          <w:p w:rsidR="004A050A" w:rsidRPr="00AF1BB0" w:rsidRDefault="004A050A" w:rsidP="00874D23">
            <w:pPr>
              <w:pStyle w:val="TableParagraph"/>
              <w:spacing w:before="9" w:line="240" w:lineRule="auto"/>
              <w:jc w:val="center"/>
              <w:rPr>
                <w:sz w:val="12"/>
              </w:rPr>
            </w:pPr>
            <w:r w:rsidRPr="00AF1BB0">
              <w:rPr>
                <w:sz w:val="12"/>
              </w:rPr>
              <w:t>-</w:t>
            </w:r>
          </w:p>
          <w:p w:rsidR="004A050A" w:rsidRPr="00AF1BB0" w:rsidRDefault="004A050A" w:rsidP="00874D23">
            <w:pPr>
              <w:pStyle w:val="TableParagraph"/>
              <w:spacing w:line="168" w:lineRule="exact"/>
              <w:ind w:left="416"/>
              <w:jc w:val="center"/>
              <w:rPr>
                <w:sz w:val="15"/>
              </w:rPr>
            </w:pPr>
          </w:p>
        </w:tc>
        <w:tc>
          <w:tcPr>
            <w:tcW w:w="910" w:type="dxa"/>
          </w:tcPr>
          <w:p w:rsidR="004A050A" w:rsidRPr="00AF1BB0" w:rsidRDefault="004A050A" w:rsidP="00874D23">
            <w:pPr>
              <w:pStyle w:val="TableParagraph"/>
              <w:spacing w:before="9" w:line="240" w:lineRule="auto"/>
              <w:jc w:val="center"/>
              <w:rPr>
                <w:sz w:val="12"/>
              </w:rPr>
            </w:pPr>
            <w:r w:rsidRPr="00AF1BB0">
              <w:rPr>
                <w:sz w:val="12"/>
              </w:rPr>
              <w:t>-</w:t>
            </w:r>
          </w:p>
          <w:p w:rsidR="004A050A" w:rsidRPr="00AF1BB0" w:rsidRDefault="004A050A" w:rsidP="00874D23">
            <w:pPr>
              <w:pStyle w:val="TableParagraph"/>
              <w:spacing w:line="168" w:lineRule="exact"/>
              <w:ind w:right="147"/>
              <w:jc w:val="center"/>
              <w:rPr>
                <w:sz w:val="15"/>
              </w:rPr>
            </w:pP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6</w:t>
            </w:r>
          </w:p>
        </w:tc>
        <w:tc>
          <w:tcPr>
            <w:tcW w:w="3466" w:type="dxa"/>
          </w:tcPr>
          <w:p w:rsidR="004A050A" w:rsidRPr="00AF1BB0" w:rsidRDefault="004A050A" w:rsidP="00874D23">
            <w:pPr>
              <w:pStyle w:val="TableParagraph"/>
              <w:ind w:left="23"/>
              <w:rPr>
                <w:sz w:val="15"/>
              </w:rPr>
            </w:pPr>
            <w:proofErr w:type="spellStart"/>
            <w:r w:rsidRPr="00AF1BB0">
              <w:rPr>
                <w:sz w:val="15"/>
              </w:rPr>
              <w:t>іншівитрати</w:t>
            </w:r>
            <w:proofErr w:type="spellEnd"/>
          </w:p>
        </w:tc>
        <w:tc>
          <w:tcPr>
            <w:tcW w:w="910" w:type="dxa"/>
          </w:tcPr>
          <w:p w:rsidR="004A050A" w:rsidRPr="00AF1BB0" w:rsidRDefault="004A050A" w:rsidP="00874D23">
            <w:pPr>
              <w:pStyle w:val="TableParagraph"/>
              <w:ind w:left="418"/>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418"/>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417"/>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7</w:t>
            </w:r>
          </w:p>
        </w:tc>
        <w:tc>
          <w:tcPr>
            <w:tcW w:w="3466" w:type="dxa"/>
          </w:tcPr>
          <w:p w:rsidR="004A050A" w:rsidRPr="00AF1BB0" w:rsidRDefault="004A050A" w:rsidP="00874D23">
            <w:pPr>
              <w:pStyle w:val="TableParagraph"/>
              <w:ind w:left="23"/>
              <w:rPr>
                <w:sz w:val="15"/>
              </w:rPr>
            </w:pPr>
            <w:proofErr w:type="spellStart"/>
            <w:r w:rsidRPr="00AF1BB0">
              <w:rPr>
                <w:sz w:val="15"/>
              </w:rPr>
              <w:t>Фінансовівитрати</w:t>
            </w:r>
            <w:proofErr w:type="spellEnd"/>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231"/>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7.1</w:t>
            </w:r>
          </w:p>
        </w:tc>
        <w:tc>
          <w:tcPr>
            <w:tcW w:w="3466" w:type="dxa"/>
          </w:tcPr>
          <w:p w:rsidR="004A050A" w:rsidRPr="00AF1BB0" w:rsidRDefault="004A050A" w:rsidP="00874D23">
            <w:pPr>
              <w:pStyle w:val="TableParagraph"/>
              <w:ind w:left="23"/>
              <w:rPr>
                <w:sz w:val="15"/>
              </w:rPr>
            </w:pPr>
            <w:proofErr w:type="spellStart"/>
            <w:r w:rsidRPr="00AF1BB0">
              <w:rPr>
                <w:sz w:val="15"/>
              </w:rPr>
              <w:t>Повнасобівартість</w:t>
            </w:r>
            <w:proofErr w:type="spellEnd"/>
          </w:p>
        </w:tc>
        <w:tc>
          <w:tcPr>
            <w:tcW w:w="910" w:type="dxa"/>
          </w:tcPr>
          <w:p w:rsidR="004A050A" w:rsidRPr="00AF1BB0" w:rsidRDefault="004A050A" w:rsidP="00874D23">
            <w:pPr>
              <w:pStyle w:val="TableParagraph"/>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156"/>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155"/>
              <w:rPr>
                <w:b/>
                <w:bCs/>
                <w:sz w:val="15"/>
              </w:rPr>
            </w:pPr>
            <w:r w:rsidRPr="00AF1BB0">
              <w:rPr>
                <w:b/>
                <w:bCs/>
                <w:sz w:val="15"/>
              </w:rPr>
              <w:t>8085.9</w:t>
            </w:r>
          </w:p>
        </w:tc>
        <w:tc>
          <w:tcPr>
            <w:tcW w:w="910" w:type="dxa"/>
          </w:tcPr>
          <w:p w:rsidR="004A050A" w:rsidRPr="00AF1BB0" w:rsidRDefault="004A050A" w:rsidP="00874D23">
            <w:pPr>
              <w:pStyle w:val="TableParagraph"/>
              <w:ind w:left="229"/>
              <w:rPr>
                <w:b/>
                <w:bCs/>
                <w:sz w:val="15"/>
              </w:rPr>
            </w:pPr>
            <w:r w:rsidRPr="00AF1BB0">
              <w:rPr>
                <w:b/>
                <w:bCs/>
                <w:sz w:val="15"/>
              </w:rPr>
              <w:t>3110,58</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7.2</w:t>
            </w:r>
          </w:p>
        </w:tc>
        <w:tc>
          <w:tcPr>
            <w:tcW w:w="3466" w:type="dxa"/>
          </w:tcPr>
          <w:p w:rsidR="004A050A" w:rsidRPr="00AF1BB0" w:rsidRDefault="004A050A" w:rsidP="00874D23">
            <w:pPr>
              <w:pStyle w:val="TableParagraph"/>
              <w:ind w:left="23"/>
              <w:rPr>
                <w:sz w:val="15"/>
              </w:rPr>
            </w:pPr>
            <w:proofErr w:type="spellStart"/>
            <w:r w:rsidRPr="00AF1BB0">
              <w:rPr>
                <w:sz w:val="15"/>
              </w:rPr>
              <w:t>Витратинапокриттявтрат</w:t>
            </w:r>
            <w:proofErr w:type="spellEnd"/>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7.3</w:t>
            </w:r>
          </w:p>
        </w:tc>
        <w:tc>
          <w:tcPr>
            <w:tcW w:w="3466" w:type="dxa"/>
          </w:tcPr>
          <w:p w:rsidR="004A050A" w:rsidRPr="00AF1BB0" w:rsidRDefault="004A050A" w:rsidP="00874D23">
            <w:pPr>
              <w:pStyle w:val="TableParagraph"/>
              <w:ind w:left="23"/>
              <w:rPr>
                <w:sz w:val="15"/>
              </w:rPr>
            </w:pPr>
            <w:proofErr w:type="spellStart"/>
            <w:r w:rsidRPr="00AF1BB0">
              <w:rPr>
                <w:sz w:val="15"/>
              </w:rPr>
              <w:t>Розрахунковийприбуток</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342"/>
              <w:rPr>
                <w:sz w:val="15"/>
              </w:rPr>
            </w:pPr>
            <w:r w:rsidRPr="00AF1BB0">
              <w:rPr>
                <w:sz w:val="15"/>
              </w:rPr>
              <w:t>300.0</w:t>
            </w:r>
          </w:p>
        </w:tc>
        <w:tc>
          <w:tcPr>
            <w:tcW w:w="910" w:type="dxa"/>
          </w:tcPr>
          <w:p w:rsidR="004A050A" w:rsidRPr="00AF1BB0" w:rsidRDefault="004A050A" w:rsidP="00874D23">
            <w:pPr>
              <w:pStyle w:val="TableParagraph"/>
              <w:ind w:right="146"/>
              <w:jc w:val="right"/>
              <w:rPr>
                <w:sz w:val="15"/>
              </w:rPr>
            </w:pPr>
            <w:r w:rsidRPr="00AF1BB0">
              <w:rPr>
                <w:sz w:val="15"/>
              </w:rPr>
              <w:t>114,76</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4" w:right="67"/>
              <w:jc w:val="center"/>
              <w:rPr>
                <w:sz w:val="12"/>
              </w:rPr>
            </w:pPr>
            <w:r w:rsidRPr="00AF1BB0">
              <w:rPr>
                <w:w w:val="105"/>
                <w:sz w:val="12"/>
              </w:rPr>
              <w:t>7.4</w:t>
            </w:r>
          </w:p>
        </w:tc>
        <w:tc>
          <w:tcPr>
            <w:tcW w:w="3466" w:type="dxa"/>
          </w:tcPr>
          <w:p w:rsidR="004A050A" w:rsidRPr="00AF1BB0" w:rsidRDefault="004A050A" w:rsidP="00874D23">
            <w:pPr>
              <w:pStyle w:val="TableParagraph"/>
              <w:ind w:left="23"/>
              <w:rPr>
                <w:sz w:val="15"/>
              </w:rPr>
            </w:pPr>
            <w:r w:rsidRPr="00AF1BB0">
              <w:rPr>
                <w:sz w:val="15"/>
              </w:rPr>
              <w:t>Єдиний податок</w:t>
            </w:r>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417"/>
              <w:rPr>
                <w:sz w:val="15"/>
              </w:rPr>
            </w:pPr>
            <w:r w:rsidRPr="00AF1BB0">
              <w:rPr>
                <w:sz w:val="15"/>
              </w:rPr>
              <w:t>419,0</w:t>
            </w:r>
          </w:p>
        </w:tc>
        <w:tc>
          <w:tcPr>
            <w:tcW w:w="910" w:type="dxa"/>
          </w:tcPr>
          <w:p w:rsidR="004A050A" w:rsidRPr="00AF1BB0" w:rsidRDefault="004A050A" w:rsidP="00874D23">
            <w:pPr>
              <w:pStyle w:val="TableParagraph"/>
              <w:ind w:right="146"/>
              <w:jc w:val="right"/>
              <w:rPr>
                <w:sz w:val="15"/>
              </w:rPr>
            </w:pP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8</w:t>
            </w:r>
          </w:p>
        </w:tc>
        <w:tc>
          <w:tcPr>
            <w:tcW w:w="3466" w:type="dxa"/>
          </w:tcPr>
          <w:p w:rsidR="004A050A" w:rsidRPr="00AF1BB0" w:rsidRDefault="004A050A" w:rsidP="00874D23">
            <w:pPr>
              <w:pStyle w:val="TableParagraph"/>
              <w:ind w:left="23"/>
              <w:rPr>
                <w:sz w:val="15"/>
              </w:rPr>
            </w:pPr>
            <w:proofErr w:type="spellStart"/>
            <w:r w:rsidRPr="00AF1BB0">
              <w:rPr>
                <w:sz w:val="15"/>
              </w:rPr>
              <w:t>резервнийфонд</w:t>
            </w:r>
            <w:proofErr w:type="spellEnd"/>
            <w:r w:rsidRPr="00AF1BB0">
              <w:rPr>
                <w:sz w:val="15"/>
              </w:rPr>
              <w:t>(капітал)</w:t>
            </w:r>
            <w:proofErr w:type="spellStart"/>
            <w:r w:rsidRPr="00AF1BB0">
              <w:rPr>
                <w:sz w:val="15"/>
              </w:rPr>
              <w:t>тадевіденти</w:t>
            </w:r>
            <w:proofErr w:type="spellEnd"/>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17"/>
              <w:jc w:val="center"/>
              <w:rPr>
                <w:sz w:val="12"/>
              </w:rPr>
            </w:pPr>
            <w:r w:rsidRPr="00AF1BB0">
              <w:rPr>
                <w:w w:val="106"/>
                <w:sz w:val="12"/>
              </w:rPr>
              <w:t>9</w:t>
            </w:r>
          </w:p>
        </w:tc>
        <w:tc>
          <w:tcPr>
            <w:tcW w:w="3466" w:type="dxa"/>
          </w:tcPr>
          <w:p w:rsidR="004A050A" w:rsidRPr="00AF1BB0" w:rsidRDefault="004A050A" w:rsidP="00874D23">
            <w:pPr>
              <w:pStyle w:val="TableParagraph"/>
              <w:ind w:left="23"/>
              <w:rPr>
                <w:sz w:val="15"/>
              </w:rPr>
            </w:pPr>
            <w:proofErr w:type="spellStart"/>
            <w:r w:rsidRPr="00AF1BB0">
              <w:rPr>
                <w:sz w:val="15"/>
              </w:rPr>
              <w:t>нарозвитоквиробництва</w:t>
            </w:r>
            <w:proofErr w:type="spellEnd"/>
            <w:r w:rsidRPr="00AF1BB0">
              <w:rPr>
                <w:sz w:val="15"/>
              </w:rPr>
              <w:t>(</w:t>
            </w:r>
            <w:proofErr w:type="spellStart"/>
            <w:r w:rsidRPr="00AF1BB0">
              <w:rPr>
                <w:sz w:val="15"/>
              </w:rPr>
              <w:t>виробничіінвестиції</w:t>
            </w:r>
            <w:proofErr w:type="spellEnd"/>
            <w:r w:rsidRPr="00AF1BB0">
              <w:rPr>
                <w:sz w:val="15"/>
              </w:rPr>
              <w:t>)</w:t>
            </w:r>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342"/>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jc w:val="center"/>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318"/>
        </w:trPr>
        <w:tc>
          <w:tcPr>
            <w:tcW w:w="550" w:type="dxa"/>
          </w:tcPr>
          <w:p w:rsidR="004A050A" w:rsidRPr="00AF1BB0" w:rsidRDefault="004A050A" w:rsidP="00874D23">
            <w:pPr>
              <w:pStyle w:val="TableParagraph"/>
              <w:spacing w:before="84" w:line="240" w:lineRule="auto"/>
              <w:ind w:left="84" w:right="67"/>
              <w:jc w:val="center"/>
              <w:rPr>
                <w:sz w:val="12"/>
              </w:rPr>
            </w:pPr>
            <w:r w:rsidRPr="00AF1BB0">
              <w:rPr>
                <w:w w:val="105"/>
                <w:sz w:val="12"/>
              </w:rPr>
              <w:t>9.1</w:t>
            </w:r>
          </w:p>
        </w:tc>
        <w:tc>
          <w:tcPr>
            <w:tcW w:w="3466" w:type="dxa"/>
          </w:tcPr>
          <w:p w:rsidR="004A050A" w:rsidRPr="00AF1BB0" w:rsidRDefault="004A050A" w:rsidP="00874D23">
            <w:pPr>
              <w:pStyle w:val="TableParagraph"/>
              <w:spacing w:line="119" w:lineRule="exact"/>
              <w:ind w:left="23"/>
              <w:rPr>
                <w:sz w:val="15"/>
              </w:rPr>
            </w:pPr>
            <w:proofErr w:type="spellStart"/>
            <w:r w:rsidRPr="00AF1BB0">
              <w:rPr>
                <w:sz w:val="15"/>
              </w:rPr>
              <w:t>іншевикористанняприбутку</w:t>
            </w:r>
            <w:proofErr w:type="spellEnd"/>
            <w:r w:rsidRPr="00AF1BB0">
              <w:rPr>
                <w:sz w:val="15"/>
              </w:rPr>
              <w:t>(</w:t>
            </w:r>
            <w:proofErr w:type="spellStart"/>
            <w:r w:rsidRPr="00AF1BB0">
              <w:rPr>
                <w:sz w:val="15"/>
              </w:rPr>
              <w:t>прибутокутарифах</w:t>
            </w:r>
            <w:proofErr w:type="spellEnd"/>
          </w:p>
          <w:p w:rsidR="004A050A" w:rsidRPr="00AF1BB0" w:rsidRDefault="004A050A" w:rsidP="00874D23">
            <w:pPr>
              <w:pStyle w:val="TableParagraph"/>
              <w:spacing w:before="12" w:line="168" w:lineRule="exact"/>
              <w:ind w:left="23"/>
              <w:rPr>
                <w:sz w:val="15"/>
              </w:rPr>
            </w:pPr>
            <w:r w:rsidRPr="00AF1BB0">
              <w:rPr>
                <w:sz w:val="15"/>
              </w:rPr>
              <w:t>ТЕЦ,ТЕС,КГУ)</w:t>
            </w:r>
          </w:p>
        </w:tc>
        <w:tc>
          <w:tcPr>
            <w:tcW w:w="910" w:type="dxa"/>
          </w:tcPr>
          <w:p w:rsidR="004A050A" w:rsidRPr="00AF1BB0" w:rsidRDefault="004A050A" w:rsidP="00874D23">
            <w:pPr>
              <w:pStyle w:val="TableParagraph"/>
              <w:spacing w:before="131" w:line="168" w:lineRule="exact"/>
              <w:ind w:left="558"/>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5"/>
              <w:rPr>
                <w:sz w:val="15"/>
              </w:rPr>
            </w:pPr>
            <w:r w:rsidRPr="00AF1BB0">
              <w:rPr>
                <w:w w:val="99"/>
                <w:sz w:val="15"/>
              </w:rPr>
              <w:t>-</w:t>
            </w:r>
          </w:p>
        </w:tc>
        <w:tc>
          <w:tcPr>
            <w:tcW w:w="910" w:type="dxa"/>
          </w:tcPr>
          <w:p w:rsidR="004A050A" w:rsidRPr="00AF1BB0" w:rsidRDefault="004A050A" w:rsidP="00874D23">
            <w:pPr>
              <w:pStyle w:val="TableParagraph"/>
              <w:spacing w:before="131" w:line="168" w:lineRule="exact"/>
              <w:ind w:left="555"/>
              <w:rPr>
                <w:sz w:val="15"/>
              </w:rPr>
            </w:pPr>
            <w:r w:rsidRPr="00AF1BB0">
              <w:rPr>
                <w:w w:val="99"/>
                <w:sz w:val="15"/>
              </w:rPr>
              <w:t>-</w:t>
            </w:r>
          </w:p>
        </w:tc>
      </w:tr>
      <w:tr w:rsidR="004A050A" w:rsidRPr="00AF1BB0" w:rsidTr="00874D23">
        <w:trPr>
          <w:trHeight w:val="350"/>
        </w:trPr>
        <w:tc>
          <w:tcPr>
            <w:tcW w:w="550" w:type="dxa"/>
          </w:tcPr>
          <w:p w:rsidR="004A050A" w:rsidRPr="00AF1BB0" w:rsidRDefault="004A050A" w:rsidP="00874D23">
            <w:pPr>
              <w:pStyle w:val="TableParagraph"/>
              <w:spacing w:before="99" w:line="240" w:lineRule="auto"/>
              <w:ind w:left="84" w:right="67"/>
              <w:jc w:val="center"/>
              <w:rPr>
                <w:sz w:val="12"/>
              </w:rPr>
            </w:pPr>
            <w:r w:rsidRPr="00AF1BB0">
              <w:rPr>
                <w:w w:val="105"/>
                <w:sz w:val="12"/>
              </w:rPr>
              <w:t>9.2</w:t>
            </w:r>
          </w:p>
        </w:tc>
        <w:tc>
          <w:tcPr>
            <w:tcW w:w="3466"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23"/>
              <w:rPr>
                <w:sz w:val="15"/>
              </w:rPr>
            </w:pPr>
            <w:proofErr w:type="spellStart"/>
            <w:r w:rsidRPr="00AF1BB0">
              <w:rPr>
                <w:sz w:val="15"/>
              </w:rPr>
              <w:t>Вартістьтепловоїенергіїзавідповіднимтарифом</w:t>
            </w:r>
            <w:proofErr w:type="spellEnd"/>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157"/>
              <w:jc w:val="center"/>
              <w:rPr>
                <w:sz w:val="15"/>
              </w:rPr>
            </w:pPr>
            <w:r w:rsidRPr="00AF1BB0">
              <w:rPr>
                <w:sz w:val="15"/>
              </w:rPr>
              <w:t>-</w:t>
            </w:r>
          </w:p>
        </w:tc>
        <w:tc>
          <w:tcPr>
            <w:tcW w:w="910" w:type="dxa"/>
          </w:tcPr>
          <w:p w:rsidR="004A050A" w:rsidRPr="00AF1BB0" w:rsidRDefault="004A050A" w:rsidP="00874D23">
            <w:pPr>
              <w:pStyle w:val="TableParagraph"/>
              <w:spacing w:before="1" w:line="240" w:lineRule="auto"/>
              <w:jc w:val="center"/>
              <w:rPr>
                <w:sz w:val="14"/>
              </w:rPr>
            </w:pPr>
            <w:r w:rsidRPr="00AF1BB0">
              <w:rPr>
                <w:sz w:val="14"/>
              </w:rPr>
              <w:t>-</w:t>
            </w:r>
          </w:p>
          <w:p w:rsidR="004A050A" w:rsidRPr="00AF1BB0" w:rsidRDefault="004A050A" w:rsidP="00874D23">
            <w:pPr>
              <w:pStyle w:val="TableParagraph"/>
              <w:spacing w:line="168" w:lineRule="exact"/>
              <w:ind w:right="145"/>
              <w:jc w:val="center"/>
              <w:rPr>
                <w:sz w:val="15"/>
              </w:rPr>
            </w:pP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156"/>
              <w:jc w:val="center"/>
              <w:rPr>
                <w:sz w:val="15"/>
              </w:rPr>
            </w:pPr>
            <w:r w:rsidRPr="00AF1BB0">
              <w:rPr>
                <w:sz w:val="15"/>
              </w:rPr>
              <w:t>-</w:t>
            </w:r>
          </w:p>
        </w:tc>
        <w:tc>
          <w:tcPr>
            <w:tcW w:w="910" w:type="dxa"/>
          </w:tcPr>
          <w:p w:rsidR="004A050A" w:rsidRPr="00AF1BB0" w:rsidRDefault="004A050A" w:rsidP="00874D23">
            <w:pPr>
              <w:pStyle w:val="TableParagraph"/>
              <w:spacing w:before="1" w:line="240" w:lineRule="auto"/>
              <w:jc w:val="center"/>
              <w:rPr>
                <w:sz w:val="14"/>
              </w:rPr>
            </w:pPr>
            <w:r w:rsidRPr="00AF1BB0">
              <w:rPr>
                <w:sz w:val="14"/>
              </w:rPr>
              <w:t>-</w:t>
            </w:r>
          </w:p>
          <w:p w:rsidR="004A050A" w:rsidRPr="00AF1BB0" w:rsidRDefault="004A050A" w:rsidP="00874D23">
            <w:pPr>
              <w:pStyle w:val="TableParagraph"/>
              <w:spacing w:line="168" w:lineRule="exact"/>
              <w:ind w:right="146"/>
              <w:jc w:val="center"/>
              <w:rPr>
                <w:sz w:val="15"/>
              </w:rPr>
            </w:pP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155"/>
              <w:rPr>
                <w:b/>
                <w:bCs/>
                <w:sz w:val="15"/>
              </w:rPr>
            </w:pPr>
            <w:r w:rsidRPr="00AF1BB0">
              <w:rPr>
                <w:b/>
                <w:bCs/>
                <w:sz w:val="15"/>
              </w:rPr>
              <w:t>8385,9</w:t>
            </w:r>
          </w:p>
        </w:tc>
        <w:tc>
          <w:tcPr>
            <w:tcW w:w="910" w:type="dxa"/>
          </w:tcPr>
          <w:p w:rsidR="004A050A" w:rsidRPr="00AF1BB0" w:rsidRDefault="004A050A" w:rsidP="00874D23">
            <w:pPr>
              <w:pStyle w:val="TableParagraph"/>
              <w:spacing w:line="168" w:lineRule="exact"/>
              <w:jc w:val="center"/>
              <w:rPr>
                <w:sz w:val="15"/>
              </w:rPr>
            </w:pPr>
            <w:r w:rsidRPr="00AF1BB0">
              <w:rPr>
                <w:sz w:val="15"/>
              </w:rPr>
              <w:t>-</w:t>
            </w:r>
          </w:p>
        </w:tc>
        <w:tc>
          <w:tcPr>
            <w:tcW w:w="910" w:type="dxa"/>
          </w:tcPr>
          <w:p w:rsidR="004A050A" w:rsidRPr="00AF1BB0" w:rsidRDefault="004A050A" w:rsidP="00874D23">
            <w:pPr>
              <w:pStyle w:val="TableParagraph"/>
              <w:spacing w:before="1" w:line="240" w:lineRule="auto"/>
              <w:rPr>
                <w:sz w:val="14"/>
              </w:rPr>
            </w:pPr>
          </w:p>
          <w:p w:rsidR="004A050A" w:rsidRPr="00AF1BB0" w:rsidRDefault="004A050A" w:rsidP="00874D23">
            <w:pPr>
              <w:pStyle w:val="TableParagraph"/>
              <w:spacing w:line="168" w:lineRule="exact"/>
              <w:ind w:left="342"/>
              <w:jc w:val="center"/>
              <w:rPr>
                <w:sz w:val="15"/>
              </w:rPr>
            </w:pPr>
            <w:r w:rsidRPr="00AF1BB0">
              <w:rPr>
                <w:sz w:val="15"/>
              </w:rPr>
              <w:t>-</w:t>
            </w:r>
          </w:p>
        </w:tc>
        <w:tc>
          <w:tcPr>
            <w:tcW w:w="910" w:type="dxa"/>
          </w:tcPr>
          <w:p w:rsidR="004A050A" w:rsidRPr="00AF1BB0" w:rsidRDefault="004A050A" w:rsidP="00874D23">
            <w:pPr>
              <w:pStyle w:val="TableParagraph"/>
              <w:spacing w:before="1" w:line="240" w:lineRule="auto"/>
              <w:jc w:val="center"/>
              <w:rPr>
                <w:sz w:val="14"/>
              </w:rPr>
            </w:pPr>
            <w:r w:rsidRPr="00AF1BB0">
              <w:rPr>
                <w:sz w:val="14"/>
              </w:rPr>
              <w:t>-</w:t>
            </w:r>
          </w:p>
          <w:p w:rsidR="004A050A" w:rsidRPr="00AF1BB0" w:rsidRDefault="004A050A" w:rsidP="00874D23">
            <w:pPr>
              <w:pStyle w:val="TableParagraph"/>
              <w:spacing w:line="168" w:lineRule="exact"/>
              <w:ind w:right="148"/>
              <w:jc w:val="center"/>
              <w:rPr>
                <w:sz w:val="15"/>
              </w:rPr>
            </w:pP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3" w:right="69"/>
              <w:jc w:val="center"/>
              <w:rPr>
                <w:sz w:val="12"/>
              </w:rPr>
            </w:pPr>
            <w:r w:rsidRPr="00AF1BB0">
              <w:rPr>
                <w:w w:val="105"/>
                <w:sz w:val="12"/>
              </w:rPr>
              <w:t>10</w:t>
            </w:r>
          </w:p>
        </w:tc>
        <w:tc>
          <w:tcPr>
            <w:tcW w:w="3466" w:type="dxa"/>
          </w:tcPr>
          <w:p w:rsidR="004A050A" w:rsidRPr="00AF1BB0" w:rsidRDefault="004A050A" w:rsidP="00874D23">
            <w:pPr>
              <w:pStyle w:val="TableParagraph"/>
              <w:ind w:left="23"/>
              <w:rPr>
                <w:sz w:val="15"/>
              </w:rPr>
            </w:pPr>
            <w:proofErr w:type="spellStart"/>
            <w:r w:rsidRPr="00AF1BB0">
              <w:rPr>
                <w:sz w:val="15"/>
              </w:rPr>
              <w:t>Тарифнатепловуенергію</w:t>
            </w:r>
            <w:proofErr w:type="spellEnd"/>
            <w:r w:rsidRPr="00AF1BB0">
              <w:rPr>
                <w:sz w:val="15"/>
              </w:rPr>
              <w:t>,</w:t>
            </w:r>
            <w:proofErr w:type="spellStart"/>
            <w:r w:rsidRPr="00AF1BB0">
              <w:rPr>
                <w:sz w:val="15"/>
              </w:rPr>
              <w:t>гнр</w:t>
            </w:r>
            <w:proofErr w:type="spellEnd"/>
            <w:r w:rsidRPr="00AF1BB0">
              <w:rPr>
                <w:sz w:val="15"/>
              </w:rPr>
              <w:t>./</w:t>
            </w:r>
            <w:proofErr w:type="spellStart"/>
            <w:r w:rsidRPr="00AF1BB0">
              <w:rPr>
                <w:sz w:val="15"/>
              </w:rPr>
              <w:t>Гкал</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556"/>
              <w:rPr>
                <w:sz w:val="15"/>
              </w:rPr>
            </w:pPr>
            <w:r w:rsidRPr="00AF1BB0">
              <w:rPr>
                <w:w w:val="99"/>
                <w:sz w:val="15"/>
              </w:rPr>
              <w:t>-</w:t>
            </w:r>
          </w:p>
        </w:tc>
        <w:tc>
          <w:tcPr>
            <w:tcW w:w="910" w:type="dxa"/>
          </w:tcPr>
          <w:p w:rsidR="004A050A" w:rsidRPr="00AF1BB0" w:rsidRDefault="004A050A" w:rsidP="00874D23">
            <w:pPr>
              <w:pStyle w:val="TableParagraph"/>
              <w:ind w:left="229"/>
              <w:jc w:val="center"/>
              <w:rPr>
                <w:sz w:val="15"/>
              </w:rPr>
            </w:pPr>
            <w:r w:rsidRPr="00AF1BB0">
              <w:rPr>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3" w:right="69"/>
              <w:jc w:val="center"/>
              <w:rPr>
                <w:sz w:val="12"/>
              </w:rPr>
            </w:pPr>
            <w:r w:rsidRPr="00AF1BB0">
              <w:rPr>
                <w:w w:val="105"/>
                <w:sz w:val="12"/>
              </w:rPr>
              <w:t>11</w:t>
            </w:r>
          </w:p>
        </w:tc>
        <w:tc>
          <w:tcPr>
            <w:tcW w:w="3466" w:type="dxa"/>
          </w:tcPr>
          <w:p w:rsidR="004A050A" w:rsidRPr="00AF1BB0" w:rsidRDefault="004A050A" w:rsidP="00874D23">
            <w:pPr>
              <w:pStyle w:val="TableParagraph"/>
              <w:ind w:left="23"/>
              <w:rPr>
                <w:sz w:val="15"/>
              </w:rPr>
            </w:pPr>
            <w:proofErr w:type="spellStart"/>
            <w:r w:rsidRPr="00AF1BB0">
              <w:rPr>
                <w:sz w:val="15"/>
              </w:rPr>
              <w:t>паливнаскладова</w:t>
            </w:r>
            <w:proofErr w:type="spellEnd"/>
          </w:p>
        </w:tc>
        <w:tc>
          <w:tcPr>
            <w:tcW w:w="910" w:type="dxa"/>
          </w:tcPr>
          <w:p w:rsidR="004A050A" w:rsidRPr="00AF1BB0" w:rsidRDefault="004A050A" w:rsidP="00874D23">
            <w:pPr>
              <w:pStyle w:val="TableParagraph"/>
              <w:ind w:left="157"/>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156"/>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230"/>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342"/>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3" w:right="69"/>
              <w:jc w:val="center"/>
              <w:rPr>
                <w:sz w:val="12"/>
              </w:rPr>
            </w:pPr>
            <w:r w:rsidRPr="00AF1BB0">
              <w:rPr>
                <w:w w:val="105"/>
                <w:sz w:val="12"/>
              </w:rPr>
              <w:t>12</w:t>
            </w:r>
          </w:p>
        </w:tc>
        <w:tc>
          <w:tcPr>
            <w:tcW w:w="3466" w:type="dxa"/>
          </w:tcPr>
          <w:p w:rsidR="004A050A" w:rsidRPr="00AF1BB0" w:rsidRDefault="004A050A" w:rsidP="00874D23">
            <w:pPr>
              <w:pStyle w:val="TableParagraph"/>
              <w:ind w:left="23"/>
              <w:rPr>
                <w:sz w:val="15"/>
              </w:rPr>
            </w:pPr>
            <w:proofErr w:type="spellStart"/>
            <w:r w:rsidRPr="00AF1BB0">
              <w:rPr>
                <w:sz w:val="15"/>
              </w:rPr>
              <w:t>рештавитрат</w:t>
            </w:r>
            <w:proofErr w:type="spellEnd"/>
            <w:r w:rsidRPr="00AF1BB0">
              <w:rPr>
                <w:sz w:val="15"/>
              </w:rPr>
              <w:t>,</w:t>
            </w:r>
            <w:proofErr w:type="spellStart"/>
            <w:r w:rsidRPr="00AF1BB0">
              <w:rPr>
                <w:sz w:val="15"/>
              </w:rPr>
              <w:t>крімпаливноїскладової</w:t>
            </w:r>
            <w:proofErr w:type="spellEnd"/>
          </w:p>
        </w:tc>
        <w:tc>
          <w:tcPr>
            <w:tcW w:w="910" w:type="dxa"/>
          </w:tcPr>
          <w:p w:rsidR="004A050A" w:rsidRPr="00AF1BB0" w:rsidRDefault="004A050A" w:rsidP="00874D23">
            <w:pPr>
              <w:pStyle w:val="TableParagraph"/>
              <w:ind w:left="157"/>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156"/>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230"/>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342"/>
              <w:rPr>
                <w:sz w:val="15"/>
              </w:rPr>
            </w:pPr>
            <w:r w:rsidRPr="00AF1BB0">
              <w:rPr>
                <w:sz w:val="15"/>
              </w:rPr>
              <w:t>-</w:t>
            </w:r>
          </w:p>
        </w:tc>
        <w:tc>
          <w:tcPr>
            <w:tcW w:w="910" w:type="dxa"/>
          </w:tcPr>
          <w:p w:rsidR="004A050A" w:rsidRPr="00AF1BB0" w:rsidRDefault="004A050A" w:rsidP="00874D23">
            <w:pPr>
              <w:pStyle w:val="TableParagraph"/>
              <w:ind w:right="148"/>
              <w:jc w:val="center"/>
              <w:rPr>
                <w:sz w:val="15"/>
              </w:rPr>
            </w:pPr>
            <w:r w:rsidRPr="00AF1BB0">
              <w:rPr>
                <w:sz w:val="15"/>
              </w:rPr>
              <w:t>-</w:t>
            </w:r>
          </w:p>
        </w:tc>
      </w:tr>
      <w:tr w:rsidR="004A050A" w:rsidRPr="00AF1BB0" w:rsidTr="00874D23">
        <w:trPr>
          <w:trHeight w:val="181"/>
        </w:trPr>
        <w:tc>
          <w:tcPr>
            <w:tcW w:w="550" w:type="dxa"/>
          </w:tcPr>
          <w:p w:rsidR="004A050A" w:rsidRPr="00AF1BB0" w:rsidRDefault="004A050A" w:rsidP="00874D23">
            <w:pPr>
              <w:pStyle w:val="TableParagraph"/>
              <w:spacing w:before="15" w:line="240" w:lineRule="auto"/>
              <w:ind w:left="83" w:right="69"/>
              <w:jc w:val="center"/>
              <w:rPr>
                <w:sz w:val="12"/>
              </w:rPr>
            </w:pPr>
            <w:r w:rsidRPr="00AF1BB0">
              <w:rPr>
                <w:w w:val="105"/>
                <w:sz w:val="12"/>
              </w:rPr>
              <w:t>13</w:t>
            </w:r>
          </w:p>
        </w:tc>
        <w:tc>
          <w:tcPr>
            <w:tcW w:w="3466" w:type="dxa"/>
          </w:tcPr>
          <w:p w:rsidR="004A050A" w:rsidRPr="00AF1BB0" w:rsidRDefault="004A050A" w:rsidP="00874D23">
            <w:pPr>
              <w:pStyle w:val="TableParagraph"/>
              <w:ind w:left="23"/>
              <w:rPr>
                <w:sz w:val="15"/>
              </w:rPr>
            </w:pPr>
            <w:proofErr w:type="spellStart"/>
            <w:r w:rsidRPr="00AF1BB0">
              <w:rPr>
                <w:sz w:val="15"/>
              </w:rPr>
              <w:t>Паливнаскладова</w:t>
            </w:r>
            <w:proofErr w:type="spellEnd"/>
            <w:r w:rsidRPr="00AF1BB0">
              <w:rPr>
                <w:sz w:val="15"/>
              </w:rPr>
              <w:t>,%</w:t>
            </w:r>
          </w:p>
        </w:tc>
        <w:tc>
          <w:tcPr>
            <w:tcW w:w="910" w:type="dxa"/>
          </w:tcPr>
          <w:p w:rsidR="004A050A" w:rsidRPr="00AF1BB0" w:rsidRDefault="004A050A" w:rsidP="00874D23">
            <w:pPr>
              <w:pStyle w:val="TableParagraph"/>
              <w:ind w:left="418"/>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418"/>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417"/>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182"/>
        </w:trPr>
        <w:tc>
          <w:tcPr>
            <w:tcW w:w="550" w:type="dxa"/>
          </w:tcPr>
          <w:p w:rsidR="004A050A" w:rsidRPr="00AF1BB0" w:rsidRDefault="004A050A" w:rsidP="00874D23">
            <w:pPr>
              <w:pStyle w:val="TableParagraph"/>
              <w:spacing w:before="15" w:line="240" w:lineRule="auto"/>
              <w:ind w:left="83" w:right="69"/>
              <w:jc w:val="center"/>
              <w:rPr>
                <w:sz w:val="12"/>
              </w:rPr>
            </w:pPr>
            <w:r w:rsidRPr="00AF1BB0">
              <w:rPr>
                <w:w w:val="105"/>
                <w:sz w:val="12"/>
              </w:rPr>
              <w:t>14</w:t>
            </w:r>
          </w:p>
        </w:tc>
        <w:tc>
          <w:tcPr>
            <w:tcW w:w="3466" w:type="dxa"/>
          </w:tcPr>
          <w:p w:rsidR="004A050A" w:rsidRPr="00AF1BB0" w:rsidRDefault="004A050A" w:rsidP="00874D23">
            <w:pPr>
              <w:pStyle w:val="TableParagraph"/>
              <w:ind w:left="23"/>
              <w:rPr>
                <w:sz w:val="15"/>
              </w:rPr>
            </w:pPr>
            <w:proofErr w:type="spellStart"/>
            <w:r w:rsidRPr="00AF1BB0">
              <w:rPr>
                <w:sz w:val="15"/>
              </w:rPr>
              <w:t>рештавитрат</w:t>
            </w:r>
            <w:proofErr w:type="spellEnd"/>
            <w:r w:rsidRPr="00AF1BB0">
              <w:rPr>
                <w:sz w:val="15"/>
              </w:rPr>
              <w:t>,</w:t>
            </w:r>
            <w:proofErr w:type="spellStart"/>
            <w:r w:rsidRPr="00AF1BB0">
              <w:rPr>
                <w:sz w:val="15"/>
              </w:rPr>
              <w:t>крімпаливноїскладової</w:t>
            </w:r>
            <w:proofErr w:type="spellEnd"/>
            <w:r w:rsidRPr="00AF1BB0">
              <w:rPr>
                <w:sz w:val="15"/>
              </w:rPr>
              <w:t>,%</w:t>
            </w:r>
          </w:p>
        </w:tc>
        <w:tc>
          <w:tcPr>
            <w:tcW w:w="910" w:type="dxa"/>
          </w:tcPr>
          <w:p w:rsidR="004A050A" w:rsidRPr="00AF1BB0" w:rsidRDefault="004A050A" w:rsidP="00874D23">
            <w:pPr>
              <w:pStyle w:val="TableParagraph"/>
              <w:ind w:left="418"/>
              <w:jc w:val="center"/>
              <w:rPr>
                <w:sz w:val="15"/>
              </w:rPr>
            </w:pPr>
            <w:r w:rsidRPr="00AF1BB0">
              <w:rPr>
                <w:sz w:val="15"/>
              </w:rPr>
              <w:t>-</w:t>
            </w:r>
          </w:p>
        </w:tc>
        <w:tc>
          <w:tcPr>
            <w:tcW w:w="910" w:type="dxa"/>
          </w:tcPr>
          <w:p w:rsidR="004A050A" w:rsidRPr="00AF1BB0" w:rsidRDefault="004A050A" w:rsidP="00874D23">
            <w:pPr>
              <w:pStyle w:val="TableParagraph"/>
              <w:ind w:right="144"/>
              <w:jc w:val="center"/>
              <w:rPr>
                <w:sz w:val="15"/>
              </w:rPr>
            </w:pPr>
            <w:r w:rsidRPr="00AF1BB0">
              <w:rPr>
                <w:sz w:val="15"/>
              </w:rPr>
              <w:t>-</w:t>
            </w:r>
          </w:p>
        </w:tc>
        <w:tc>
          <w:tcPr>
            <w:tcW w:w="910" w:type="dxa"/>
          </w:tcPr>
          <w:p w:rsidR="004A050A" w:rsidRPr="00AF1BB0" w:rsidRDefault="004A050A" w:rsidP="00874D23">
            <w:pPr>
              <w:pStyle w:val="TableParagraph"/>
              <w:ind w:left="418"/>
              <w:jc w:val="center"/>
              <w:rPr>
                <w:sz w:val="15"/>
              </w:rPr>
            </w:pPr>
            <w:r w:rsidRPr="00AF1BB0">
              <w:rPr>
                <w:sz w:val="15"/>
              </w:rPr>
              <w:t>-</w:t>
            </w:r>
          </w:p>
        </w:tc>
        <w:tc>
          <w:tcPr>
            <w:tcW w:w="910" w:type="dxa"/>
          </w:tcPr>
          <w:p w:rsidR="004A050A" w:rsidRPr="00AF1BB0" w:rsidRDefault="004A050A" w:rsidP="00874D23">
            <w:pPr>
              <w:pStyle w:val="TableParagraph"/>
              <w:ind w:right="145"/>
              <w:jc w:val="center"/>
              <w:rPr>
                <w:sz w:val="15"/>
              </w:rPr>
            </w:pPr>
            <w:r w:rsidRPr="00AF1BB0">
              <w:rPr>
                <w:sz w:val="15"/>
              </w:rPr>
              <w:t>-</w:t>
            </w:r>
          </w:p>
        </w:tc>
        <w:tc>
          <w:tcPr>
            <w:tcW w:w="910" w:type="dxa"/>
          </w:tcPr>
          <w:p w:rsidR="004A050A" w:rsidRPr="00AF1BB0" w:rsidRDefault="004A050A" w:rsidP="00874D23">
            <w:pPr>
              <w:pStyle w:val="TableParagraph"/>
              <w:ind w:left="417"/>
              <w:jc w:val="center"/>
              <w:rPr>
                <w:sz w:val="15"/>
              </w:rPr>
            </w:pPr>
            <w:r w:rsidRPr="00AF1BB0">
              <w:rPr>
                <w:sz w:val="15"/>
              </w:rPr>
              <w:t>-</w:t>
            </w:r>
          </w:p>
        </w:tc>
        <w:tc>
          <w:tcPr>
            <w:tcW w:w="910" w:type="dxa"/>
          </w:tcPr>
          <w:p w:rsidR="004A050A" w:rsidRPr="00AF1BB0" w:rsidRDefault="004A050A" w:rsidP="00874D23">
            <w:pPr>
              <w:pStyle w:val="TableParagraph"/>
              <w:ind w:right="146"/>
              <w:jc w:val="center"/>
              <w:rPr>
                <w:sz w:val="15"/>
              </w:rPr>
            </w:pPr>
            <w:r w:rsidRPr="00AF1BB0">
              <w:rPr>
                <w:sz w:val="15"/>
              </w:rPr>
              <w:t>-</w:t>
            </w:r>
          </w:p>
        </w:tc>
        <w:tc>
          <w:tcPr>
            <w:tcW w:w="910" w:type="dxa"/>
          </w:tcPr>
          <w:p w:rsidR="004A050A" w:rsidRPr="00AF1BB0" w:rsidRDefault="004A050A" w:rsidP="00874D23">
            <w:pPr>
              <w:pStyle w:val="TableParagraph"/>
              <w:ind w:left="416"/>
              <w:rPr>
                <w:sz w:val="15"/>
              </w:rPr>
            </w:pPr>
            <w:r w:rsidRPr="00AF1BB0">
              <w:rPr>
                <w:sz w:val="15"/>
              </w:rPr>
              <w:t>-</w:t>
            </w:r>
          </w:p>
        </w:tc>
        <w:tc>
          <w:tcPr>
            <w:tcW w:w="910" w:type="dxa"/>
          </w:tcPr>
          <w:p w:rsidR="004A050A" w:rsidRPr="00AF1BB0" w:rsidRDefault="004A050A" w:rsidP="00874D23">
            <w:pPr>
              <w:pStyle w:val="TableParagraph"/>
              <w:ind w:right="147"/>
              <w:jc w:val="center"/>
              <w:rPr>
                <w:sz w:val="15"/>
              </w:rPr>
            </w:pPr>
            <w:r w:rsidRPr="00AF1BB0">
              <w:rPr>
                <w:sz w:val="15"/>
              </w:rPr>
              <w:t>-</w:t>
            </w:r>
          </w:p>
        </w:tc>
      </w:tr>
      <w:tr w:rsidR="004A050A" w:rsidRPr="00AF1BB0" w:rsidTr="00874D23">
        <w:trPr>
          <w:trHeight w:val="388"/>
        </w:trPr>
        <w:tc>
          <w:tcPr>
            <w:tcW w:w="550" w:type="dxa"/>
          </w:tcPr>
          <w:p w:rsidR="004A050A" w:rsidRPr="00AF1BB0" w:rsidRDefault="004A050A" w:rsidP="00874D23">
            <w:pPr>
              <w:pStyle w:val="TableParagraph"/>
              <w:spacing w:before="97" w:line="240" w:lineRule="auto"/>
              <w:ind w:left="84" w:right="68"/>
              <w:jc w:val="center"/>
              <w:rPr>
                <w:sz w:val="15"/>
              </w:rPr>
            </w:pPr>
            <w:r w:rsidRPr="00AF1BB0">
              <w:rPr>
                <w:sz w:val="15"/>
              </w:rPr>
              <w:t>12</w:t>
            </w:r>
          </w:p>
        </w:tc>
        <w:tc>
          <w:tcPr>
            <w:tcW w:w="3466" w:type="dxa"/>
          </w:tcPr>
          <w:p w:rsidR="004A050A" w:rsidRPr="00AF1BB0" w:rsidRDefault="004A050A" w:rsidP="00874D23">
            <w:pPr>
              <w:pStyle w:val="TableParagraph"/>
              <w:spacing w:before="8" w:line="180" w:lineRule="atLeast"/>
              <w:ind w:left="23" w:right="781"/>
              <w:rPr>
                <w:sz w:val="15"/>
              </w:rPr>
            </w:pPr>
            <w:proofErr w:type="spellStart"/>
            <w:r w:rsidRPr="00AF1BB0">
              <w:rPr>
                <w:sz w:val="15"/>
              </w:rPr>
              <w:t>Обсягреалізаціїтепловоїенергіївласнимспоживачам</w:t>
            </w:r>
            <w:proofErr w:type="spellEnd"/>
            <w:r w:rsidRPr="00AF1BB0">
              <w:rPr>
                <w:sz w:val="15"/>
              </w:rPr>
              <w:t>,</w:t>
            </w:r>
            <w:proofErr w:type="spellStart"/>
            <w:r w:rsidRPr="00AF1BB0">
              <w:rPr>
                <w:sz w:val="15"/>
              </w:rPr>
              <w:t>Гкал</w:t>
            </w:r>
            <w:proofErr w:type="spellEnd"/>
            <w:r w:rsidRPr="00AF1BB0">
              <w:rPr>
                <w:sz w:val="15"/>
              </w:rPr>
              <w:t>.</w:t>
            </w:r>
          </w:p>
        </w:tc>
        <w:tc>
          <w:tcPr>
            <w:tcW w:w="910" w:type="dxa"/>
          </w:tcPr>
          <w:p w:rsidR="004A050A" w:rsidRPr="00AF1BB0" w:rsidRDefault="004A050A" w:rsidP="00874D23">
            <w:pPr>
              <w:pStyle w:val="TableParagraph"/>
              <w:spacing w:before="5" w:line="240" w:lineRule="auto"/>
              <w:rPr>
                <w:sz w:val="17"/>
              </w:rPr>
            </w:pPr>
          </w:p>
          <w:p w:rsidR="004A050A" w:rsidRPr="00AF1BB0" w:rsidRDefault="004A050A" w:rsidP="00874D23">
            <w:pPr>
              <w:pStyle w:val="TableParagraph"/>
              <w:spacing w:line="168" w:lineRule="exact"/>
              <w:ind w:left="157"/>
              <w:jc w:val="center"/>
              <w:rPr>
                <w:sz w:val="15"/>
              </w:rPr>
            </w:pPr>
            <w:r w:rsidRPr="00AF1BB0">
              <w:rPr>
                <w:sz w:val="15"/>
              </w:rPr>
              <w:t>-</w:t>
            </w:r>
          </w:p>
        </w:tc>
        <w:tc>
          <w:tcPr>
            <w:tcW w:w="910" w:type="dxa"/>
          </w:tcPr>
          <w:p w:rsidR="004A050A" w:rsidRPr="00AF1BB0" w:rsidRDefault="004A050A" w:rsidP="00874D23">
            <w:pPr>
              <w:pStyle w:val="TableParagraph"/>
              <w:spacing w:before="5" w:line="240" w:lineRule="auto"/>
              <w:rPr>
                <w:sz w:val="17"/>
              </w:rPr>
            </w:pPr>
          </w:p>
          <w:p w:rsidR="004A050A" w:rsidRPr="00AF1BB0" w:rsidRDefault="004A050A" w:rsidP="00874D23">
            <w:pPr>
              <w:pStyle w:val="TableParagraph"/>
              <w:spacing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5" w:line="240" w:lineRule="auto"/>
              <w:jc w:val="center"/>
              <w:rPr>
                <w:sz w:val="17"/>
              </w:rPr>
            </w:pPr>
            <w:r w:rsidRPr="00AF1BB0">
              <w:rPr>
                <w:sz w:val="17"/>
              </w:rPr>
              <w:t>-</w:t>
            </w:r>
          </w:p>
          <w:p w:rsidR="004A050A" w:rsidRPr="00AF1BB0" w:rsidRDefault="004A050A" w:rsidP="00874D23">
            <w:pPr>
              <w:pStyle w:val="TableParagraph"/>
              <w:spacing w:line="168" w:lineRule="exact"/>
              <w:ind w:left="156"/>
              <w:rPr>
                <w:sz w:val="15"/>
              </w:rPr>
            </w:pPr>
          </w:p>
        </w:tc>
        <w:tc>
          <w:tcPr>
            <w:tcW w:w="910" w:type="dxa"/>
          </w:tcPr>
          <w:p w:rsidR="004A050A" w:rsidRPr="00AF1BB0" w:rsidRDefault="004A050A" w:rsidP="00874D23">
            <w:pPr>
              <w:pStyle w:val="TableParagraph"/>
              <w:spacing w:before="5" w:line="240" w:lineRule="auto"/>
              <w:rPr>
                <w:sz w:val="17"/>
              </w:rPr>
            </w:pPr>
          </w:p>
          <w:p w:rsidR="004A050A" w:rsidRPr="00AF1BB0" w:rsidRDefault="004A050A" w:rsidP="00874D23">
            <w:pPr>
              <w:pStyle w:val="TableParagraph"/>
              <w:spacing w:line="168" w:lineRule="exact"/>
              <w:ind w:left="557"/>
              <w:rPr>
                <w:sz w:val="15"/>
              </w:rPr>
            </w:pPr>
            <w:r w:rsidRPr="00AF1BB0">
              <w:rPr>
                <w:w w:val="99"/>
                <w:sz w:val="15"/>
              </w:rPr>
              <w:t>-</w:t>
            </w:r>
          </w:p>
        </w:tc>
        <w:tc>
          <w:tcPr>
            <w:tcW w:w="910" w:type="dxa"/>
          </w:tcPr>
          <w:p w:rsidR="004A050A" w:rsidRPr="00AF1BB0" w:rsidRDefault="004A050A" w:rsidP="00874D23">
            <w:pPr>
              <w:pStyle w:val="TableParagraph"/>
              <w:spacing w:before="5" w:line="240" w:lineRule="auto"/>
              <w:jc w:val="center"/>
              <w:rPr>
                <w:sz w:val="17"/>
              </w:rPr>
            </w:pPr>
            <w:r w:rsidRPr="00AF1BB0">
              <w:rPr>
                <w:sz w:val="17"/>
              </w:rPr>
              <w:t>-</w:t>
            </w:r>
          </w:p>
          <w:p w:rsidR="004A050A" w:rsidRPr="00AF1BB0" w:rsidRDefault="004A050A" w:rsidP="00874D23">
            <w:pPr>
              <w:pStyle w:val="TableParagraph"/>
              <w:spacing w:line="168" w:lineRule="exact"/>
              <w:ind w:left="230"/>
              <w:rPr>
                <w:sz w:val="15"/>
              </w:rPr>
            </w:pPr>
          </w:p>
        </w:tc>
        <w:tc>
          <w:tcPr>
            <w:tcW w:w="910" w:type="dxa"/>
          </w:tcPr>
          <w:p w:rsidR="004A050A" w:rsidRPr="00AF1BB0" w:rsidRDefault="004A050A" w:rsidP="00874D23">
            <w:pPr>
              <w:pStyle w:val="TableParagraph"/>
              <w:spacing w:before="5" w:line="240" w:lineRule="auto"/>
              <w:rPr>
                <w:sz w:val="17"/>
              </w:rPr>
            </w:pPr>
          </w:p>
          <w:p w:rsidR="004A050A" w:rsidRPr="00AF1BB0" w:rsidRDefault="004A050A" w:rsidP="00874D23">
            <w:pPr>
              <w:pStyle w:val="TableParagraph"/>
              <w:spacing w:line="168" w:lineRule="exact"/>
              <w:ind w:left="556"/>
              <w:rPr>
                <w:sz w:val="15"/>
              </w:rPr>
            </w:pPr>
            <w:r w:rsidRPr="00AF1BB0">
              <w:rPr>
                <w:w w:val="99"/>
                <w:sz w:val="15"/>
              </w:rPr>
              <w:t>-</w:t>
            </w:r>
          </w:p>
        </w:tc>
        <w:tc>
          <w:tcPr>
            <w:tcW w:w="910" w:type="dxa"/>
          </w:tcPr>
          <w:p w:rsidR="004A050A" w:rsidRPr="00AF1BB0" w:rsidRDefault="004A050A" w:rsidP="00874D23">
            <w:pPr>
              <w:pStyle w:val="TableParagraph"/>
              <w:spacing w:before="5" w:line="240" w:lineRule="auto"/>
              <w:rPr>
                <w:sz w:val="17"/>
              </w:rPr>
            </w:pPr>
          </w:p>
          <w:p w:rsidR="004A050A" w:rsidRPr="00AF1BB0" w:rsidRDefault="004A050A" w:rsidP="00874D23">
            <w:pPr>
              <w:pStyle w:val="TableParagraph"/>
              <w:spacing w:line="168" w:lineRule="exact"/>
              <w:ind w:left="342"/>
              <w:rPr>
                <w:sz w:val="15"/>
              </w:rPr>
            </w:pPr>
            <w:r w:rsidRPr="00AF1BB0">
              <w:rPr>
                <w:sz w:val="15"/>
              </w:rPr>
              <w:t>-</w:t>
            </w:r>
          </w:p>
        </w:tc>
        <w:tc>
          <w:tcPr>
            <w:tcW w:w="910" w:type="dxa"/>
          </w:tcPr>
          <w:p w:rsidR="004A050A" w:rsidRPr="00AF1BB0" w:rsidRDefault="004A050A" w:rsidP="00874D23">
            <w:pPr>
              <w:pStyle w:val="TableParagraph"/>
              <w:spacing w:before="5" w:line="240" w:lineRule="auto"/>
              <w:rPr>
                <w:sz w:val="17"/>
              </w:rPr>
            </w:pPr>
          </w:p>
          <w:p w:rsidR="004A050A" w:rsidRPr="00AF1BB0" w:rsidRDefault="004A050A" w:rsidP="00874D23">
            <w:pPr>
              <w:pStyle w:val="TableParagraph"/>
              <w:spacing w:line="168" w:lineRule="exact"/>
              <w:ind w:left="555"/>
              <w:rPr>
                <w:sz w:val="15"/>
              </w:rPr>
            </w:pPr>
            <w:r w:rsidRPr="00AF1BB0">
              <w:rPr>
                <w:w w:val="99"/>
                <w:sz w:val="15"/>
              </w:rPr>
              <w:t>-</w:t>
            </w:r>
          </w:p>
        </w:tc>
      </w:tr>
      <w:tr w:rsidR="004A050A" w:rsidRPr="00AF1BB0" w:rsidTr="00874D23">
        <w:trPr>
          <w:trHeight w:val="182"/>
        </w:trPr>
        <w:tc>
          <w:tcPr>
            <w:tcW w:w="550" w:type="dxa"/>
          </w:tcPr>
          <w:p w:rsidR="004A050A" w:rsidRPr="00AF1BB0" w:rsidRDefault="004A050A" w:rsidP="00874D23">
            <w:pPr>
              <w:pStyle w:val="TableParagraph"/>
              <w:ind w:left="84" w:right="68"/>
              <w:jc w:val="center"/>
              <w:rPr>
                <w:sz w:val="15"/>
              </w:rPr>
            </w:pPr>
            <w:r w:rsidRPr="00AF1BB0">
              <w:rPr>
                <w:sz w:val="15"/>
              </w:rPr>
              <w:t>13</w:t>
            </w:r>
          </w:p>
        </w:tc>
        <w:tc>
          <w:tcPr>
            <w:tcW w:w="3466" w:type="dxa"/>
          </w:tcPr>
          <w:p w:rsidR="004A050A" w:rsidRPr="00AF1BB0" w:rsidRDefault="004A050A" w:rsidP="00874D23">
            <w:pPr>
              <w:pStyle w:val="TableParagraph"/>
              <w:ind w:left="23"/>
              <w:rPr>
                <w:sz w:val="15"/>
              </w:rPr>
            </w:pPr>
            <w:proofErr w:type="spellStart"/>
            <w:r w:rsidRPr="00AF1BB0">
              <w:rPr>
                <w:sz w:val="15"/>
              </w:rPr>
              <w:t>Тарифнатепловуенергію</w:t>
            </w:r>
            <w:proofErr w:type="spellEnd"/>
            <w:r w:rsidRPr="00AF1BB0">
              <w:rPr>
                <w:sz w:val="15"/>
              </w:rPr>
              <w:t>,грн./</w:t>
            </w:r>
            <w:proofErr w:type="spellStart"/>
            <w:r w:rsidRPr="00AF1BB0">
              <w:rPr>
                <w:sz w:val="15"/>
              </w:rPr>
              <w:t>Гкал</w:t>
            </w:r>
            <w:proofErr w:type="spellEnd"/>
            <w:r w:rsidRPr="00AF1BB0">
              <w:rPr>
                <w:sz w:val="15"/>
              </w:rPr>
              <w:t>,</w:t>
            </w:r>
            <w:proofErr w:type="spellStart"/>
            <w:r w:rsidRPr="00AF1BB0">
              <w:rPr>
                <w:sz w:val="15"/>
              </w:rPr>
              <w:t>ут.ч</w:t>
            </w:r>
            <w:proofErr w:type="spellEnd"/>
            <w:r w:rsidRPr="00AF1BB0">
              <w:rPr>
                <w:sz w:val="15"/>
              </w:rPr>
              <w:t>.:</w:t>
            </w:r>
          </w:p>
        </w:tc>
        <w:tc>
          <w:tcPr>
            <w:tcW w:w="910" w:type="dxa"/>
          </w:tcPr>
          <w:p w:rsidR="004A050A" w:rsidRPr="00AF1BB0" w:rsidRDefault="004A050A" w:rsidP="00874D23">
            <w:pPr>
              <w:pStyle w:val="TableParagraph"/>
              <w:ind w:left="558"/>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ind w:left="557"/>
              <w:rPr>
                <w:sz w:val="15"/>
              </w:rPr>
            </w:pPr>
            <w:r w:rsidRPr="00AF1BB0">
              <w:rPr>
                <w:w w:val="99"/>
                <w:sz w:val="15"/>
              </w:rPr>
              <w:t>-</w:t>
            </w:r>
          </w:p>
        </w:tc>
        <w:tc>
          <w:tcPr>
            <w:tcW w:w="910" w:type="dxa"/>
          </w:tcPr>
          <w:p w:rsidR="004A050A" w:rsidRPr="00AF1BB0" w:rsidRDefault="004A050A" w:rsidP="00874D23">
            <w:pPr>
              <w:pStyle w:val="TableParagraph"/>
              <w:jc w:val="center"/>
              <w:rPr>
                <w:b/>
                <w:bCs/>
                <w:sz w:val="15"/>
              </w:rPr>
            </w:pPr>
            <w:r w:rsidRPr="00AF1BB0">
              <w:rPr>
                <w:b/>
                <w:bCs/>
                <w:w w:val="99"/>
                <w:sz w:val="15"/>
              </w:rPr>
              <w:t>-</w:t>
            </w:r>
          </w:p>
        </w:tc>
        <w:tc>
          <w:tcPr>
            <w:tcW w:w="910" w:type="dxa"/>
          </w:tcPr>
          <w:p w:rsidR="004A050A" w:rsidRPr="00AF1BB0" w:rsidRDefault="004A050A" w:rsidP="00874D23">
            <w:pPr>
              <w:pStyle w:val="TableParagraph"/>
              <w:rPr>
                <w:b/>
                <w:bCs/>
                <w:sz w:val="15"/>
              </w:rPr>
            </w:pPr>
            <w:r w:rsidRPr="00AF1BB0">
              <w:rPr>
                <w:b/>
                <w:bCs/>
                <w:w w:val="99"/>
                <w:sz w:val="15"/>
              </w:rPr>
              <w:t>3225,34</w:t>
            </w:r>
          </w:p>
        </w:tc>
        <w:tc>
          <w:tcPr>
            <w:tcW w:w="910" w:type="dxa"/>
          </w:tcPr>
          <w:p w:rsidR="004A050A" w:rsidRPr="00AF1BB0" w:rsidRDefault="004A050A" w:rsidP="00874D23">
            <w:pPr>
              <w:pStyle w:val="TableParagraph"/>
              <w:ind w:left="555"/>
              <w:rPr>
                <w:sz w:val="15"/>
              </w:rPr>
            </w:pPr>
            <w:r w:rsidRPr="00AF1BB0">
              <w:rPr>
                <w:w w:val="99"/>
                <w:sz w:val="15"/>
              </w:rPr>
              <w:t>-</w:t>
            </w:r>
          </w:p>
        </w:tc>
        <w:tc>
          <w:tcPr>
            <w:tcW w:w="910" w:type="dxa"/>
          </w:tcPr>
          <w:p w:rsidR="004A050A" w:rsidRPr="00AF1BB0" w:rsidRDefault="004A050A" w:rsidP="00874D23">
            <w:pPr>
              <w:pStyle w:val="TableParagraph"/>
              <w:ind w:left="555"/>
              <w:rPr>
                <w:sz w:val="15"/>
              </w:rPr>
            </w:pPr>
            <w:r w:rsidRPr="00AF1BB0">
              <w:rPr>
                <w:w w:val="99"/>
                <w:sz w:val="15"/>
              </w:rPr>
              <w:t>-</w:t>
            </w:r>
          </w:p>
        </w:tc>
      </w:tr>
      <w:tr w:rsidR="004A050A" w:rsidRPr="00AF1BB0" w:rsidTr="00874D23">
        <w:trPr>
          <w:trHeight w:val="297"/>
        </w:trPr>
        <w:tc>
          <w:tcPr>
            <w:tcW w:w="550" w:type="dxa"/>
          </w:tcPr>
          <w:p w:rsidR="004A050A" w:rsidRPr="00AF1BB0" w:rsidRDefault="004A050A" w:rsidP="00874D23">
            <w:pPr>
              <w:pStyle w:val="TableParagraph"/>
              <w:spacing w:before="51" w:line="240" w:lineRule="auto"/>
              <w:ind w:left="84" w:right="68"/>
              <w:jc w:val="center"/>
              <w:rPr>
                <w:sz w:val="15"/>
              </w:rPr>
            </w:pPr>
            <w:r w:rsidRPr="00AF1BB0">
              <w:rPr>
                <w:sz w:val="15"/>
              </w:rPr>
              <w:t>14</w:t>
            </w:r>
          </w:p>
        </w:tc>
        <w:tc>
          <w:tcPr>
            <w:tcW w:w="3466" w:type="dxa"/>
          </w:tcPr>
          <w:p w:rsidR="004A050A" w:rsidRPr="00AF1BB0" w:rsidRDefault="004A050A" w:rsidP="00874D23">
            <w:pPr>
              <w:pStyle w:val="TableParagraph"/>
              <w:spacing w:before="47" w:line="240" w:lineRule="auto"/>
              <w:ind w:left="23"/>
              <w:rPr>
                <w:sz w:val="15"/>
              </w:rPr>
            </w:pPr>
            <w:proofErr w:type="spellStart"/>
            <w:r w:rsidRPr="00AF1BB0">
              <w:rPr>
                <w:sz w:val="15"/>
              </w:rPr>
              <w:t>Тарифнатепловуенергію</w:t>
            </w:r>
            <w:proofErr w:type="spellEnd"/>
            <w:r w:rsidRPr="00AF1BB0">
              <w:rPr>
                <w:sz w:val="15"/>
              </w:rPr>
              <w:t>,грн./</w:t>
            </w:r>
            <w:proofErr w:type="spellStart"/>
            <w:r w:rsidRPr="00AF1BB0">
              <w:rPr>
                <w:sz w:val="15"/>
              </w:rPr>
              <w:t>Гкал</w:t>
            </w:r>
            <w:proofErr w:type="spellEnd"/>
            <w:r w:rsidRPr="00AF1BB0">
              <w:rPr>
                <w:sz w:val="15"/>
              </w:rPr>
              <w:t>,</w:t>
            </w:r>
            <w:proofErr w:type="spellStart"/>
            <w:r w:rsidRPr="00AF1BB0">
              <w:rPr>
                <w:sz w:val="15"/>
              </w:rPr>
              <w:t>зПДВ</w:t>
            </w:r>
            <w:proofErr w:type="spellEnd"/>
          </w:p>
        </w:tc>
        <w:tc>
          <w:tcPr>
            <w:tcW w:w="910" w:type="dxa"/>
          </w:tcPr>
          <w:p w:rsidR="004A050A" w:rsidRPr="00AF1BB0" w:rsidRDefault="004A050A" w:rsidP="00874D23">
            <w:pPr>
              <w:pStyle w:val="TableParagraph"/>
              <w:spacing w:before="56" w:line="240" w:lineRule="auto"/>
              <w:ind w:left="553"/>
              <w:rPr>
                <w:b/>
                <w:sz w:val="15"/>
              </w:rPr>
            </w:pPr>
            <w:r w:rsidRPr="00AF1BB0">
              <w:rPr>
                <w:b/>
                <w:w w:val="99"/>
                <w:sz w:val="15"/>
              </w:rPr>
              <w:t>-</w:t>
            </w:r>
          </w:p>
        </w:tc>
        <w:tc>
          <w:tcPr>
            <w:tcW w:w="910" w:type="dxa"/>
          </w:tcPr>
          <w:p w:rsidR="004A050A" w:rsidRPr="00AF1BB0" w:rsidRDefault="004A050A" w:rsidP="00874D23">
            <w:pPr>
              <w:pStyle w:val="TableParagraph"/>
              <w:spacing w:before="56" w:line="240" w:lineRule="auto"/>
              <w:ind w:right="148"/>
              <w:jc w:val="right"/>
              <w:rPr>
                <w:b/>
                <w:sz w:val="15"/>
              </w:rPr>
            </w:pPr>
            <w:r w:rsidRPr="00AF1BB0">
              <w:rPr>
                <w:b/>
                <w:sz w:val="15"/>
              </w:rPr>
              <w:t>-</w:t>
            </w:r>
          </w:p>
        </w:tc>
        <w:tc>
          <w:tcPr>
            <w:tcW w:w="910" w:type="dxa"/>
          </w:tcPr>
          <w:p w:rsidR="004A050A" w:rsidRPr="00AF1BB0" w:rsidRDefault="004A050A" w:rsidP="00874D23">
            <w:pPr>
              <w:pStyle w:val="TableParagraph"/>
              <w:spacing w:before="56" w:line="240" w:lineRule="auto"/>
              <w:ind w:left="552"/>
              <w:rPr>
                <w:b/>
                <w:sz w:val="15"/>
              </w:rPr>
            </w:pPr>
            <w:r w:rsidRPr="00AF1BB0">
              <w:rPr>
                <w:b/>
                <w:w w:val="99"/>
                <w:sz w:val="15"/>
              </w:rPr>
              <w:t>-</w:t>
            </w:r>
          </w:p>
        </w:tc>
        <w:tc>
          <w:tcPr>
            <w:tcW w:w="910" w:type="dxa"/>
          </w:tcPr>
          <w:p w:rsidR="004A050A" w:rsidRPr="00AF1BB0" w:rsidRDefault="004A050A" w:rsidP="00874D23">
            <w:pPr>
              <w:pStyle w:val="TableParagraph"/>
              <w:spacing w:before="56" w:line="240" w:lineRule="auto"/>
              <w:ind w:right="149"/>
              <w:jc w:val="right"/>
              <w:rPr>
                <w:b/>
                <w:sz w:val="15"/>
              </w:rPr>
            </w:pPr>
            <w:r w:rsidRPr="00AF1BB0">
              <w:rPr>
                <w:b/>
                <w:sz w:val="15"/>
              </w:rPr>
              <w:t>-</w:t>
            </w:r>
          </w:p>
        </w:tc>
        <w:tc>
          <w:tcPr>
            <w:tcW w:w="910" w:type="dxa"/>
          </w:tcPr>
          <w:p w:rsidR="004A050A" w:rsidRPr="00AF1BB0" w:rsidRDefault="004A050A" w:rsidP="00874D23">
            <w:pPr>
              <w:pStyle w:val="TableParagraph"/>
              <w:spacing w:before="56" w:line="240" w:lineRule="auto"/>
              <w:ind w:left="551"/>
              <w:rPr>
                <w:b/>
                <w:sz w:val="15"/>
              </w:rPr>
            </w:pPr>
            <w:r w:rsidRPr="00AF1BB0">
              <w:rPr>
                <w:b/>
                <w:w w:val="99"/>
                <w:sz w:val="15"/>
              </w:rPr>
              <w:t>-</w:t>
            </w:r>
          </w:p>
        </w:tc>
        <w:tc>
          <w:tcPr>
            <w:tcW w:w="910" w:type="dxa"/>
          </w:tcPr>
          <w:p w:rsidR="004A050A" w:rsidRPr="00AF1BB0" w:rsidRDefault="004A050A" w:rsidP="00874D23">
            <w:pPr>
              <w:pStyle w:val="TableParagraph"/>
              <w:spacing w:before="56" w:line="240" w:lineRule="auto"/>
              <w:ind w:left="227"/>
              <w:rPr>
                <w:b/>
                <w:sz w:val="15"/>
              </w:rPr>
            </w:pPr>
          </w:p>
        </w:tc>
        <w:tc>
          <w:tcPr>
            <w:tcW w:w="910" w:type="dxa"/>
          </w:tcPr>
          <w:p w:rsidR="004A050A" w:rsidRPr="00AF1BB0" w:rsidRDefault="004A050A" w:rsidP="00874D23">
            <w:pPr>
              <w:pStyle w:val="TableParagraph"/>
              <w:spacing w:before="56" w:line="240" w:lineRule="auto"/>
              <w:ind w:left="551"/>
              <w:rPr>
                <w:b/>
                <w:sz w:val="15"/>
              </w:rPr>
            </w:pPr>
            <w:r w:rsidRPr="00AF1BB0">
              <w:rPr>
                <w:b/>
                <w:w w:val="99"/>
                <w:sz w:val="15"/>
              </w:rPr>
              <w:t>-</w:t>
            </w:r>
          </w:p>
        </w:tc>
        <w:tc>
          <w:tcPr>
            <w:tcW w:w="910" w:type="dxa"/>
          </w:tcPr>
          <w:p w:rsidR="004A050A" w:rsidRPr="00AF1BB0" w:rsidRDefault="004A050A" w:rsidP="00874D23">
            <w:pPr>
              <w:pStyle w:val="TableParagraph"/>
              <w:spacing w:before="56" w:line="240" w:lineRule="auto"/>
              <w:ind w:right="150"/>
              <w:jc w:val="right"/>
              <w:rPr>
                <w:b/>
                <w:sz w:val="15"/>
              </w:rPr>
            </w:pPr>
            <w:r w:rsidRPr="00AF1BB0">
              <w:rPr>
                <w:b/>
                <w:sz w:val="15"/>
              </w:rPr>
              <w:t>-</w:t>
            </w:r>
          </w:p>
        </w:tc>
      </w:tr>
    </w:tbl>
    <w:p w:rsidR="004A050A" w:rsidRPr="00AF1BB0" w:rsidRDefault="004A050A" w:rsidP="004A050A">
      <w:pPr>
        <w:rPr>
          <w:b/>
          <w:lang w:val="uk-UA"/>
        </w:rPr>
      </w:pPr>
    </w:p>
    <w:p w:rsidR="004A050A" w:rsidRPr="00AF1BB0" w:rsidRDefault="004A050A" w:rsidP="004A050A">
      <w:pPr>
        <w:rPr>
          <w:b/>
          <w:lang w:val="uk-UA"/>
        </w:rPr>
      </w:pPr>
      <w:r w:rsidRPr="00AF1BB0">
        <w:rPr>
          <w:b/>
          <w:lang w:val="uk-UA"/>
        </w:rPr>
        <w:t>Керуючий справами виконавчого комітету                              Володимир АДАМ</w:t>
      </w:r>
    </w:p>
    <w:p w:rsidR="004A050A" w:rsidRDefault="004A050A">
      <w:pPr>
        <w:spacing w:after="200" w:line="276" w:lineRule="auto"/>
        <w:rPr>
          <w:rFonts w:eastAsia="Calibri"/>
          <w:sz w:val="26"/>
          <w:szCs w:val="26"/>
          <w:lang w:val="uk-UA" w:eastAsia="ar-SA"/>
        </w:rPr>
      </w:pPr>
      <w:r>
        <w:rPr>
          <w:szCs w:val="26"/>
          <w:lang w:val="uk-UA"/>
        </w:rPr>
        <w:br w:type="page"/>
      </w:r>
    </w:p>
    <w:p w:rsidR="005E0917" w:rsidRPr="00AF1BB0" w:rsidRDefault="005E0917" w:rsidP="005E0917">
      <w:pPr>
        <w:pStyle w:val="21"/>
        <w:tabs>
          <w:tab w:val="left" w:pos="567"/>
        </w:tabs>
        <w:ind w:left="0" w:right="-2"/>
        <w:jc w:val="left"/>
        <w:rPr>
          <w:szCs w:val="26"/>
          <w:lang w:val="uk-UA"/>
        </w:rPr>
      </w:pPr>
      <w:r w:rsidRPr="00AF1BB0">
        <w:rPr>
          <w:szCs w:val="26"/>
          <w:lang w:val="uk-UA"/>
        </w:rPr>
        <w:t>ПРОЕКТ РІШЕННЯ</w:t>
      </w:r>
    </w:p>
    <w:p w:rsidR="005E0917" w:rsidRPr="00AF1BB0" w:rsidRDefault="005E0917" w:rsidP="005E0917">
      <w:pPr>
        <w:suppressAutoHyphens/>
        <w:jc w:val="both"/>
        <w:rPr>
          <w:rFonts w:cs="Arial Narrow"/>
          <w:sz w:val="28"/>
          <w:szCs w:val="28"/>
          <w:lang w:val="uk-UA" w:eastAsia="ar-SA"/>
        </w:rPr>
      </w:pPr>
    </w:p>
    <w:p w:rsidR="00934AAB" w:rsidRPr="00AF1BB0" w:rsidRDefault="00934AAB" w:rsidP="00934AAB">
      <w:pPr>
        <w:jc w:val="both"/>
        <w:rPr>
          <w:b/>
          <w:sz w:val="28"/>
          <w:szCs w:val="28"/>
          <w:lang w:val="uk-UA"/>
        </w:rPr>
      </w:pPr>
      <w:r w:rsidRPr="00AF1BB0">
        <w:rPr>
          <w:b/>
          <w:sz w:val="28"/>
          <w:szCs w:val="28"/>
          <w:lang w:val="uk-UA"/>
        </w:rPr>
        <w:t xml:space="preserve">Про затвердження розпорядження </w:t>
      </w:r>
    </w:p>
    <w:p w:rsidR="00934AAB" w:rsidRPr="00AF1BB0" w:rsidRDefault="00934AAB" w:rsidP="00934AAB">
      <w:pPr>
        <w:jc w:val="both"/>
        <w:rPr>
          <w:b/>
          <w:sz w:val="28"/>
          <w:szCs w:val="28"/>
          <w:lang w:val="uk-UA"/>
        </w:rPr>
      </w:pPr>
      <w:r w:rsidRPr="00AF1BB0">
        <w:rPr>
          <w:b/>
          <w:sz w:val="28"/>
          <w:szCs w:val="28"/>
          <w:lang w:val="uk-UA"/>
        </w:rPr>
        <w:t>міського голови</w:t>
      </w:r>
    </w:p>
    <w:p w:rsidR="00934AAB" w:rsidRPr="00AF1BB0" w:rsidRDefault="00934AAB" w:rsidP="00934AAB">
      <w:pPr>
        <w:jc w:val="both"/>
        <w:rPr>
          <w:sz w:val="28"/>
          <w:szCs w:val="28"/>
          <w:lang w:val="uk-UA"/>
        </w:rPr>
      </w:pPr>
    </w:p>
    <w:p w:rsidR="00934AAB" w:rsidRPr="00AF1BB0" w:rsidRDefault="00934AAB" w:rsidP="00934AAB">
      <w:pPr>
        <w:jc w:val="both"/>
        <w:rPr>
          <w:sz w:val="28"/>
          <w:szCs w:val="28"/>
          <w:lang w:val="uk-UA"/>
        </w:rPr>
      </w:pPr>
    </w:p>
    <w:p w:rsidR="00934AAB" w:rsidRPr="00AF1BB0" w:rsidRDefault="00934AAB" w:rsidP="00934AAB">
      <w:pPr>
        <w:jc w:val="both"/>
        <w:rPr>
          <w:sz w:val="28"/>
          <w:szCs w:val="28"/>
          <w:lang w:val="uk-UA"/>
        </w:rPr>
      </w:pPr>
      <w:r w:rsidRPr="00AF1BB0">
        <w:rPr>
          <w:sz w:val="28"/>
          <w:szCs w:val="28"/>
          <w:lang w:val="uk-UA"/>
        </w:rPr>
        <w:tab/>
        <w:t xml:space="preserve">Заслухавши </w:t>
      </w:r>
      <w:proofErr w:type="spellStart"/>
      <w:r w:rsidRPr="00AF1BB0">
        <w:rPr>
          <w:sz w:val="28"/>
          <w:szCs w:val="28"/>
          <w:lang w:val="uk-UA"/>
        </w:rPr>
        <w:t>Гнатіва</w:t>
      </w:r>
      <w:proofErr w:type="spellEnd"/>
      <w:r w:rsidRPr="00AF1BB0">
        <w:rPr>
          <w:sz w:val="28"/>
          <w:szCs w:val="28"/>
          <w:lang w:val="uk-UA"/>
        </w:rPr>
        <w:t xml:space="preserve"> М.О. щодо затвердження розпорядження міського голови від 15.09.2022 № 281/01-64 «Про затвердження графіка роботи» з метою внесення змін в графік роботи </w:t>
      </w:r>
      <w:proofErr w:type="spellStart"/>
      <w:r w:rsidRPr="00AF1BB0">
        <w:rPr>
          <w:sz w:val="28"/>
          <w:szCs w:val="28"/>
          <w:lang w:val="uk-UA"/>
        </w:rPr>
        <w:t>Старовецького</w:t>
      </w:r>
      <w:proofErr w:type="spellEnd"/>
      <w:r w:rsidRPr="00AF1BB0">
        <w:rPr>
          <w:sz w:val="28"/>
          <w:szCs w:val="28"/>
          <w:lang w:val="uk-UA"/>
        </w:rPr>
        <w:t xml:space="preserve"> А.В., начальника відділу освіти, молоді та спорту, за постійним місцем праці у зв’язку із зайняття ним викладацькою діяльністю в ДПТНЗ «Миколаївському професійному ліцеї», відповідно до статті 30 Закону України «Про місцеве самоврядування в Україні», виконавчий комітет міської ради</w:t>
      </w:r>
      <w:r w:rsidR="00713D54" w:rsidRPr="00AF1BB0">
        <w:rPr>
          <w:sz w:val="28"/>
          <w:szCs w:val="28"/>
          <w:lang w:val="uk-UA"/>
        </w:rPr>
        <w:t xml:space="preserve"> </w:t>
      </w:r>
      <w:r w:rsidR="00713D54" w:rsidRPr="00AF1BB0">
        <w:rPr>
          <w:b/>
          <w:sz w:val="28"/>
          <w:szCs w:val="28"/>
          <w:lang w:val="uk-UA"/>
        </w:rPr>
        <w:t>ВИРІШИ</w:t>
      </w:r>
      <w:r w:rsidR="00337863" w:rsidRPr="00AF1BB0">
        <w:rPr>
          <w:b/>
          <w:sz w:val="28"/>
          <w:szCs w:val="28"/>
          <w:lang w:val="uk-UA"/>
        </w:rPr>
        <w:t>В</w:t>
      </w:r>
      <w:r w:rsidR="00337863" w:rsidRPr="00AF1BB0">
        <w:rPr>
          <w:sz w:val="28"/>
          <w:szCs w:val="28"/>
          <w:lang w:val="uk-UA"/>
        </w:rPr>
        <w:t>:</w:t>
      </w:r>
    </w:p>
    <w:p w:rsidR="00934AAB" w:rsidRPr="00AF1BB0" w:rsidRDefault="00934AAB" w:rsidP="00934AAB">
      <w:pPr>
        <w:jc w:val="both"/>
        <w:rPr>
          <w:sz w:val="28"/>
          <w:szCs w:val="28"/>
          <w:lang w:val="uk-UA"/>
        </w:rPr>
      </w:pPr>
    </w:p>
    <w:p w:rsidR="00934AAB" w:rsidRPr="00AF1BB0" w:rsidRDefault="00934AAB" w:rsidP="00934AAB">
      <w:pPr>
        <w:jc w:val="both"/>
        <w:rPr>
          <w:sz w:val="28"/>
          <w:szCs w:val="28"/>
          <w:lang w:val="uk-UA"/>
        </w:rPr>
      </w:pPr>
      <w:r w:rsidRPr="00AF1BB0">
        <w:rPr>
          <w:sz w:val="28"/>
          <w:szCs w:val="28"/>
          <w:lang w:val="uk-UA"/>
        </w:rPr>
        <w:tab/>
        <w:t>1. Затвердити розпорядження міського голови від 15.09.2022 № 281/01-64 «Про затвердження графіка роботи».</w:t>
      </w:r>
    </w:p>
    <w:p w:rsidR="00934AAB" w:rsidRPr="00AF1BB0" w:rsidRDefault="00934AAB" w:rsidP="00934AAB">
      <w:pPr>
        <w:jc w:val="both"/>
        <w:rPr>
          <w:sz w:val="28"/>
          <w:szCs w:val="28"/>
          <w:lang w:val="uk-UA"/>
        </w:rPr>
      </w:pPr>
      <w:r w:rsidRPr="00AF1BB0">
        <w:rPr>
          <w:sz w:val="28"/>
          <w:szCs w:val="28"/>
          <w:lang w:val="uk-UA"/>
        </w:rPr>
        <w:tab/>
        <w:t>2. Контроль за виконанням даного рішення покласти на заступника міського голови Шпака Ю.А.</w:t>
      </w:r>
    </w:p>
    <w:p w:rsidR="00934AAB" w:rsidRPr="00AF1BB0" w:rsidRDefault="00934AAB" w:rsidP="00934AAB">
      <w:pPr>
        <w:jc w:val="both"/>
        <w:rPr>
          <w:sz w:val="28"/>
          <w:szCs w:val="28"/>
          <w:lang w:val="uk-UA"/>
        </w:rPr>
      </w:pPr>
    </w:p>
    <w:p w:rsidR="00934AAB" w:rsidRPr="00AF1BB0" w:rsidRDefault="00934AAB" w:rsidP="00934AAB">
      <w:pPr>
        <w:jc w:val="both"/>
        <w:rPr>
          <w:sz w:val="28"/>
          <w:szCs w:val="28"/>
          <w:lang w:val="uk-UA"/>
        </w:rPr>
      </w:pPr>
    </w:p>
    <w:p w:rsidR="00934AAB" w:rsidRPr="00AF1BB0" w:rsidRDefault="00934AAB" w:rsidP="00934AAB">
      <w:pPr>
        <w:ind w:firstLine="708"/>
        <w:jc w:val="both"/>
        <w:rPr>
          <w:b/>
          <w:sz w:val="28"/>
          <w:szCs w:val="28"/>
          <w:lang w:val="uk-UA"/>
        </w:rPr>
      </w:pPr>
      <w:r w:rsidRPr="00AF1BB0">
        <w:rPr>
          <w:b/>
          <w:sz w:val="28"/>
          <w:szCs w:val="28"/>
          <w:lang w:val="uk-UA"/>
        </w:rPr>
        <w:t xml:space="preserve">Міський голова </w:t>
      </w:r>
      <w:r w:rsidRPr="00AF1BB0">
        <w:rPr>
          <w:b/>
          <w:sz w:val="28"/>
          <w:szCs w:val="28"/>
          <w:lang w:val="uk-UA"/>
        </w:rPr>
        <w:tab/>
      </w:r>
      <w:r w:rsidRPr="00AF1BB0">
        <w:rPr>
          <w:b/>
          <w:sz w:val="28"/>
          <w:szCs w:val="28"/>
          <w:lang w:val="uk-UA"/>
        </w:rPr>
        <w:tab/>
      </w:r>
      <w:r w:rsidRPr="00AF1BB0">
        <w:rPr>
          <w:b/>
          <w:sz w:val="28"/>
          <w:szCs w:val="28"/>
          <w:lang w:val="uk-UA"/>
        </w:rPr>
        <w:tab/>
      </w:r>
      <w:r w:rsidRPr="00AF1BB0">
        <w:rPr>
          <w:b/>
          <w:sz w:val="28"/>
          <w:szCs w:val="28"/>
          <w:lang w:val="uk-UA"/>
        </w:rPr>
        <w:tab/>
      </w:r>
      <w:r w:rsidRPr="00AF1BB0">
        <w:rPr>
          <w:b/>
          <w:sz w:val="28"/>
          <w:szCs w:val="28"/>
          <w:lang w:val="uk-UA"/>
        </w:rPr>
        <w:tab/>
      </w:r>
      <w:r w:rsidRPr="00AF1BB0">
        <w:rPr>
          <w:b/>
          <w:sz w:val="28"/>
          <w:szCs w:val="28"/>
          <w:lang w:val="uk-UA"/>
        </w:rPr>
        <w:tab/>
      </w:r>
      <w:r w:rsidRPr="00AF1BB0">
        <w:rPr>
          <w:b/>
          <w:sz w:val="28"/>
          <w:szCs w:val="28"/>
          <w:lang w:val="uk-UA"/>
        </w:rPr>
        <w:tab/>
        <w:t>Андрій ЩЕБЕЛЬ</w:t>
      </w:r>
    </w:p>
    <w:p w:rsidR="005E0917" w:rsidRPr="00AF1BB0" w:rsidRDefault="005E0917">
      <w:pPr>
        <w:spacing w:after="200" w:line="276" w:lineRule="auto"/>
        <w:rPr>
          <w:rFonts w:eastAsia="Calibri"/>
          <w:sz w:val="26"/>
          <w:szCs w:val="26"/>
          <w:lang w:val="uk-UA" w:eastAsia="ar-SA"/>
        </w:rPr>
      </w:pPr>
      <w:r w:rsidRPr="00AF1BB0">
        <w:rPr>
          <w:szCs w:val="26"/>
          <w:lang w:val="uk-UA"/>
        </w:rPr>
        <w:br w:type="page"/>
      </w:r>
    </w:p>
    <w:p w:rsidR="005A5542" w:rsidRPr="00AF1BB0" w:rsidRDefault="00CC5C5C" w:rsidP="005A5542">
      <w:pPr>
        <w:pStyle w:val="21"/>
        <w:tabs>
          <w:tab w:val="left" w:pos="567"/>
        </w:tabs>
        <w:ind w:left="0" w:right="-2"/>
        <w:jc w:val="left"/>
        <w:rPr>
          <w:szCs w:val="26"/>
          <w:lang w:val="uk-UA"/>
        </w:rPr>
      </w:pPr>
      <w:r w:rsidRPr="00AF1BB0">
        <w:rPr>
          <w:szCs w:val="26"/>
          <w:lang w:val="uk-UA"/>
        </w:rPr>
        <w:t>ПРОЕКТ РІШЕННЯ</w:t>
      </w:r>
    </w:p>
    <w:p w:rsidR="005A5542" w:rsidRPr="00AF1BB0" w:rsidRDefault="005A5542" w:rsidP="005A5542">
      <w:pPr>
        <w:pStyle w:val="21"/>
        <w:tabs>
          <w:tab w:val="left" w:pos="567"/>
        </w:tabs>
        <w:ind w:left="0" w:right="-2"/>
        <w:jc w:val="left"/>
        <w:rPr>
          <w:szCs w:val="26"/>
          <w:lang w:val="uk-UA"/>
        </w:rPr>
      </w:pPr>
    </w:p>
    <w:p w:rsidR="005A5542" w:rsidRPr="00AF1BB0" w:rsidRDefault="005A5542" w:rsidP="005A5542">
      <w:pPr>
        <w:pStyle w:val="21"/>
        <w:tabs>
          <w:tab w:val="left" w:pos="567"/>
        </w:tabs>
        <w:ind w:left="0" w:right="-2"/>
        <w:jc w:val="left"/>
        <w:rPr>
          <w:szCs w:val="26"/>
          <w:lang w:val="uk-UA"/>
        </w:rPr>
      </w:pPr>
      <w:r w:rsidRPr="00AF1BB0">
        <w:rPr>
          <w:szCs w:val="26"/>
          <w:lang w:val="uk-UA"/>
        </w:rPr>
        <w:t xml:space="preserve">Про доцільність позбавлення батьківських прав </w:t>
      </w:r>
    </w:p>
    <w:p w:rsidR="005A5542" w:rsidRPr="00AF1BB0" w:rsidRDefault="00B802BE" w:rsidP="005A5542">
      <w:pPr>
        <w:pStyle w:val="21"/>
        <w:tabs>
          <w:tab w:val="left" w:pos="567"/>
        </w:tabs>
        <w:ind w:left="0" w:right="-2"/>
        <w:jc w:val="left"/>
        <w:rPr>
          <w:b/>
          <w:szCs w:val="26"/>
          <w:lang w:val="uk-UA"/>
        </w:rPr>
      </w:pPr>
      <w:r w:rsidRPr="00AF1BB0">
        <w:rPr>
          <w:szCs w:val="26"/>
          <w:lang w:val="uk-UA"/>
        </w:rPr>
        <w:t>………</w:t>
      </w:r>
      <w:r w:rsidR="005A5542" w:rsidRPr="00AF1BB0">
        <w:rPr>
          <w:szCs w:val="26"/>
          <w:lang w:val="uk-UA"/>
        </w:rPr>
        <w:t xml:space="preserve"> відносно сина </w:t>
      </w:r>
      <w:r w:rsidRPr="00AF1BB0">
        <w:rPr>
          <w:szCs w:val="26"/>
          <w:lang w:val="uk-UA"/>
        </w:rPr>
        <w:t>…….</w:t>
      </w:r>
    </w:p>
    <w:p w:rsidR="005A5542" w:rsidRPr="00AF1BB0" w:rsidRDefault="005A5542" w:rsidP="005A5542">
      <w:pPr>
        <w:jc w:val="both"/>
        <w:rPr>
          <w:b/>
          <w:sz w:val="26"/>
          <w:szCs w:val="26"/>
          <w:lang w:val="uk-UA"/>
        </w:rPr>
      </w:pPr>
      <w:r w:rsidRPr="00AF1BB0">
        <w:rPr>
          <w:b/>
          <w:sz w:val="26"/>
          <w:szCs w:val="26"/>
          <w:lang w:val="uk-UA"/>
        </w:rPr>
        <w:t xml:space="preserve"> </w:t>
      </w:r>
    </w:p>
    <w:p w:rsidR="005A5542" w:rsidRPr="00AF1BB0" w:rsidRDefault="005A5542" w:rsidP="005A5542">
      <w:pPr>
        <w:pStyle w:val="21"/>
        <w:ind w:left="0"/>
        <w:rPr>
          <w:b/>
          <w:lang w:val="uk-UA"/>
        </w:rPr>
      </w:pPr>
      <w:r w:rsidRPr="00AF1BB0">
        <w:rPr>
          <w:lang w:val="uk-UA"/>
        </w:rPr>
        <w:t xml:space="preserve">         Відповідно до  п.2 ч.2 ст.164, 165 Сімейного кодексу України, ст. 12 Закону України  « Про охорону дитинства», ст. 59 Закону України « Про освіту», п.п.4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B802BE" w:rsidRPr="00AF1BB0">
        <w:rPr>
          <w:lang w:val="uk-UA"/>
        </w:rPr>
        <w:t>…….</w:t>
      </w:r>
      <w:r w:rsidRPr="00AF1BB0">
        <w:rPr>
          <w:lang w:val="uk-UA"/>
        </w:rPr>
        <w:t xml:space="preserve">. від 19.09.2022               № Г-22, висновку  служби   у   справах   дітей   міської ради  від  19.09.2022                     № 01-12/185, висновку комісії з питань захисту прав дитини, від 20.09.2022 № 21, виконавчий комітет міської ради   </w:t>
      </w:r>
      <w:r w:rsidRPr="00AF1BB0">
        <w:rPr>
          <w:b/>
          <w:lang w:val="uk-UA"/>
        </w:rPr>
        <w:t>ВИРІШИВ:</w:t>
      </w:r>
    </w:p>
    <w:p w:rsidR="005A5542" w:rsidRPr="00AF1BB0" w:rsidRDefault="005A5542" w:rsidP="005A5542">
      <w:pPr>
        <w:pStyle w:val="21"/>
        <w:tabs>
          <w:tab w:val="left" w:pos="567"/>
        </w:tabs>
        <w:ind w:left="0" w:right="-2"/>
        <w:rPr>
          <w:szCs w:val="26"/>
          <w:lang w:val="uk-UA"/>
        </w:rPr>
      </w:pPr>
    </w:p>
    <w:p w:rsidR="005A5542" w:rsidRPr="00AF1BB0" w:rsidRDefault="005A5542" w:rsidP="005A5542">
      <w:pPr>
        <w:pStyle w:val="21"/>
        <w:tabs>
          <w:tab w:val="left" w:pos="567"/>
        </w:tabs>
        <w:ind w:left="0" w:right="-2"/>
        <w:rPr>
          <w:b/>
          <w:szCs w:val="26"/>
          <w:lang w:val="uk-UA"/>
        </w:rPr>
      </w:pPr>
      <w:r w:rsidRPr="00AF1BB0">
        <w:rPr>
          <w:szCs w:val="26"/>
          <w:lang w:val="uk-UA"/>
        </w:rPr>
        <w:t xml:space="preserve">           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батьківський прав </w:t>
      </w:r>
      <w:r w:rsidR="00B802BE" w:rsidRPr="00AF1BB0">
        <w:rPr>
          <w:rFonts w:asciiTheme="majorHAnsi" w:hAnsiTheme="majorHAnsi"/>
          <w:szCs w:val="26"/>
          <w:lang w:val="uk-UA"/>
        </w:rPr>
        <w:t>……….</w:t>
      </w:r>
      <w:r w:rsidRPr="00AF1BB0">
        <w:rPr>
          <w:rFonts w:asciiTheme="majorHAnsi" w:hAnsiTheme="majorHAnsi"/>
          <w:szCs w:val="26"/>
          <w:lang w:val="uk-UA"/>
        </w:rPr>
        <w:t xml:space="preserve"> відносно сина </w:t>
      </w:r>
      <w:r w:rsidR="00B802BE" w:rsidRPr="00AF1BB0">
        <w:rPr>
          <w:rFonts w:asciiTheme="majorHAnsi" w:hAnsiTheme="majorHAnsi"/>
          <w:szCs w:val="26"/>
          <w:lang w:val="uk-UA"/>
        </w:rPr>
        <w:t>…………..</w:t>
      </w:r>
      <w:r w:rsidRPr="00AF1BB0">
        <w:rPr>
          <w:rFonts w:asciiTheme="majorHAnsi" w:hAnsiTheme="majorHAnsi"/>
          <w:szCs w:val="26"/>
          <w:lang w:val="uk-UA"/>
        </w:rPr>
        <w:t xml:space="preserve">, </w:t>
      </w:r>
      <w:r w:rsidR="00B802BE" w:rsidRPr="00AF1BB0">
        <w:rPr>
          <w:rFonts w:asciiTheme="majorHAnsi" w:hAnsiTheme="majorHAnsi"/>
          <w:szCs w:val="26"/>
          <w:lang w:val="uk-UA"/>
        </w:rPr>
        <w:t>…..</w:t>
      </w:r>
      <w:r w:rsidRPr="00AF1BB0">
        <w:rPr>
          <w:rFonts w:asciiTheme="majorHAnsi" w:hAnsiTheme="majorHAnsi"/>
          <w:szCs w:val="26"/>
          <w:lang w:val="uk-UA"/>
        </w:rPr>
        <w:t>.</w:t>
      </w:r>
      <w:r w:rsidR="00AF1BB0">
        <w:rPr>
          <w:rFonts w:asciiTheme="majorHAnsi" w:hAnsiTheme="majorHAnsi"/>
          <w:szCs w:val="26"/>
          <w:lang w:val="uk-UA"/>
        </w:rPr>
        <w:t>..</w:t>
      </w:r>
      <w:r w:rsidRPr="00AF1BB0">
        <w:rPr>
          <w:rFonts w:asciiTheme="majorHAnsi" w:hAnsiTheme="majorHAnsi"/>
          <w:szCs w:val="26"/>
          <w:lang w:val="uk-UA"/>
        </w:rPr>
        <w:t xml:space="preserve"> </w:t>
      </w:r>
      <w:proofErr w:type="spellStart"/>
      <w:r w:rsidRPr="00AF1BB0">
        <w:rPr>
          <w:rFonts w:asciiTheme="majorHAnsi" w:hAnsiTheme="majorHAnsi"/>
          <w:szCs w:val="26"/>
          <w:lang w:val="uk-UA"/>
        </w:rPr>
        <w:t>р.н</w:t>
      </w:r>
      <w:proofErr w:type="spellEnd"/>
      <w:r w:rsidRPr="00AF1BB0">
        <w:rPr>
          <w:rFonts w:asciiTheme="majorHAnsi" w:hAnsiTheme="majorHAnsi"/>
          <w:szCs w:val="26"/>
          <w:lang w:val="uk-UA"/>
        </w:rPr>
        <w:t>.</w:t>
      </w:r>
    </w:p>
    <w:p w:rsidR="005A5542" w:rsidRPr="00AF1BB0" w:rsidRDefault="005A5542" w:rsidP="005A5542">
      <w:pPr>
        <w:jc w:val="both"/>
        <w:rPr>
          <w:rFonts w:asciiTheme="majorHAnsi" w:hAnsiTheme="majorHAnsi"/>
          <w:sz w:val="26"/>
          <w:szCs w:val="26"/>
          <w:lang w:val="uk-UA"/>
        </w:rPr>
      </w:pPr>
      <w:r w:rsidRPr="00AF1BB0">
        <w:rPr>
          <w:sz w:val="26"/>
          <w:szCs w:val="26"/>
          <w:lang w:val="uk-UA"/>
        </w:rPr>
        <w:t xml:space="preserve">           </w:t>
      </w:r>
      <w:r w:rsidRPr="00AF1BB0">
        <w:rPr>
          <w:rFonts w:asciiTheme="majorHAnsi" w:hAnsiTheme="majorHAnsi"/>
          <w:sz w:val="26"/>
          <w:szCs w:val="26"/>
          <w:lang w:val="uk-UA"/>
        </w:rPr>
        <w:t>2. Контроль за виконанням  рішення покласти на заступника міського  голови Ю.А.Шпака.</w:t>
      </w:r>
    </w:p>
    <w:p w:rsidR="005A5542" w:rsidRPr="00AF1BB0" w:rsidRDefault="005A5542" w:rsidP="005A5542">
      <w:pPr>
        <w:pStyle w:val="6"/>
        <w:ind w:left="426" w:right="-6"/>
        <w:jc w:val="center"/>
        <w:rPr>
          <w:color w:val="0000FF"/>
          <w:sz w:val="26"/>
          <w:szCs w:val="26"/>
          <w:lang w:val="uk-UA"/>
        </w:rPr>
      </w:pPr>
    </w:p>
    <w:p w:rsidR="005A5542" w:rsidRPr="00AF1BB0" w:rsidRDefault="005A5542" w:rsidP="005A5542">
      <w:pPr>
        <w:jc w:val="both"/>
        <w:rPr>
          <w:rFonts w:asciiTheme="majorHAnsi" w:hAnsiTheme="majorHAnsi"/>
          <w:b/>
          <w:sz w:val="26"/>
          <w:szCs w:val="26"/>
          <w:lang w:val="uk-UA"/>
        </w:rPr>
      </w:pPr>
      <w:r w:rsidRPr="00AF1BB0">
        <w:rPr>
          <w:rFonts w:asciiTheme="majorHAnsi" w:hAnsiTheme="majorHAnsi"/>
          <w:b/>
          <w:sz w:val="26"/>
          <w:szCs w:val="26"/>
          <w:lang w:val="uk-UA"/>
        </w:rPr>
        <w:t>Міський голова</w:t>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t xml:space="preserve">                            Андрій ЩЕБЕЛЬ</w:t>
      </w:r>
    </w:p>
    <w:p w:rsidR="005A5542" w:rsidRPr="00AF1BB0" w:rsidRDefault="005A5542" w:rsidP="005A5542">
      <w:pPr>
        <w:pStyle w:val="a5"/>
        <w:tabs>
          <w:tab w:val="left" w:pos="0"/>
        </w:tabs>
        <w:autoSpaceDE w:val="0"/>
        <w:ind w:left="0" w:right="254"/>
        <w:rPr>
          <w:sz w:val="26"/>
          <w:szCs w:val="26"/>
          <w:lang w:val="uk-UA"/>
        </w:rPr>
      </w:pPr>
    </w:p>
    <w:p w:rsidR="005A5542" w:rsidRPr="00AF1BB0" w:rsidRDefault="005A5542" w:rsidP="005A5542">
      <w:pPr>
        <w:pStyle w:val="a5"/>
        <w:tabs>
          <w:tab w:val="left" w:pos="0"/>
        </w:tabs>
        <w:autoSpaceDE w:val="0"/>
        <w:ind w:left="0" w:right="254"/>
        <w:rPr>
          <w:sz w:val="26"/>
          <w:szCs w:val="26"/>
          <w:lang w:val="uk-UA"/>
        </w:rPr>
      </w:pPr>
    </w:p>
    <w:p w:rsidR="005A5542" w:rsidRPr="00AF1BB0" w:rsidRDefault="005A5542" w:rsidP="005A5542">
      <w:pPr>
        <w:rPr>
          <w:b/>
          <w:lang w:val="uk-UA"/>
        </w:rPr>
      </w:pPr>
    </w:p>
    <w:p w:rsidR="005A5542" w:rsidRPr="00AF1BB0" w:rsidRDefault="005A5542">
      <w:pPr>
        <w:spacing w:after="200" w:line="276" w:lineRule="auto"/>
        <w:rPr>
          <w:b/>
          <w:lang w:val="uk-UA"/>
        </w:rPr>
      </w:pPr>
      <w:r w:rsidRPr="00AF1BB0">
        <w:rPr>
          <w:b/>
          <w:lang w:val="uk-UA"/>
        </w:rPr>
        <w:br w:type="page"/>
      </w:r>
    </w:p>
    <w:p w:rsidR="005E0917" w:rsidRPr="00AF1BB0" w:rsidRDefault="005E0917" w:rsidP="005E0917">
      <w:pPr>
        <w:pStyle w:val="21"/>
        <w:tabs>
          <w:tab w:val="left" w:pos="567"/>
        </w:tabs>
        <w:ind w:left="0" w:right="-2"/>
        <w:jc w:val="left"/>
        <w:rPr>
          <w:szCs w:val="26"/>
          <w:lang w:val="uk-UA"/>
        </w:rPr>
      </w:pPr>
      <w:r w:rsidRPr="00AF1BB0">
        <w:rPr>
          <w:szCs w:val="26"/>
          <w:lang w:val="uk-UA"/>
        </w:rPr>
        <w:t>ПРОЕКТ РІШЕННЯ</w:t>
      </w:r>
    </w:p>
    <w:p w:rsidR="005A5542" w:rsidRPr="00AF1BB0" w:rsidRDefault="005A5542" w:rsidP="005A5542">
      <w:pPr>
        <w:rPr>
          <w:sz w:val="26"/>
          <w:szCs w:val="26"/>
          <w:lang w:val="uk-UA"/>
        </w:rPr>
      </w:pPr>
    </w:p>
    <w:p w:rsidR="005A5542" w:rsidRPr="00AF1BB0" w:rsidRDefault="005A5542" w:rsidP="005A5542">
      <w:pPr>
        <w:rPr>
          <w:b/>
          <w:sz w:val="26"/>
          <w:szCs w:val="26"/>
          <w:lang w:val="uk-UA"/>
        </w:rPr>
      </w:pPr>
      <w:r w:rsidRPr="00AF1BB0">
        <w:rPr>
          <w:sz w:val="26"/>
          <w:szCs w:val="26"/>
          <w:lang w:val="uk-UA"/>
        </w:rPr>
        <w:t xml:space="preserve">Про  надання дозволу </w:t>
      </w:r>
      <w:r w:rsidR="00B802BE" w:rsidRPr="00AF1BB0">
        <w:rPr>
          <w:sz w:val="26"/>
          <w:szCs w:val="26"/>
          <w:lang w:val="uk-UA"/>
        </w:rPr>
        <w:t>………</w:t>
      </w:r>
      <w:r w:rsidRPr="00AF1BB0">
        <w:rPr>
          <w:sz w:val="26"/>
          <w:szCs w:val="26"/>
          <w:lang w:val="uk-UA"/>
        </w:rPr>
        <w:t xml:space="preserve"> та</w:t>
      </w:r>
    </w:p>
    <w:p w:rsidR="005A5542" w:rsidRPr="00AF1BB0" w:rsidRDefault="00B802BE" w:rsidP="005A5542">
      <w:pPr>
        <w:pStyle w:val="a7"/>
        <w:jc w:val="left"/>
        <w:rPr>
          <w:b w:val="0"/>
          <w:sz w:val="26"/>
          <w:szCs w:val="26"/>
        </w:rPr>
      </w:pPr>
      <w:r w:rsidRPr="00AF1BB0">
        <w:rPr>
          <w:b w:val="0"/>
          <w:sz w:val="26"/>
          <w:szCs w:val="26"/>
        </w:rPr>
        <w:t>………..</w:t>
      </w:r>
      <w:r w:rsidR="005A5542" w:rsidRPr="00AF1BB0">
        <w:rPr>
          <w:b w:val="0"/>
          <w:sz w:val="26"/>
          <w:szCs w:val="26"/>
        </w:rPr>
        <w:t xml:space="preserve">  на укладення договору купівлі-продажу</w:t>
      </w:r>
    </w:p>
    <w:p w:rsidR="005A5542" w:rsidRPr="00AF1BB0" w:rsidRDefault="005A5542" w:rsidP="005A5542">
      <w:pPr>
        <w:pStyle w:val="a7"/>
        <w:jc w:val="left"/>
        <w:rPr>
          <w:b w:val="0"/>
          <w:sz w:val="26"/>
          <w:szCs w:val="26"/>
        </w:rPr>
      </w:pPr>
      <w:r w:rsidRPr="00AF1BB0">
        <w:rPr>
          <w:b w:val="0"/>
          <w:sz w:val="26"/>
          <w:szCs w:val="26"/>
        </w:rPr>
        <w:t xml:space="preserve">на земельні ділянки на ім’я малолітньої дочки </w:t>
      </w:r>
      <w:r w:rsidR="00B802BE" w:rsidRPr="00AF1BB0">
        <w:rPr>
          <w:b w:val="0"/>
          <w:sz w:val="26"/>
          <w:szCs w:val="26"/>
        </w:rPr>
        <w:t>………..</w:t>
      </w:r>
    </w:p>
    <w:p w:rsidR="005A5542" w:rsidRPr="00AF1BB0" w:rsidRDefault="005A5542" w:rsidP="005A5542">
      <w:pPr>
        <w:pStyle w:val="a4"/>
        <w:ind w:firstLine="708"/>
        <w:jc w:val="both"/>
        <w:rPr>
          <w:rFonts w:ascii="Times New Roman" w:hAnsi="Times New Roman" w:cs="Times New Roman"/>
          <w:sz w:val="26"/>
          <w:szCs w:val="26"/>
        </w:rPr>
      </w:pPr>
    </w:p>
    <w:p w:rsidR="005A5542" w:rsidRPr="00AF1BB0" w:rsidRDefault="005A5542" w:rsidP="005A5542">
      <w:pPr>
        <w:pStyle w:val="a4"/>
        <w:ind w:firstLine="708"/>
        <w:jc w:val="both"/>
        <w:rPr>
          <w:rFonts w:ascii="Times New Roman" w:hAnsi="Times New Roman" w:cs="Times New Roman"/>
          <w:b/>
          <w:sz w:val="26"/>
          <w:szCs w:val="26"/>
        </w:rPr>
      </w:pPr>
      <w:r w:rsidRPr="00AF1BB0">
        <w:rPr>
          <w:rFonts w:ascii="Times New Roman" w:hAnsi="Times New Roman" w:cs="Times New Roman"/>
          <w:sz w:val="26"/>
          <w:szCs w:val="26"/>
        </w:rPr>
        <w:t xml:space="preserve">Відповідно до ст.ст. 317, 319, п.1 ч.1 ст.346, ст. 655 Цивільного кодексу України,  ст. 17 Закону України «Про охорону дитинства», ст. ст. 176, 177 Сімейного кодексу України, </w:t>
      </w:r>
      <w:r w:rsidRPr="00AF1BB0">
        <w:rPr>
          <w:sz w:val="26"/>
          <w:szCs w:val="26"/>
        </w:rPr>
        <w:t xml:space="preserve"> </w:t>
      </w:r>
      <w:r w:rsidRPr="00AF1BB0">
        <w:rPr>
          <w:rFonts w:asciiTheme="majorHAnsi" w:hAnsiTheme="majorHAnsi"/>
          <w:sz w:val="26"/>
          <w:szCs w:val="26"/>
        </w:rPr>
        <w:t>п.п.4 п. б ст. 34  Закону України «Про місцеве самоврядування в Україні»</w:t>
      </w:r>
      <w:r w:rsidRPr="00AF1BB0">
        <w:rPr>
          <w:rFonts w:ascii="Times New Roman" w:hAnsi="Times New Roman" w:cs="Times New Roman"/>
          <w:sz w:val="26"/>
          <w:szCs w:val="26"/>
        </w:rPr>
        <w:t xml:space="preserve">, постанови Кабінету Міністрів України від 24.09.2008 № 866 «Питання діяльності органів опіки та піклування, пов’язаної із захистом прав дітей»,   заяви  </w:t>
      </w:r>
      <w:r w:rsidR="00B802BE" w:rsidRPr="00AF1BB0">
        <w:rPr>
          <w:rFonts w:ascii="Times New Roman" w:hAnsi="Times New Roman" w:cs="Times New Roman"/>
          <w:sz w:val="26"/>
          <w:szCs w:val="26"/>
        </w:rPr>
        <w:t>……….</w:t>
      </w:r>
      <w:r w:rsidRPr="00AF1BB0">
        <w:rPr>
          <w:rFonts w:ascii="Times New Roman" w:hAnsi="Times New Roman" w:cs="Times New Roman"/>
          <w:sz w:val="26"/>
          <w:szCs w:val="26"/>
        </w:rPr>
        <w:t xml:space="preserve"> від 19.09.2022 № Г-21, висновку комісії з питань захисту прав дитини від 20.09.2022 № 20, виконавчий комітет міської ради  </w:t>
      </w:r>
      <w:r w:rsidRPr="00AF1BB0">
        <w:rPr>
          <w:rFonts w:ascii="Times New Roman" w:hAnsi="Times New Roman" w:cs="Times New Roman"/>
          <w:b/>
          <w:sz w:val="26"/>
          <w:szCs w:val="26"/>
        </w:rPr>
        <w:t>ВИРІШИВ:</w:t>
      </w:r>
    </w:p>
    <w:p w:rsidR="005A5542" w:rsidRPr="00AF1BB0" w:rsidRDefault="005A5542" w:rsidP="005A5542">
      <w:pPr>
        <w:pStyle w:val="a4"/>
        <w:jc w:val="both"/>
        <w:rPr>
          <w:rFonts w:ascii="Times New Roman" w:hAnsi="Times New Roman" w:cs="Times New Roman"/>
          <w:sz w:val="28"/>
          <w:szCs w:val="28"/>
        </w:rPr>
      </w:pPr>
    </w:p>
    <w:p w:rsidR="005A5542" w:rsidRPr="00AF1BB0" w:rsidRDefault="005A5542" w:rsidP="005A5542">
      <w:pPr>
        <w:pStyle w:val="a4"/>
        <w:ind w:firstLine="708"/>
        <w:jc w:val="both"/>
        <w:rPr>
          <w:rFonts w:ascii="Times New Roman" w:hAnsi="Times New Roman" w:cs="Times New Roman"/>
          <w:sz w:val="26"/>
          <w:szCs w:val="26"/>
        </w:rPr>
      </w:pPr>
      <w:r w:rsidRPr="00AF1BB0">
        <w:rPr>
          <w:rFonts w:ascii="Times New Roman" w:hAnsi="Times New Roman" w:cs="Times New Roman"/>
          <w:sz w:val="26"/>
          <w:szCs w:val="26"/>
        </w:rPr>
        <w:t xml:space="preserve">   1. Надати дозвіл </w:t>
      </w:r>
      <w:r w:rsidR="00B802BE" w:rsidRPr="00AF1BB0">
        <w:rPr>
          <w:rFonts w:ascii="Times New Roman" w:hAnsi="Times New Roman" w:cs="Times New Roman"/>
          <w:sz w:val="26"/>
          <w:szCs w:val="26"/>
        </w:rPr>
        <w:t>……………</w:t>
      </w:r>
      <w:r w:rsidRPr="00AF1BB0">
        <w:rPr>
          <w:rFonts w:ascii="Times New Roman" w:hAnsi="Times New Roman" w:cs="Times New Roman"/>
          <w:sz w:val="26"/>
          <w:szCs w:val="26"/>
        </w:rPr>
        <w:t xml:space="preserve"> та </w:t>
      </w:r>
      <w:r w:rsidR="00B802BE" w:rsidRPr="00AF1BB0">
        <w:rPr>
          <w:rFonts w:ascii="Times New Roman" w:hAnsi="Times New Roman" w:cs="Times New Roman"/>
          <w:sz w:val="26"/>
          <w:szCs w:val="26"/>
        </w:rPr>
        <w:t>………………….</w:t>
      </w:r>
      <w:r w:rsidRPr="00AF1BB0">
        <w:rPr>
          <w:rFonts w:ascii="Times New Roman" w:hAnsi="Times New Roman" w:cs="Times New Roman"/>
          <w:sz w:val="26"/>
          <w:szCs w:val="26"/>
        </w:rPr>
        <w:t xml:space="preserve"> на укладення договору купівлі-продажу на земельні ділянки: кадастровий номер 4623081200:12:000:0081, яка знаходиться за адресою </w:t>
      </w:r>
      <w:r w:rsidR="00B802BE" w:rsidRPr="00AF1BB0">
        <w:rPr>
          <w:rFonts w:ascii="Times New Roman" w:hAnsi="Times New Roman" w:cs="Times New Roman"/>
          <w:sz w:val="26"/>
          <w:szCs w:val="26"/>
        </w:rPr>
        <w:t xml:space="preserve"> </w:t>
      </w:r>
      <w:r w:rsidR="00AF1BB0">
        <w:rPr>
          <w:rFonts w:ascii="Times New Roman" w:hAnsi="Times New Roman" w:cs="Times New Roman"/>
          <w:sz w:val="26"/>
          <w:szCs w:val="26"/>
        </w:rPr>
        <w:t>………………….</w:t>
      </w:r>
      <w:r w:rsidRPr="00AF1BB0">
        <w:rPr>
          <w:rFonts w:ascii="Times New Roman" w:hAnsi="Times New Roman" w:cs="Times New Roman"/>
          <w:sz w:val="26"/>
          <w:szCs w:val="26"/>
        </w:rPr>
        <w:t xml:space="preserve"> </w:t>
      </w:r>
      <w:proofErr w:type="spellStart"/>
      <w:r w:rsidRPr="00AF1BB0">
        <w:rPr>
          <w:rFonts w:ascii="Times New Roman" w:hAnsi="Times New Roman" w:cs="Times New Roman"/>
          <w:sz w:val="26"/>
          <w:szCs w:val="26"/>
        </w:rPr>
        <w:t>Стрийський</w:t>
      </w:r>
      <w:proofErr w:type="spellEnd"/>
      <w:r w:rsidRPr="00AF1BB0">
        <w:rPr>
          <w:rFonts w:ascii="Times New Roman" w:hAnsi="Times New Roman" w:cs="Times New Roman"/>
          <w:sz w:val="26"/>
          <w:szCs w:val="26"/>
        </w:rPr>
        <w:t xml:space="preserve"> район, Львівська область та кадастровий номер 4623081200:12:000:0248, яка знаходиться за адресою </w:t>
      </w:r>
      <w:r w:rsidR="00AF1BB0">
        <w:rPr>
          <w:rFonts w:ascii="Times New Roman" w:hAnsi="Times New Roman" w:cs="Times New Roman"/>
          <w:sz w:val="26"/>
          <w:szCs w:val="26"/>
        </w:rPr>
        <w:t>………………………</w:t>
      </w:r>
      <w:r w:rsidRPr="00AF1BB0">
        <w:rPr>
          <w:rFonts w:ascii="Times New Roman" w:hAnsi="Times New Roman" w:cs="Times New Roman"/>
          <w:sz w:val="26"/>
          <w:szCs w:val="26"/>
        </w:rPr>
        <w:t xml:space="preserve"> </w:t>
      </w:r>
      <w:proofErr w:type="spellStart"/>
      <w:r w:rsidRPr="00AF1BB0">
        <w:rPr>
          <w:rFonts w:ascii="Times New Roman" w:hAnsi="Times New Roman" w:cs="Times New Roman"/>
          <w:sz w:val="26"/>
          <w:szCs w:val="26"/>
        </w:rPr>
        <w:t>Стрийський</w:t>
      </w:r>
      <w:proofErr w:type="spellEnd"/>
      <w:r w:rsidRPr="00AF1BB0">
        <w:rPr>
          <w:rFonts w:ascii="Times New Roman" w:hAnsi="Times New Roman" w:cs="Times New Roman"/>
          <w:sz w:val="26"/>
          <w:szCs w:val="26"/>
        </w:rPr>
        <w:t xml:space="preserve"> район, Львівська область на ім’я малолітньої дочки </w:t>
      </w:r>
      <w:r w:rsidR="00B802BE" w:rsidRPr="00AF1BB0">
        <w:rPr>
          <w:rFonts w:ascii="Times New Roman" w:hAnsi="Times New Roman" w:cs="Times New Roman"/>
          <w:sz w:val="26"/>
          <w:szCs w:val="26"/>
        </w:rPr>
        <w:t>……………</w:t>
      </w:r>
      <w:r w:rsidRPr="00AF1BB0">
        <w:rPr>
          <w:rFonts w:ascii="Times New Roman" w:hAnsi="Times New Roman" w:cs="Times New Roman"/>
          <w:sz w:val="26"/>
          <w:szCs w:val="26"/>
        </w:rPr>
        <w:t xml:space="preserve">, </w:t>
      </w:r>
      <w:r w:rsidR="00B802BE" w:rsidRPr="00AF1BB0">
        <w:rPr>
          <w:rFonts w:ascii="Times New Roman" w:hAnsi="Times New Roman" w:cs="Times New Roman"/>
          <w:sz w:val="26"/>
          <w:szCs w:val="26"/>
        </w:rPr>
        <w:t>..</w:t>
      </w:r>
      <w:r w:rsidRPr="00AF1BB0">
        <w:rPr>
          <w:rFonts w:ascii="Times New Roman" w:hAnsi="Times New Roman" w:cs="Times New Roman"/>
          <w:sz w:val="26"/>
          <w:szCs w:val="26"/>
        </w:rPr>
        <w:t>.</w:t>
      </w:r>
      <w:r w:rsidR="00AF1BB0">
        <w:rPr>
          <w:rFonts w:ascii="Times New Roman" w:hAnsi="Times New Roman" w:cs="Times New Roman"/>
          <w:sz w:val="26"/>
          <w:szCs w:val="26"/>
        </w:rPr>
        <w:t>.....</w:t>
      </w:r>
      <w:r w:rsidRPr="00AF1BB0">
        <w:rPr>
          <w:rFonts w:ascii="Times New Roman" w:hAnsi="Times New Roman" w:cs="Times New Roman"/>
          <w:sz w:val="26"/>
          <w:szCs w:val="26"/>
        </w:rPr>
        <w:t xml:space="preserve"> </w:t>
      </w:r>
      <w:proofErr w:type="spellStart"/>
      <w:r w:rsidRPr="00AF1BB0">
        <w:rPr>
          <w:rFonts w:ascii="Times New Roman" w:hAnsi="Times New Roman" w:cs="Times New Roman"/>
          <w:sz w:val="26"/>
          <w:szCs w:val="26"/>
        </w:rPr>
        <w:t>р.н</w:t>
      </w:r>
      <w:proofErr w:type="spellEnd"/>
      <w:r w:rsidRPr="00AF1BB0">
        <w:rPr>
          <w:rFonts w:ascii="Times New Roman" w:hAnsi="Times New Roman" w:cs="Times New Roman"/>
          <w:sz w:val="26"/>
          <w:szCs w:val="26"/>
        </w:rPr>
        <w:t>., як законним представникам дитини.</w:t>
      </w:r>
    </w:p>
    <w:p w:rsidR="005A5542" w:rsidRPr="00AF1BB0" w:rsidRDefault="005A5542" w:rsidP="005A5542">
      <w:pPr>
        <w:pStyle w:val="a3"/>
        <w:tabs>
          <w:tab w:val="left" w:pos="0"/>
          <w:tab w:val="left" w:pos="540"/>
        </w:tabs>
        <w:autoSpaceDE w:val="0"/>
        <w:ind w:left="360"/>
        <w:jc w:val="both"/>
        <w:rPr>
          <w:sz w:val="26"/>
          <w:szCs w:val="26"/>
          <w:lang w:val="uk-UA"/>
        </w:rPr>
      </w:pPr>
    </w:p>
    <w:p w:rsidR="005A5542" w:rsidRPr="00AF1BB0" w:rsidRDefault="005A5542" w:rsidP="005A5542">
      <w:pPr>
        <w:rPr>
          <w:rFonts w:asciiTheme="majorHAnsi" w:hAnsiTheme="majorHAnsi"/>
          <w:sz w:val="26"/>
          <w:szCs w:val="26"/>
          <w:lang w:val="uk-UA"/>
        </w:rPr>
      </w:pPr>
      <w:r w:rsidRPr="00AF1BB0">
        <w:rPr>
          <w:rFonts w:asciiTheme="majorHAnsi" w:hAnsiTheme="majorHAnsi"/>
          <w:sz w:val="26"/>
          <w:szCs w:val="26"/>
          <w:lang w:val="uk-UA"/>
        </w:rPr>
        <w:t xml:space="preserve">               2. Контроль за виконанням  рішення покласти на заступника міського    голови   Ю, А. Шпака.         </w:t>
      </w:r>
    </w:p>
    <w:p w:rsidR="005A5542" w:rsidRPr="00AF1BB0" w:rsidRDefault="005A5542" w:rsidP="005A5542">
      <w:pPr>
        <w:jc w:val="both"/>
        <w:rPr>
          <w:sz w:val="26"/>
          <w:szCs w:val="26"/>
          <w:lang w:val="uk-UA"/>
        </w:rPr>
      </w:pPr>
      <w:r w:rsidRPr="00AF1BB0">
        <w:rPr>
          <w:sz w:val="26"/>
          <w:szCs w:val="26"/>
          <w:lang w:val="uk-UA"/>
        </w:rPr>
        <w:t xml:space="preserve">                                         . </w:t>
      </w:r>
    </w:p>
    <w:p w:rsidR="005A5542" w:rsidRPr="00AF1BB0" w:rsidRDefault="005A5542" w:rsidP="005A5542">
      <w:pPr>
        <w:pStyle w:val="a3"/>
        <w:ind w:left="360"/>
        <w:jc w:val="both"/>
        <w:rPr>
          <w:sz w:val="26"/>
          <w:szCs w:val="26"/>
          <w:lang w:val="uk-UA"/>
        </w:rPr>
      </w:pPr>
    </w:p>
    <w:p w:rsidR="005A5542" w:rsidRPr="00AF1BB0" w:rsidRDefault="005A5542" w:rsidP="005A5542">
      <w:pPr>
        <w:jc w:val="both"/>
        <w:rPr>
          <w:rFonts w:asciiTheme="majorHAnsi" w:hAnsiTheme="majorHAnsi"/>
          <w:b/>
          <w:sz w:val="26"/>
          <w:szCs w:val="26"/>
          <w:lang w:val="uk-UA"/>
        </w:rPr>
      </w:pPr>
      <w:r w:rsidRPr="00AF1BB0">
        <w:rPr>
          <w:rFonts w:asciiTheme="majorHAnsi" w:hAnsiTheme="majorHAnsi"/>
          <w:b/>
          <w:sz w:val="26"/>
          <w:szCs w:val="26"/>
          <w:lang w:val="uk-UA"/>
        </w:rPr>
        <w:t>Міський голова</w:t>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r>
      <w:r w:rsidRPr="00AF1BB0">
        <w:rPr>
          <w:rFonts w:asciiTheme="majorHAnsi" w:hAnsiTheme="majorHAnsi"/>
          <w:b/>
          <w:sz w:val="26"/>
          <w:szCs w:val="26"/>
          <w:lang w:val="uk-UA"/>
        </w:rPr>
        <w:tab/>
        <w:t xml:space="preserve">                 Андрій ЩЕБЕЛЬ</w:t>
      </w:r>
    </w:p>
    <w:p w:rsidR="005A5542" w:rsidRPr="00AF1BB0" w:rsidRDefault="005A5542" w:rsidP="005A5542">
      <w:pPr>
        <w:rPr>
          <w:lang w:val="uk-UA"/>
        </w:rPr>
      </w:pPr>
    </w:p>
    <w:p w:rsidR="005E0917" w:rsidRPr="00AF1BB0" w:rsidRDefault="005E0917">
      <w:pPr>
        <w:spacing w:after="200" w:line="276" w:lineRule="auto"/>
        <w:rPr>
          <w:lang w:val="uk-UA"/>
        </w:rPr>
      </w:pPr>
      <w:r w:rsidRPr="00AF1BB0">
        <w:rPr>
          <w:lang w:val="uk-UA"/>
        </w:rPr>
        <w:br w:type="page"/>
      </w:r>
    </w:p>
    <w:p w:rsidR="005E0917" w:rsidRPr="00AF1BB0" w:rsidRDefault="005E0917" w:rsidP="005E0917">
      <w:pPr>
        <w:pStyle w:val="21"/>
        <w:tabs>
          <w:tab w:val="left" w:pos="567"/>
        </w:tabs>
        <w:ind w:left="0" w:right="-2"/>
        <w:jc w:val="left"/>
        <w:rPr>
          <w:szCs w:val="26"/>
          <w:lang w:val="uk-UA"/>
        </w:rPr>
      </w:pPr>
      <w:r w:rsidRPr="00AF1BB0">
        <w:rPr>
          <w:szCs w:val="26"/>
          <w:lang w:val="uk-UA"/>
        </w:rPr>
        <w:t>ПРОЕКТ РІШЕННЯ</w:t>
      </w:r>
    </w:p>
    <w:p w:rsidR="005E0917" w:rsidRPr="00AF1BB0" w:rsidRDefault="005E0917" w:rsidP="005E0917">
      <w:pPr>
        <w:jc w:val="both"/>
        <w:rPr>
          <w:sz w:val="28"/>
          <w:szCs w:val="28"/>
          <w:lang w:val="uk-UA"/>
        </w:rPr>
      </w:pPr>
    </w:p>
    <w:p w:rsidR="005E0917" w:rsidRPr="00AF1BB0" w:rsidRDefault="005E0917" w:rsidP="005E0917">
      <w:pPr>
        <w:jc w:val="both"/>
        <w:rPr>
          <w:b/>
          <w:sz w:val="26"/>
          <w:szCs w:val="26"/>
          <w:lang w:val="uk-UA"/>
        </w:rPr>
      </w:pPr>
      <w:r w:rsidRPr="00AF1BB0">
        <w:rPr>
          <w:b/>
          <w:sz w:val="26"/>
          <w:szCs w:val="26"/>
          <w:lang w:val="uk-UA"/>
        </w:rPr>
        <w:t>Про затвердження висновку</w:t>
      </w:r>
    </w:p>
    <w:p w:rsidR="005E0917" w:rsidRPr="00AF1BB0" w:rsidRDefault="005E0917" w:rsidP="005E0917">
      <w:pPr>
        <w:jc w:val="both"/>
        <w:rPr>
          <w:b/>
          <w:sz w:val="26"/>
          <w:szCs w:val="26"/>
          <w:lang w:val="uk-UA"/>
        </w:rPr>
      </w:pPr>
      <w:r w:rsidRPr="00AF1BB0">
        <w:rPr>
          <w:b/>
          <w:sz w:val="26"/>
          <w:szCs w:val="26"/>
          <w:lang w:val="uk-UA"/>
        </w:rPr>
        <w:t>опікунської ради при виконавчому</w:t>
      </w:r>
    </w:p>
    <w:p w:rsidR="005E0917" w:rsidRPr="00AF1BB0" w:rsidRDefault="005E0917" w:rsidP="005E0917">
      <w:pPr>
        <w:jc w:val="both"/>
        <w:rPr>
          <w:b/>
          <w:sz w:val="26"/>
          <w:szCs w:val="26"/>
          <w:lang w:val="uk-UA"/>
        </w:rPr>
      </w:pPr>
      <w:r w:rsidRPr="00AF1BB0">
        <w:rPr>
          <w:b/>
          <w:sz w:val="26"/>
          <w:szCs w:val="26"/>
          <w:lang w:val="uk-UA"/>
        </w:rPr>
        <w:t>комітеті Миколаївської міської</w:t>
      </w:r>
    </w:p>
    <w:p w:rsidR="005E0917" w:rsidRPr="00AF1BB0" w:rsidRDefault="005E0917" w:rsidP="005E0917">
      <w:pPr>
        <w:jc w:val="both"/>
        <w:rPr>
          <w:b/>
          <w:sz w:val="26"/>
          <w:szCs w:val="26"/>
          <w:lang w:val="uk-UA"/>
        </w:rPr>
      </w:pPr>
      <w:r w:rsidRPr="00AF1BB0">
        <w:rPr>
          <w:b/>
          <w:sz w:val="26"/>
          <w:szCs w:val="26"/>
          <w:lang w:val="uk-UA"/>
        </w:rPr>
        <w:t xml:space="preserve">ради про можливість призначення </w:t>
      </w:r>
    </w:p>
    <w:p w:rsidR="005E0917" w:rsidRPr="00AF1BB0" w:rsidRDefault="00B802BE" w:rsidP="005E0917">
      <w:pPr>
        <w:jc w:val="both"/>
        <w:rPr>
          <w:b/>
          <w:sz w:val="26"/>
          <w:szCs w:val="26"/>
          <w:lang w:val="uk-UA"/>
        </w:rPr>
      </w:pPr>
      <w:r w:rsidRPr="00AF1BB0">
        <w:rPr>
          <w:b/>
          <w:sz w:val="26"/>
          <w:szCs w:val="26"/>
          <w:lang w:val="uk-UA"/>
        </w:rPr>
        <w:t>….</w:t>
      </w:r>
      <w:r w:rsidR="005E0917" w:rsidRPr="00AF1BB0">
        <w:rPr>
          <w:b/>
          <w:sz w:val="26"/>
          <w:szCs w:val="26"/>
          <w:lang w:val="uk-UA"/>
        </w:rPr>
        <w:t xml:space="preserve"> опікуном </w:t>
      </w:r>
      <w:r w:rsidRPr="00AF1BB0">
        <w:rPr>
          <w:b/>
          <w:sz w:val="26"/>
          <w:szCs w:val="26"/>
          <w:lang w:val="uk-UA"/>
        </w:rPr>
        <w:t>…..</w:t>
      </w:r>
      <w:r w:rsidR="005E0917" w:rsidRPr="00AF1BB0">
        <w:rPr>
          <w:b/>
          <w:sz w:val="26"/>
          <w:szCs w:val="26"/>
          <w:lang w:val="uk-UA"/>
        </w:rPr>
        <w:t xml:space="preserve"> </w:t>
      </w:r>
    </w:p>
    <w:p w:rsidR="005E0917" w:rsidRPr="00AF1BB0" w:rsidRDefault="005E0917" w:rsidP="005E0917">
      <w:pPr>
        <w:jc w:val="both"/>
        <w:rPr>
          <w:b/>
          <w:sz w:val="26"/>
          <w:szCs w:val="26"/>
          <w:lang w:val="uk-UA"/>
        </w:rPr>
      </w:pPr>
    </w:p>
    <w:p w:rsidR="005E0917" w:rsidRPr="00AF1BB0" w:rsidRDefault="005E0917" w:rsidP="005E0917">
      <w:pPr>
        <w:jc w:val="both"/>
        <w:rPr>
          <w:sz w:val="26"/>
          <w:szCs w:val="26"/>
          <w:lang w:val="uk-UA"/>
        </w:rPr>
      </w:pPr>
      <w:r w:rsidRPr="00AF1BB0">
        <w:rPr>
          <w:sz w:val="26"/>
          <w:szCs w:val="26"/>
          <w:lang w:val="uk-UA"/>
        </w:rPr>
        <w:t xml:space="preserve">      </w:t>
      </w:r>
      <w:r w:rsidRPr="00AF1BB0">
        <w:rPr>
          <w:sz w:val="26"/>
          <w:szCs w:val="26"/>
          <w:lang w:val="uk-UA"/>
        </w:rPr>
        <w:tab/>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27.09.2022, розглянувши заяву </w:t>
      </w:r>
      <w:r w:rsidR="00B802BE" w:rsidRPr="00AF1BB0">
        <w:rPr>
          <w:sz w:val="26"/>
          <w:szCs w:val="26"/>
          <w:lang w:val="uk-UA"/>
        </w:rPr>
        <w:t>…….</w:t>
      </w:r>
      <w:r w:rsidRPr="00AF1BB0">
        <w:rPr>
          <w:sz w:val="26"/>
          <w:szCs w:val="26"/>
          <w:lang w:val="uk-UA"/>
        </w:rPr>
        <w:t xml:space="preserve">, жительки </w:t>
      </w:r>
      <w:proofErr w:type="spellStart"/>
      <w:r w:rsidRPr="00AF1BB0">
        <w:rPr>
          <w:sz w:val="26"/>
          <w:szCs w:val="26"/>
          <w:lang w:val="uk-UA"/>
        </w:rPr>
        <w:t>м.Миколаєва</w:t>
      </w:r>
      <w:proofErr w:type="spellEnd"/>
      <w:r w:rsidRPr="00AF1BB0">
        <w:rPr>
          <w:sz w:val="26"/>
          <w:szCs w:val="26"/>
          <w:lang w:val="uk-UA"/>
        </w:rPr>
        <w:t xml:space="preserve">, </w:t>
      </w:r>
      <w:r w:rsidR="00B802BE" w:rsidRPr="00AF1BB0">
        <w:rPr>
          <w:sz w:val="26"/>
          <w:szCs w:val="26"/>
          <w:lang w:val="uk-UA"/>
        </w:rPr>
        <w:t>………….</w:t>
      </w:r>
      <w:r w:rsidRPr="00AF1BB0">
        <w:rPr>
          <w:sz w:val="26"/>
          <w:szCs w:val="26"/>
          <w:lang w:val="uk-UA"/>
        </w:rPr>
        <w:t>, інші додані документи, виконавчий комітет міської ради, -</w:t>
      </w:r>
    </w:p>
    <w:p w:rsidR="005E0917" w:rsidRPr="00AF1BB0" w:rsidRDefault="005E0917" w:rsidP="005E0917">
      <w:pPr>
        <w:jc w:val="both"/>
        <w:rPr>
          <w:b/>
          <w:sz w:val="26"/>
          <w:szCs w:val="26"/>
          <w:lang w:val="uk-UA"/>
        </w:rPr>
      </w:pPr>
      <w:r w:rsidRPr="00AF1BB0">
        <w:rPr>
          <w:b/>
          <w:sz w:val="26"/>
          <w:szCs w:val="26"/>
          <w:lang w:val="uk-UA"/>
        </w:rPr>
        <w:t xml:space="preserve">    </w:t>
      </w:r>
    </w:p>
    <w:p w:rsidR="005E0917" w:rsidRPr="00AF1BB0" w:rsidRDefault="005E0917" w:rsidP="005E0917">
      <w:pPr>
        <w:jc w:val="both"/>
        <w:rPr>
          <w:b/>
          <w:sz w:val="26"/>
          <w:szCs w:val="26"/>
          <w:lang w:val="uk-UA"/>
        </w:rPr>
      </w:pPr>
      <w:r w:rsidRPr="00AF1BB0">
        <w:rPr>
          <w:b/>
          <w:sz w:val="26"/>
          <w:szCs w:val="26"/>
          <w:lang w:val="uk-UA"/>
        </w:rPr>
        <w:t xml:space="preserve">ВИРІШИВ:  </w:t>
      </w:r>
    </w:p>
    <w:p w:rsidR="005E0917" w:rsidRPr="00AF1BB0" w:rsidRDefault="005E0917" w:rsidP="005E0917">
      <w:pPr>
        <w:jc w:val="both"/>
        <w:rPr>
          <w:b/>
          <w:sz w:val="26"/>
          <w:szCs w:val="26"/>
          <w:lang w:val="uk-UA"/>
        </w:rPr>
      </w:pPr>
    </w:p>
    <w:p w:rsidR="005E0917" w:rsidRPr="00AF1BB0" w:rsidRDefault="005E0917" w:rsidP="005E0917">
      <w:pPr>
        <w:ind w:firstLine="708"/>
        <w:jc w:val="both"/>
        <w:rPr>
          <w:color w:val="000000"/>
          <w:spacing w:val="-1"/>
          <w:sz w:val="26"/>
          <w:szCs w:val="26"/>
          <w:lang w:val="uk-UA"/>
        </w:rPr>
      </w:pPr>
      <w:r w:rsidRPr="00AF1BB0">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r w:rsidR="00B802BE" w:rsidRPr="00AF1BB0">
        <w:rPr>
          <w:sz w:val="26"/>
          <w:szCs w:val="26"/>
          <w:lang w:val="uk-UA"/>
        </w:rPr>
        <w:t>…………………</w:t>
      </w:r>
      <w:r w:rsidRPr="00AF1BB0">
        <w:rPr>
          <w:sz w:val="26"/>
          <w:szCs w:val="26"/>
          <w:lang w:val="uk-UA"/>
        </w:rPr>
        <w:t xml:space="preserve"> року народження, опікуном її доньки </w:t>
      </w:r>
      <w:r w:rsidR="00B802BE" w:rsidRPr="00AF1BB0">
        <w:rPr>
          <w:sz w:val="26"/>
          <w:szCs w:val="26"/>
          <w:lang w:val="uk-UA"/>
        </w:rPr>
        <w:t>……………….</w:t>
      </w:r>
      <w:r w:rsidRPr="00AF1BB0">
        <w:rPr>
          <w:sz w:val="26"/>
          <w:szCs w:val="26"/>
          <w:lang w:val="uk-UA"/>
        </w:rPr>
        <w:t xml:space="preserve">, </w:t>
      </w:r>
      <w:r w:rsidR="00B802BE" w:rsidRPr="00AF1BB0">
        <w:rPr>
          <w:sz w:val="26"/>
          <w:szCs w:val="26"/>
          <w:lang w:val="uk-UA"/>
        </w:rPr>
        <w:t>……..</w:t>
      </w:r>
      <w:r w:rsidRPr="00AF1BB0">
        <w:rPr>
          <w:sz w:val="26"/>
          <w:szCs w:val="26"/>
          <w:lang w:val="uk-UA"/>
        </w:rPr>
        <w:t xml:space="preserve"> року народження, інваліда </w:t>
      </w:r>
      <w:proofErr w:type="spellStart"/>
      <w:r w:rsidRPr="00AF1BB0">
        <w:rPr>
          <w:sz w:val="26"/>
          <w:szCs w:val="26"/>
          <w:lang w:val="uk-UA"/>
        </w:rPr>
        <w:t>І-ї</w:t>
      </w:r>
      <w:proofErr w:type="spellEnd"/>
      <w:r w:rsidRPr="00AF1BB0">
        <w:rPr>
          <w:sz w:val="26"/>
          <w:szCs w:val="26"/>
          <w:lang w:val="uk-UA"/>
        </w:rPr>
        <w:t xml:space="preserve"> групи, жительки </w:t>
      </w:r>
      <w:proofErr w:type="spellStart"/>
      <w:r w:rsidRPr="00AF1BB0">
        <w:rPr>
          <w:sz w:val="26"/>
          <w:szCs w:val="26"/>
          <w:lang w:val="uk-UA"/>
        </w:rPr>
        <w:t>м.Миколаєва</w:t>
      </w:r>
      <w:proofErr w:type="spellEnd"/>
      <w:r w:rsidRPr="00AF1BB0">
        <w:rPr>
          <w:sz w:val="26"/>
          <w:szCs w:val="26"/>
          <w:lang w:val="uk-UA"/>
        </w:rPr>
        <w:t xml:space="preserve">, </w:t>
      </w:r>
      <w:r w:rsidR="00B802BE" w:rsidRPr="00AF1BB0">
        <w:rPr>
          <w:sz w:val="26"/>
          <w:szCs w:val="26"/>
          <w:lang w:val="uk-UA"/>
        </w:rPr>
        <w:t>…………………</w:t>
      </w:r>
      <w:r w:rsidRPr="00AF1BB0">
        <w:rPr>
          <w:sz w:val="26"/>
          <w:szCs w:val="26"/>
          <w:lang w:val="uk-UA"/>
        </w:rPr>
        <w:t>.</w:t>
      </w:r>
    </w:p>
    <w:p w:rsidR="005E0917" w:rsidRPr="00AF1BB0" w:rsidRDefault="005E0917" w:rsidP="005E0917">
      <w:pPr>
        <w:ind w:firstLine="708"/>
        <w:jc w:val="both"/>
        <w:rPr>
          <w:sz w:val="26"/>
          <w:szCs w:val="26"/>
          <w:lang w:val="uk-UA"/>
        </w:rPr>
      </w:pPr>
      <w:r w:rsidRPr="00AF1BB0">
        <w:rPr>
          <w:sz w:val="26"/>
          <w:szCs w:val="26"/>
          <w:lang w:val="uk-UA"/>
        </w:rPr>
        <w:t xml:space="preserve">2. Звернутись до Миколаївського районного суду Львівської області з поданням про призначення </w:t>
      </w:r>
      <w:r w:rsidR="00B802BE" w:rsidRPr="00AF1BB0">
        <w:rPr>
          <w:sz w:val="26"/>
          <w:szCs w:val="26"/>
          <w:lang w:val="uk-UA"/>
        </w:rPr>
        <w:t>……………………..</w:t>
      </w:r>
      <w:r w:rsidRPr="00AF1BB0">
        <w:rPr>
          <w:sz w:val="26"/>
          <w:szCs w:val="26"/>
          <w:lang w:val="uk-UA"/>
        </w:rPr>
        <w:t xml:space="preserve"> року народження, опікуном її доньки </w:t>
      </w:r>
      <w:r w:rsidR="00B802BE" w:rsidRPr="00AF1BB0">
        <w:rPr>
          <w:sz w:val="26"/>
          <w:szCs w:val="26"/>
          <w:lang w:val="uk-UA"/>
        </w:rPr>
        <w:t>……….. року</w:t>
      </w:r>
      <w:r w:rsidRPr="00AF1BB0">
        <w:rPr>
          <w:sz w:val="26"/>
          <w:szCs w:val="26"/>
          <w:lang w:val="uk-UA"/>
        </w:rPr>
        <w:t xml:space="preserve"> народження, у разі визнання її судом недієздатною.</w:t>
      </w:r>
    </w:p>
    <w:p w:rsidR="005E0917" w:rsidRPr="00AF1BB0" w:rsidRDefault="005E0917" w:rsidP="005E0917">
      <w:pPr>
        <w:ind w:firstLine="708"/>
        <w:jc w:val="both"/>
        <w:rPr>
          <w:sz w:val="26"/>
          <w:szCs w:val="26"/>
          <w:lang w:val="uk-UA"/>
        </w:rPr>
      </w:pPr>
      <w:r w:rsidRPr="00AF1BB0">
        <w:rPr>
          <w:sz w:val="26"/>
          <w:szCs w:val="26"/>
          <w:lang w:val="uk-UA"/>
        </w:rPr>
        <w:t xml:space="preserve">3. Контроль за виконанням рішення покласти на заступника міського голови Ю.А.Шпака. </w:t>
      </w:r>
    </w:p>
    <w:p w:rsidR="005E0917" w:rsidRPr="00AF1BB0" w:rsidRDefault="005E0917" w:rsidP="005E0917">
      <w:pPr>
        <w:ind w:firstLine="540"/>
        <w:jc w:val="both"/>
        <w:rPr>
          <w:sz w:val="26"/>
          <w:szCs w:val="26"/>
          <w:lang w:val="uk-UA"/>
        </w:rPr>
      </w:pPr>
    </w:p>
    <w:p w:rsidR="005E0917" w:rsidRPr="00AF1BB0" w:rsidRDefault="005E0917" w:rsidP="005E0917">
      <w:pPr>
        <w:ind w:firstLine="540"/>
        <w:jc w:val="both"/>
        <w:rPr>
          <w:sz w:val="26"/>
          <w:szCs w:val="26"/>
          <w:lang w:val="uk-UA"/>
        </w:rPr>
      </w:pPr>
    </w:p>
    <w:p w:rsidR="005E0917" w:rsidRPr="00AF1BB0" w:rsidRDefault="005E0917" w:rsidP="005E0917">
      <w:pPr>
        <w:jc w:val="both"/>
        <w:rPr>
          <w:b/>
          <w:sz w:val="26"/>
          <w:szCs w:val="26"/>
          <w:lang w:val="uk-UA"/>
        </w:rPr>
      </w:pPr>
      <w:r w:rsidRPr="00AF1BB0">
        <w:rPr>
          <w:b/>
          <w:sz w:val="26"/>
          <w:szCs w:val="26"/>
          <w:lang w:val="uk-UA"/>
        </w:rPr>
        <w:t>Міський голова                                                                               Андрій ЩЕБЕЛЬ</w:t>
      </w: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B802BE" w:rsidRPr="00AF1BB0" w:rsidRDefault="00B802BE" w:rsidP="005E0917">
      <w:pPr>
        <w:ind w:left="360" w:firstLine="348"/>
        <w:jc w:val="center"/>
        <w:rPr>
          <w:b/>
          <w:lang w:val="uk-UA"/>
        </w:rPr>
      </w:pPr>
    </w:p>
    <w:p w:rsidR="00B802BE" w:rsidRPr="00AF1BB0" w:rsidRDefault="00B802BE" w:rsidP="005E0917">
      <w:pPr>
        <w:ind w:left="360" w:firstLine="348"/>
        <w:jc w:val="center"/>
        <w:rPr>
          <w:b/>
          <w:lang w:val="uk-UA"/>
        </w:rPr>
      </w:pPr>
    </w:p>
    <w:p w:rsidR="00B802BE" w:rsidRPr="00AF1BB0" w:rsidRDefault="00B802BE" w:rsidP="005E0917">
      <w:pPr>
        <w:ind w:left="360" w:firstLine="348"/>
        <w:jc w:val="center"/>
        <w:rPr>
          <w:b/>
          <w:lang w:val="uk-UA"/>
        </w:rPr>
      </w:pPr>
    </w:p>
    <w:p w:rsidR="00B802BE" w:rsidRPr="00AF1BB0" w:rsidRDefault="00B802BE"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ind w:left="360" w:firstLine="348"/>
        <w:jc w:val="center"/>
        <w:rPr>
          <w:b/>
          <w:lang w:val="uk-UA"/>
        </w:rPr>
      </w:pPr>
    </w:p>
    <w:p w:rsidR="005E0917" w:rsidRPr="00AF1BB0" w:rsidRDefault="005E0917" w:rsidP="005E0917">
      <w:pPr>
        <w:pStyle w:val="21"/>
        <w:tabs>
          <w:tab w:val="left" w:pos="567"/>
        </w:tabs>
        <w:ind w:left="0" w:right="-2"/>
        <w:jc w:val="left"/>
        <w:rPr>
          <w:szCs w:val="26"/>
          <w:lang w:val="uk-UA"/>
        </w:rPr>
      </w:pPr>
      <w:r w:rsidRPr="00AF1BB0">
        <w:rPr>
          <w:szCs w:val="26"/>
          <w:lang w:val="uk-UA"/>
        </w:rPr>
        <w:t>ПРОЕКТ РІШЕННЯ</w:t>
      </w:r>
    </w:p>
    <w:p w:rsidR="005E0917" w:rsidRPr="00AF1BB0" w:rsidRDefault="005E0917" w:rsidP="005E0917">
      <w:pPr>
        <w:jc w:val="both"/>
        <w:rPr>
          <w:sz w:val="28"/>
          <w:szCs w:val="28"/>
          <w:lang w:val="uk-UA"/>
        </w:rPr>
      </w:pPr>
    </w:p>
    <w:p w:rsidR="005E0917" w:rsidRPr="00AF1BB0" w:rsidRDefault="005E0917" w:rsidP="005E0917">
      <w:pPr>
        <w:jc w:val="both"/>
        <w:rPr>
          <w:b/>
          <w:sz w:val="26"/>
          <w:szCs w:val="26"/>
          <w:lang w:val="uk-UA"/>
        </w:rPr>
      </w:pPr>
      <w:r w:rsidRPr="00AF1BB0">
        <w:rPr>
          <w:b/>
          <w:sz w:val="26"/>
          <w:szCs w:val="26"/>
          <w:lang w:val="uk-UA"/>
        </w:rPr>
        <w:t>Про затвердження висновку</w:t>
      </w:r>
    </w:p>
    <w:p w:rsidR="005E0917" w:rsidRPr="00AF1BB0" w:rsidRDefault="005E0917" w:rsidP="005E0917">
      <w:pPr>
        <w:jc w:val="both"/>
        <w:rPr>
          <w:b/>
          <w:sz w:val="26"/>
          <w:szCs w:val="26"/>
          <w:lang w:val="uk-UA"/>
        </w:rPr>
      </w:pPr>
      <w:r w:rsidRPr="00AF1BB0">
        <w:rPr>
          <w:b/>
          <w:sz w:val="26"/>
          <w:szCs w:val="26"/>
          <w:lang w:val="uk-UA"/>
        </w:rPr>
        <w:t>опікунської ради при виконавчому</w:t>
      </w:r>
    </w:p>
    <w:p w:rsidR="005E0917" w:rsidRPr="00AF1BB0" w:rsidRDefault="005E0917" w:rsidP="005E0917">
      <w:pPr>
        <w:jc w:val="both"/>
        <w:rPr>
          <w:b/>
          <w:sz w:val="26"/>
          <w:szCs w:val="26"/>
          <w:lang w:val="uk-UA"/>
        </w:rPr>
      </w:pPr>
      <w:r w:rsidRPr="00AF1BB0">
        <w:rPr>
          <w:b/>
          <w:sz w:val="26"/>
          <w:szCs w:val="26"/>
          <w:lang w:val="uk-UA"/>
        </w:rPr>
        <w:t>комітеті Миколаївської міської</w:t>
      </w:r>
    </w:p>
    <w:p w:rsidR="005E0917" w:rsidRPr="00AF1BB0" w:rsidRDefault="005E0917" w:rsidP="005E0917">
      <w:pPr>
        <w:jc w:val="both"/>
        <w:rPr>
          <w:b/>
          <w:sz w:val="26"/>
          <w:szCs w:val="26"/>
          <w:lang w:val="uk-UA"/>
        </w:rPr>
      </w:pPr>
      <w:r w:rsidRPr="00AF1BB0">
        <w:rPr>
          <w:b/>
          <w:sz w:val="26"/>
          <w:szCs w:val="26"/>
          <w:lang w:val="uk-UA"/>
        </w:rPr>
        <w:t xml:space="preserve">ради про можливість призначення </w:t>
      </w:r>
    </w:p>
    <w:p w:rsidR="005E0917" w:rsidRPr="00AF1BB0" w:rsidRDefault="00B802BE" w:rsidP="005E0917">
      <w:pPr>
        <w:jc w:val="both"/>
        <w:rPr>
          <w:b/>
          <w:sz w:val="26"/>
          <w:szCs w:val="26"/>
          <w:lang w:val="uk-UA"/>
        </w:rPr>
      </w:pPr>
      <w:r w:rsidRPr="00AF1BB0">
        <w:rPr>
          <w:b/>
          <w:sz w:val="26"/>
          <w:szCs w:val="26"/>
          <w:lang w:val="uk-UA"/>
        </w:rPr>
        <w:t>…….</w:t>
      </w:r>
      <w:r w:rsidR="005E0917" w:rsidRPr="00AF1BB0">
        <w:rPr>
          <w:b/>
          <w:sz w:val="26"/>
          <w:szCs w:val="26"/>
          <w:lang w:val="uk-UA"/>
        </w:rPr>
        <w:t xml:space="preserve"> піклувальником </w:t>
      </w:r>
      <w:r w:rsidRPr="00AF1BB0">
        <w:rPr>
          <w:b/>
          <w:sz w:val="26"/>
          <w:szCs w:val="26"/>
          <w:lang w:val="uk-UA"/>
        </w:rPr>
        <w:t>……</w:t>
      </w:r>
      <w:r w:rsidR="005E0917" w:rsidRPr="00AF1BB0">
        <w:rPr>
          <w:b/>
          <w:sz w:val="26"/>
          <w:szCs w:val="26"/>
          <w:lang w:val="uk-UA"/>
        </w:rPr>
        <w:t xml:space="preserve"> </w:t>
      </w:r>
    </w:p>
    <w:p w:rsidR="005E0917" w:rsidRPr="00AF1BB0" w:rsidRDefault="005E0917" w:rsidP="005E0917">
      <w:pPr>
        <w:jc w:val="both"/>
        <w:rPr>
          <w:b/>
          <w:sz w:val="26"/>
          <w:szCs w:val="26"/>
          <w:lang w:val="uk-UA"/>
        </w:rPr>
      </w:pPr>
    </w:p>
    <w:p w:rsidR="005E0917" w:rsidRPr="00AF1BB0" w:rsidRDefault="005E0917" w:rsidP="005E0917">
      <w:pPr>
        <w:jc w:val="both"/>
        <w:rPr>
          <w:sz w:val="26"/>
          <w:szCs w:val="26"/>
          <w:lang w:val="uk-UA"/>
        </w:rPr>
      </w:pPr>
      <w:r w:rsidRPr="00AF1BB0">
        <w:rPr>
          <w:sz w:val="26"/>
          <w:szCs w:val="26"/>
          <w:lang w:val="uk-UA"/>
        </w:rPr>
        <w:t xml:space="preserve">      </w:t>
      </w:r>
      <w:r w:rsidRPr="00AF1BB0">
        <w:rPr>
          <w:sz w:val="26"/>
          <w:szCs w:val="26"/>
          <w:lang w:val="uk-UA"/>
        </w:rPr>
        <w:tab/>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27.09.2022, розглянувши заяву </w:t>
      </w:r>
      <w:r w:rsidR="00B802BE" w:rsidRPr="00AF1BB0">
        <w:rPr>
          <w:sz w:val="26"/>
          <w:szCs w:val="26"/>
          <w:lang w:val="uk-UA"/>
        </w:rPr>
        <w:t>……….</w:t>
      </w:r>
      <w:r w:rsidRPr="00AF1BB0">
        <w:rPr>
          <w:sz w:val="26"/>
          <w:szCs w:val="26"/>
          <w:lang w:val="uk-UA"/>
        </w:rPr>
        <w:t xml:space="preserve">., діючої по довіреності від 13.07.2022, посвідченій нотаріально, від імені </w:t>
      </w:r>
      <w:r w:rsidR="00B802BE" w:rsidRPr="00AF1BB0">
        <w:rPr>
          <w:sz w:val="26"/>
          <w:szCs w:val="26"/>
          <w:lang w:val="uk-UA"/>
        </w:rPr>
        <w:t>…………….</w:t>
      </w:r>
      <w:r w:rsidRPr="00AF1BB0">
        <w:rPr>
          <w:sz w:val="26"/>
          <w:szCs w:val="26"/>
          <w:lang w:val="uk-UA"/>
        </w:rPr>
        <w:t xml:space="preserve">., жителя </w:t>
      </w:r>
      <w:proofErr w:type="spellStart"/>
      <w:r w:rsidRPr="00AF1BB0">
        <w:rPr>
          <w:sz w:val="26"/>
          <w:szCs w:val="26"/>
          <w:lang w:val="uk-UA"/>
        </w:rPr>
        <w:t>с.Раделичі</w:t>
      </w:r>
      <w:proofErr w:type="spellEnd"/>
      <w:r w:rsidRPr="00AF1BB0">
        <w:rPr>
          <w:sz w:val="26"/>
          <w:szCs w:val="26"/>
          <w:lang w:val="uk-UA"/>
        </w:rPr>
        <w:t xml:space="preserve">, </w:t>
      </w:r>
      <w:r w:rsidR="00B802BE" w:rsidRPr="00AF1BB0">
        <w:rPr>
          <w:sz w:val="26"/>
          <w:szCs w:val="26"/>
          <w:lang w:val="uk-UA"/>
        </w:rPr>
        <w:t>………………</w:t>
      </w:r>
      <w:r w:rsidRPr="00AF1BB0">
        <w:rPr>
          <w:sz w:val="26"/>
          <w:szCs w:val="26"/>
          <w:lang w:val="uk-UA"/>
        </w:rPr>
        <w:t>, інші додані документи, виконавчий комітет міської ради, -</w:t>
      </w:r>
    </w:p>
    <w:p w:rsidR="005E0917" w:rsidRPr="00AF1BB0" w:rsidRDefault="005E0917" w:rsidP="005E0917">
      <w:pPr>
        <w:jc w:val="both"/>
        <w:rPr>
          <w:b/>
          <w:sz w:val="26"/>
          <w:szCs w:val="26"/>
          <w:lang w:val="uk-UA"/>
        </w:rPr>
      </w:pPr>
      <w:r w:rsidRPr="00AF1BB0">
        <w:rPr>
          <w:b/>
          <w:sz w:val="26"/>
          <w:szCs w:val="26"/>
          <w:lang w:val="uk-UA"/>
        </w:rPr>
        <w:t xml:space="preserve">    </w:t>
      </w:r>
    </w:p>
    <w:p w:rsidR="005E0917" w:rsidRPr="00AF1BB0" w:rsidRDefault="005E0917" w:rsidP="005E0917">
      <w:pPr>
        <w:jc w:val="both"/>
        <w:rPr>
          <w:b/>
          <w:sz w:val="26"/>
          <w:szCs w:val="26"/>
          <w:lang w:val="uk-UA"/>
        </w:rPr>
      </w:pPr>
      <w:r w:rsidRPr="00AF1BB0">
        <w:rPr>
          <w:b/>
          <w:sz w:val="26"/>
          <w:szCs w:val="26"/>
          <w:lang w:val="uk-UA"/>
        </w:rPr>
        <w:t xml:space="preserve">ВИРІШИВ:  </w:t>
      </w:r>
    </w:p>
    <w:p w:rsidR="005E0917" w:rsidRPr="00AF1BB0" w:rsidRDefault="005E0917" w:rsidP="005E0917">
      <w:pPr>
        <w:jc w:val="both"/>
        <w:rPr>
          <w:b/>
          <w:sz w:val="26"/>
          <w:szCs w:val="26"/>
          <w:lang w:val="uk-UA"/>
        </w:rPr>
      </w:pPr>
    </w:p>
    <w:p w:rsidR="005E0917" w:rsidRPr="00AF1BB0" w:rsidRDefault="005E0917" w:rsidP="005E0917">
      <w:pPr>
        <w:ind w:firstLine="708"/>
        <w:jc w:val="both"/>
        <w:rPr>
          <w:color w:val="000000"/>
          <w:spacing w:val="-1"/>
          <w:sz w:val="26"/>
          <w:szCs w:val="26"/>
          <w:lang w:val="uk-UA"/>
        </w:rPr>
      </w:pPr>
      <w:r w:rsidRPr="00AF1BB0">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r w:rsidR="00B802BE" w:rsidRPr="00AF1BB0">
        <w:rPr>
          <w:sz w:val="26"/>
          <w:szCs w:val="26"/>
          <w:lang w:val="uk-UA"/>
        </w:rPr>
        <w:t>…………………</w:t>
      </w:r>
      <w:r w:rsidRPr="00AF1BB0">
        <w:rPr>
          <w:sz w:val="26"/>
          <w:szCs w:val="26"/>
          <w:lang w:val="uk-UA"/>
        </w:rPr>
        <w:t xml:space="preserve">, </w:t>
      </w:r>
      <w:r w:rsidR="00B802BE" w:rsidRPr="00AF1BB0">
        <w:rPr>
          <w:sz w:val="26"/>
          <w:szCs w:val="26"/>
          <w:lang w:val="uk-UA"/>
        </w:rPr>
        <w:t>…</w:t>
      </w:r>
      <w:r w:rsidRPr="00AF1BB0">
        <w:rPr>
          <w:sz w:val="26"/>
          <w:szCs w:val="26"/>
          <w:lang w:val="uk-UA"/>
        </w:rPr>
        <w:t xml:space="preserve"> року народження, піклувальником його матері </w:t>
      </w:r>
      <w:r w:rsidR="00B802BE" w:rsidRPr="00AF1BB0">
        <w:rPr>
          <w:sz w:val="26"/>
          <w:szCs w:val="26"/>
          <w:lang w:val="uk-UA"/>
        </w:rPr>
        <w:t>………….</w:t>
      </w:r>
      <w:r w:rsidRPr="00AF1BB0">
        <w:rPr>
          <w:sz w:val="26"/>
          <w:szCs w:val="26"/>
          <w:lang w:val="uk-UA"/>
        </w:rPr>
        <w:t xml:space="preserve"> року народження, інваліда </w:t>
      </w:r>
      <w:proofErr w:type="spellStart"/>
      <w:r w:rsidRPr="00AF1BB0">
        <w:rPr>
          <w:sz w:val="26"/>
          <w:szCs w:val="26"/>
          <w:lang w:val="uk-UA"/>
        </w:rPr>
        <w:t>І-ї</w:t>
      </w:r>
      <w:proofErr w:type="spellEnd"/>
      <w:r w:rsidRPr="00AF1BB0">
        <w:rPr>
          <w:sz w:val="26"/>
          <w:szCs w:val="26"/>
          <w:lang w:val="uk-UA"/>
        </w:rPr>
        <w:t xml:space="preserve"> групи, жителя </w:t>
      </w:r>
      <w:proofErr w:type="spellStart"/>
      <w:r w:rsidRPr="00AF1BB0">
        <w:rPr>
          <w:sz w:val="26"/>
          <w:szCs w:val="26"/>
          <w:lang w:val="uk-UA"/>
        </w:rPr>
        <w:t>с.Раделичі</w:t>
      </w:r>
      <w:proofErr w:type="spellEnd"/>
      <w:r w:rsidRPr="00AF1BB0">
        <w:rPr>
          <w:sz w:val="26"/>
          <w:szCs w:val="26"/>
          <w:lang w:val="uk-UA"/>
        </w:rPr>
        <w:t xml:space="preserve">, </w:t>
      </w:r>
      <w:r w:rsidR="00B802BE" w:rsidRPr="00AF1BB0">
        <w:rPr>
          <w:sz w:val="26"/>
          <w:szCs w:val="26"/>
          <w:lang w:val="uk-UA"/>
        </w:rPr>
        <w:t>…………….</w:t>
      </w:r>
      <w:r w:rsidRPr="00AF1BB0">
        <w:rPr>
          <w:sz w:val="26"/>
          <w:szCs w:val="26"/>
          <w:lang w:val="uk-UA"/>
        </w:rPr>
        <w:t>.</w:t>
      </w:r>
    </w:p>
    <w:p w:rsidR="005E0917" w:rsidRPr="00AF1BB0" w:rsidRDefault="005E0917" w:rsidP="005E0917">
      <w:pPr>
        <w:ind w:firstLine="708"/>
        <w:jc w:val="both"/>
        <w:rPr>
          <w:sz w:val="26"/>
          <w:szCs w:val="26"/>
          <w:lang w:val="uk-UA"/>
        </w:rPr>
      </w:pPr>
      <w:r w:rsidRPr="00AF1BB0">
        <w:rPr>
          <w:sz w:val="26"/>
          <w:szCs w:val="26"/>
          <w:lang w:val="uk-UA"/>
        </w:rPr>
        <w:t xml:space="preserve">2. Звернутись до Миколаївського районного суду Львівської області з поданням про призначення </w:t>
      </w:r>
      <w:r w:rsidR="00B802BE" w:rsidRPr="00AF1BB0">
        <w:rPr>
          <w:sz w:val="26"/>
          <w:szCs w:val="26"/>
          <w:lang w:val="uk-UA"/>
        </w:rPr>
        <w:t>……………………..</w:t>
      </w:r>
      <w:r w:rsidRPr="00AF1BB0">
        <w:rPr>
          <w:sz w:val="26"/>
          <w:szCs w:val="26"/>
          <w:lang w:val="uk-UA"/>
        </w:rPr>
        <w:t xml:space="preserve"> року народження, піклувальником його матері </w:t>
      </w:r>
      <w:r w:rsidR="00B802BE" w:rsidRPr="00AF1BB0">
        <w:rPr>
          <w:sz w:val="26"/>
          <w:szCs w:val="26"/>
          <w:lang w:val="uk-UA"/>
        </w:rPr>
        <w:t>……………………</w:t>
      </w:r>
      <w:r w:rsidRPr="00AF1BB0">
        <w:rPr>
          <w:sz w:val="26"/>
          <w:szCs w:val="26"/>
          <w:lang w:val="uk-UA"/>
        </w:rPr>
        <w:t xml:space="preserve"> року народження, у разі визнання її судом обмежено дієздатною.</w:t>
      </w:r>
    </w:p>
    <w:p w:rsidR="005E0917" w:rsidRPr="00AF1BB0" w:rsidRDefault="005E0917" w:rsidP="005E0917">
      <w:pPr>
        <w:ind w:firstLine="708"/>
        <w:jc w:val="both"/>
        <w:rPr>
          <w:sz w:val="26"/>
          <w:szCs w:val="26"/>
          <w:lang w:val="uk-UA"/>
        </w:rPr>
      </w:pPr>
      <w:r w:rsidRPr="00AF1BB0">
        <w:rPr>
          <w:sz w:val="26"/>
          <w:szCs w:val="26"/>
          <w:lang w:val="uk-UA"/>
        </w:rPr>
        <w:t xml:space="preserve">3. Контроль за виконанням рішення покласти на заступника міського голови Ю.А.Шпака. </w:t>
      </w:r>
    </w:p>
    <w:p w:rsidR="005E0917" w:rsidRPr="00AF1BB0" w:rsidRDefault="005E0917" w:rsidP="005E0917">
      <w:pPr>
        <w:ind w:firstLine="540"/>
        <w:jc w:val="both"/>
        <w:rPr>
          <w:sz w:val="26"/>
          <w:szCs w:val="26"/>
          <w:lang w:val="uk-UA"/>
        </w:rPr>
      </w:pPr>
    </w:p>
    <w:p w:rsidR="005E0917" w:rsidRPr="00AF1BB0" w:rsidRDefault="005E0917" w:rsidP="005E0917">
      <w:pPr>
        <w:ind w:firstLine="540"/>
        <w:jc w:val="both"/>
        <w:rPr>
          <w:sz w:val="26"/>
          <w:szCs w:val="26"/>
          <w:lang w:val="uk-UA"/>
        </w:rPr>
      </w:pPr>
    </w:p>
    <w:p w:rsidR="005E0917" w:rsidRPr="00AF1BB0" w:rsidRDefault="005E0917" w:rsidP="005E0917">
      <w:pPr>
        <w:jc w:val="both"/>
        <w:rPr>
          <w:b/>
          <w:sz w:val="26"/>
          <w:szCs w:val="26"/>
          <w:lang w:val="uk-UA"/>
        </w:rPr>
      </w:pPr>
      <w:r w:rsidRPr="00AF1BB0">
        <w:rPr>
          <w:b/>
          <w:sz w:val="26"/>
          <w:szCs w:val="26"/>
          <w:lang w:val="uk-UA"/>
        </w:rPr>
        <w:t>Міський голова                                                                               Андрій ЩЕБЕЛЬ</w:t>
      </w:r>
    </w:p>
    <w:p w:rsidR="005E0917" w:rsidRPr="00AF1BB0" w:rsidRDefault="005E0917" w:rsidP="005E0917">
      <w:pPr>
        <w:jc w:val="both"/>
        <w:rPr>
          <w:b/>
          <w:sz w:val="26"/>
          <w:szCs w:val="26"/>
          <w:lang w:val="uk-UA"/>
        </w:rPr>
      </w:pPr>
    </w:p>
    <w:p w:rsidR="005E0917" w:rsidRPr="00AF1BB0" w:rsidRDefault="005E0917">
      <w:pPr>
        <w:spacing w:after="200" w:line="276" w:lineRule="auto"/>
        <w:rPr>
          <w:b/>
          <w:sz w:val="26"/>
          <w:szCs w:val="26"/>
          <w:lang w:val="uk-UA"/>
        </w:rPr>
      </w:pPr>
      <w:r w:rsidRPr="00AF1BB0">
        <w:rPr>
          <w:b/>
          <w:sz w:val="26"/>
          <w:szCs w:val="26"/>
          <w:lang w:val="uk-UA"/>
        </w:rPr>
        <w:br w:type="page"/>
      </w:r>
    </w:p>
    <w:p w:rsidR="005E0917" w:rsidRPr="00AF1BB0" w:rsidRDefault="005E0917" w:rsidP="005E0917">
      <w:pPr>
        <w:pStyle w:val="21"/>
        <w:tabs>
          <w:tab w:val="left" w:pos="567"/>
        </w:tabs>
        <w:ind w:left="0" w:right="-2"/>
        <w:jc w:val="left"/>
        <w:rPr>
          <w:szCs w:val="26"/>
          <w:lang w:val="uk-UA"/>
        </w:rPr>
      </w:pPr>
      <w:r w:rsidRPr="00AF1BB0">
        <w:rPr>
          <w:szCs w:val="26"/>
          <w:lang w:val="uk-UA"/>
        </w:rPr>
        <w:t>ПРОЕКТ РІШЕННЯ</w:t>
      </w:r>
    </w:p>
    <w:p w:rsidR="005E0917" w:rsidRPr="00AF1BB0" w:rsidRDefault="005E0917" w:rsidP="005E0917">
      <w:pPr>
        <w:jc w:val="both"/>
        <w:rPr>
          <w:b/>
          <w:sz w:val="26"/>
          <w:szCs w:val="26"/>
          <w:lang w:val="uk-UA"/>
        </w:rPr>
      </w:pPr>
    </w:p>
    <w:p w:rsidR="005E0917" w:rsidRPr="00AF1BB0" w:rsidRDefault="005E0917" w:rsidP="005E0917">
      <w:pPr>
        <w:jc w:val="both"/>
        <w:rPr>
          <w:b/>
          <w:sz w:val="26"/>
          <w:szCs w:val="26"/>
          <w:lang w:val="uk-UA"/>
        </w:rPr>
      </w:pPr>
      <w:r w:rsidRPr="00AF1BB0">
        <w:rPr>
          <w:b/>
          <w:sz w:val="26"/>
          <w:szCs w:val="26"/>
          <w:lang w:val="uk-UA"/>
        </w:rPr>
        <w:t>Про затвердження висновку</w:t>
      </w:r>
    </w:p>
    <w:p w:rsidR="005E0917" w:rsidRPr="00AF1BB0" w:rsidRDefault="005E0917" w:rsidP="005E0917">
      <w:pPr>
        <w:jc w:val="both"/>
        <w:rPr>
          <w:b/>
          <w:sz w:val="26"/>
          <w:szCs w:val="26"/>
          <w:lang w:val="uk-UA"/>
        </w:rPr>
      </w:pPr>
      <w:r w:rsidRPr="00AF1BB0">
        <w:rPr>
          <w:b/>
          <w:sz w:val="26"/>
          <w:szCs w:val="26"/>
          <w:lang w:val="uk-UA"/>
        </w:rPr>
        <w:t>опікунської ради при виконавчому</w:t>
      </w:r>
    </w:p>
    <w:p w:rsidR="005E0917" w:rsidRPr="00AF1BB0" w:rsidRDefault="005E0917" w:rsidP="005E0917">
      <w:pPr>
        <w:jc w:val="both"/>
        <w:rPr>
          <w:b/>
          <w:sz w:val="26"/>
          <w:szCs w:val="26"/>
          <w:lang w:val="uk-UA"/>
        </w:rPr>
      </w:pPr>
      <w:r w:rsidRPr="00AF1BB0">
        <w:rPr>
          <w:b/>
          <w:sz w:val="26"/>
          <w:szCs w:val="26"/>
          <w:lang w:val="uk-UA"/>
        </w:rPr>
        <w:t>комітеті Миколаївської міської</w:t>
      </w:r>
    </w:p>
    <w:p w:rsidR="005E0917" w:rsidRPr="00AF1BB0" w:rsidRDefault="005E0917" w:rsidP="005E0917">
      <w:pPr>
        <w:jc w:val="both"/>
        <w:rPr>
          <w:b/>
          <w:sz w:val="26"/>
          <w:szCs w:val="26"/>
          <w:lang w:val="uk-UA"/>
        </w:rPr>
      </w:pPr>
      <w:r w:rsidRPr="00AF1BB0">
        <w:rPr>
          <w:b/>
          <w:sz w:val="26"/>
          <w:szCs w:val="26"/>
          <w:lang w:val="uk-UA"/>
        </w:rPr>
        <w:t xml:space="preserve">ради про можливість призначення </w:t>
      </w:r>
    </w:p>
    <w:p w:rsidR="005E0917" w:rsidRPr="00AF1BB0" w:rsidRDefault="00B802BE" w:rsidP="005E0917">
      <w:pPr>
        <w:jc w:val="both"/>
        <w:rPr>
          <w:b/>
          <w:sz w:val="26"/>
          <w:szCs w:val="26"/>
          <w:lang w:val="uk-UA"/>
        </w:rPr>
      </w:pPr>
      <w:r w:rsidRPr="00AF1BB0">
        <w:rPr>
          <w:b/>
          <w:sz w:val="26"/>
          <w:szCs w:val="26"/>
          <w:lang w:val="uk-UA"/>
        </w:rPr>
        <w:t>………….</w:t>
      </w:r>
      <w:r w:rsidR="005E0917" w:rsidRPr="00AF1BB0">
        <w:rPr>
          <w:b/>
          <w:sz w:val="26"/>
          <w:szCs w:val="26"/>
          <w:lang w:val="uk-UA"/>
        </w:rPr>
        <w:t xml:space="preserve"> опікуном </w:t>
      </w:r>
      <w:r w:rsidRPr="00AF1BB0">
        <w:rPr>
          <w:b/>
          <w:sz w:val="26"/>
          <w:szCs w:val="26"/>
          <w:lang w:val="uk-UA"/>
        </w:rPr>
        <w:t>….…..</w:t>
      </w:r>
    </w:p>
    <w:p w:rsidR="005E0917" w:rsidRPr="00AF1BB0" w:rsidRDefault="005E0917" w:rsidP="005E0917">
      <w:pPr>
        <w:jc w:val="both"/>
        <w:rPr>
          <w:b/>
          <w:sz w:val="26"/>
          <w:szCs w:val="26"/>
          <w:lang w:val="uk-UA"/>
        </w:rPr>
      </w:pPr>
    </w:p>
    <w:p w:rsidR="005E0917" w:rsidRPr="00AF1BB0" w:rsidRDefault="005E0917" w:rsidP="005E0917">
      <w:pPr>
        <w:jc w:val="both"/>
        <w:rPr>
          <w:sz w:val="26"/>
          <w:szCs w:val="26"/>
          <w:lang w:val="uk-UA"/>
        </w:rPr>
      </w:pPr>
      <w:r w:rsidRPr="00AF1BB0">
        <w:rPr>
          <w:sz w:val="26"/>
          <w:szCs w:val="26"/>
          <w:lang w:val="uk-UA"/>
        </w:rPr>
        <w:t xml:space="preserve">      </w:t>
      </w:r>
      <w:r w:rsidRPr="00AF1BB0">
        <w:rPr>
          <w:sz w:val="26"/>
          <w:szCs w:val="26"/>
          <w:lang w:val="uk-UA"/>
        </w:rPr>
        <w:tab/>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27.09.2022, розглянувши заяву </w:t>
      </w:r>
      <w:r w:rsidR="00B802BE" w:rsidRPr="00AF1BB0">
        <w:rPr>
          <w:sz w:val="26"/>
          <w:szCs w:val="26"/>
          <w:lang w:val="uk-UA"/>
        </w:rPr>
        <w:t>……………..</w:t>
      </w:r>
      <w:r w:rsidRPr="00AF1BB0">
        <w:rPr>
          <w:sz w:val="26"/>
          <w:szCs w:val="26"/>
          <w:lang w:val="uk-UA"/>
        </w:rPr>
        <w:t xml:space="preserve">, зареєстрованого в Донецькій області, </w:t>
      </w:r>
      <w:proofErr w:type="spellStart"/>
      <w:r w:rsidRPr="00AF1BB0">
        <w:rPr>
          <w:sz w:val="26"/>
          <w:szCs w:val="26"/>
          <w:lang w:val="uk-UA"/>
        </w:rPr>
        <w:t>м.Макіївка</w:t>
      </w:r>
      <w:proofErr w:type="spellEnd"/>
      <w:r w:rsidRPr="00AF1BB0">
        <w:rPr>
          <w:sz w:val="26"/>
          <w:szCs w:val="26"/>
          <w:lang w:val="uk-UA"/>
        </w:rPr>
        <w:t xml:space="preserve">, фактично проживаючого як внутрішньо переміщена особа в </w:t>
      </w:r>
      <w:proofErr w:type="spellStart"/>
      <w:r w:rsidRPr="00AF1BB0">
        <w:rPr>
          <w:sz w:val="26"/>
          <w:szCs w:val="26"/>
          <w:lang w:val="uk-UA"/>
        </w:rPr>
        <w:t>с.Вербіж</w:t>
      </w:r>
      <w:proofErr w:type="spellEnd"/>
      <w:r w:rsidRPr="00AF1BB0">
        <w:rPr>
          <w:sz w:val="26"/>
          <w:szCs w:val="26"/>
          <w:lang w:val="uk-UA"/>
        </w:rPr>
        <w:t xml:space="preserve"> </w:t>
      </w:r>
      <w:r w:rsidR="00B802BE" w:rsidRPr="00AF1BB0">
        <w:rPr>
          <w:sz w:val="26"/>
          <w:szCs w:val="26"/>
          <w:lang w:val="uk-UA"/>
        </w:rPr>
        <w:t>…………………….</w:t>
      </w:r>
      <w:r w:rsidRPr="00AF1BB0">
        <w:rPr>
          <w:sz w:val="26"/>
          <w:szCs w:val="26"/>
          <w:lang w:val="uk-UA"/>
        </w:rPr>
        <w:t>, інші додані документи, виконавчий комітет міської ради, -</w:t>
      </w:r>
    </w:p>
    <w:p w:rsidR="005E0917" w:rsidRPr="00AF1BB0" w:rsidRDefault="005E0917" w:rsidP="005E0917">
      <w:pPr>
        <w:jc w:val="both"/>
        <w:rPr>
          <w:b/>
          <w:sz w:val="26"/>
          <w:szCs w:val="26"/>
          <w:lang w:val="uk-UA"/>
        </w:rPr>
      </w:pPr>
      <w:r w:rsidRPr="00AF1BB0">
        <w:rPr>
          <w:b/>
          <w:sz w:val="26"/>
          <w:szCs w:val="26"/>
          <w:lang w:val="uk-UA"/>
        </w:rPr>
        <w:t xml:space="preserve">    </w:t>
      </w:r>
    </w:p>
    <w:p w:rsidR="005E0917" w:rsidRPr="00AF1BB0" w:rsidRDefault="005E0917" w:rsidP="005E0917">
      <w:pPr>
        <w:jc w:val="both"/>
        <w:rPr>
          <w:b/>
          <w:sz w:val="26"/>
          <w:szCs w:val="26"/>
          <w:lang w:val="uk-UA"/>
        </w:rPr>
      </w:pPr>
      <w:r w:rsidRPr="00AF1BB0">
        <w:rPr>
          <w:b/>
          <w:sz w:val="26"/>
          <w:szCs w:val="26"/>
          <w:lang w:val="uk-UA"/>
        </w:rPr>
        <w:t xml:space="preserve">ВИРІШИВ:  </w:t>
      </w:r>
    </w:p>
    <w:p w:rsidR="005E0917" w:rsidRPr="00AF1BB0" w:rsidRDefault="005E0917" w:rsidP="005E0917">
      <w:pPr>
        <w:jc w:val="both"/>
        <w:rPr>
          <w:b/>
          <w:sz w:val="26"/>
          <w:szCs w:val="26"/>
          <w:lang w:val="uk-UA"/>
        </w:rPr>
      </w:pPr>
    </w:p>
    <w:p w:rsidR="005E0917" w:rsidRPr="00AF1BB0" w:rsidRDefault="005E0917" w:rsidP="005E0917">
      <w:pPr>
        <w:ind w:firstLine="708"/>
        <w:jc w:val="both"/>
        <w:rPr>
          <w:color w:val="000000"/>
          <w:spacing w:val="-1"/>
          <w:sz w:val="26"/>
          <w:szCs w:val="26"/>
          <w:lang w:val="uk-UA"/>
        </w:rPr>
      </w:pPr>
      <w:r w:rsidRPr="00AF1BB0">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r w:rsidR="00B802BE" w:rsidRPr="00AF1BB0">
        <w:rPr>
          <w:sz w:val="26"/>
          <w:szCs w:val="26"/>
          <w:lang w:val="uk-UA"/>
        </w:rPr>
        <w:t>…………………</w:t>
      </w:r>
      <w:r w:rsidRPr="00AF1BB0">
        <w:rPr>
          <w:sz w:val="26"/>
          <w:szCs w:val="26"/>
          <w:lang w:val="uk-UA"/>
        </w:rPr>
        <w:t xml:space="preserve">року народження, опікуном </w:t>
      </w:r>
      <w:r w:rsidR="00B802BE" w:rsidRPr="00AF1BB0">
        <w:rPr>
          <w:sz w:val="26"/>
          <w:szCs w:val="26"/>
          <w:lang w:val="uk-UA"/>
        </w:rPr>
        <w:t>…………………..</w:t>
      </w:r>
      <w:r w:rsidRPr="00AF1BB0">
        <w:rPr>
          <w:sz w:val="26"/>
          <w:szCs w:val="26"/>
          <w:lang w:val="uk-UA"/>
        </w:rPr>
        <w:t xml:space="preserve"> року народження, інваліда </w:t>
      </w:r>
      <w:proofErr w:type="spellStart"/>
      <w:r w:rsidRPr="00AF1BB0">
        <w:rPr>
          <w:sz w:val="26"/>
          <w:szCs w:val="26"/>
          <w:lang w:val="uk-UA"/>
        </w:rPr>
        <w:t>ІІ-ї</w:t>
      </w:r>
      <w:proofErr w:type="spellEnd"/>
      <w:r w:rsidRPr="00AF1BB0">
        <w:rPr>
          <w:sz w:val="26"/>
          <w:szCs w:val="26"/>
          <w:lang w:val="uk-UA"/>
        </w:rPr>
        <w:t xml:space="preserve"> групи з дитинства, фактично проживаючого за адресою: Львівська область, </w:t>
      </w:r>
      <w:proofErr w:type="spellStart"/>
      <w:r w:rsidRPr="00AF1BB0">
        <w:rPr>
          <w:sz w:val="26"/>
          <w:szCs w:val="26"/>
          <w:lang w:val="uk-UA"/>
        </w:rPr>
        <w:t>Стрийський</w:t>
      </w:r>
      <w:proofErr w:type="spellEnd"/>
      <w:r w:rsidRPr="00AF1BB0">
        <w:rPr>
          <w:sz w:val="26"/>
          <w:szCs w:val="26"/>
          <w:lang w:val="uk-UA"/>
        </w:rPr>
        <w:t xml:space="preserve"> район, </w:t>
      </w:r>
      <w:proofErr w:type="spellStart"/>
      <w:r w:rsidRPr="00AF1BB0">
        <w:rPr>
          <w:sz w:val="26"/>
          <w:szCs w:val="26"/>
          <w:lang w:val="uk-UA"/>
        </w:rPr>
        <w:t>с.Вербіж</w:t>
      </w:r>
      <w:proofErr w:type="spellEnd"/>
      <w:r w:rsidR="00AF1BB0" w:rsidRPr="00AF1BB0">
        <w:rPr>
          <w:sz w:val="26"/>
          <w:szCs w:val="26"/>
          <w:lang w:val="uk-UA"/>
        </w:rPr>
        <w:t>……………</w:t>
      </w:r>
      <w:r w:rsidRPr="00AF1BB0">
        <w:rPr>
          <w:sz w:val="26"/>
          <w:szCs w:val="26"/>
          <w:lang w:val="uk-UA"/>
        </w:rPr>
        <w:t>.</w:t>
      </w:r>
    </w:p>
    <w:p w:rsidR="005E0917" w:rsidRPr="00AF1BB0" w:rsidRDefault="005E0917" w:rsidP="005E0917">
      <w:pPr>
        <w:ind w:firstLine="708"/>
        <w:jc w:val="both"/>
        <w:rPr>
          <w:sz w:val="26"/>
          <w:szCs w:val="26"/>
          <w:lang w:val="uk-UA"/>
        </w:rPr>
      </w:pPr>
      <w:r w:rsidRPr="00AF1BB0">
        <w:rPr>
          <w:sz w:val="26"/>
          <w:szCs w:val="26"/>
          <w:lang w:val="uk-UA"/>
        </w:rPr>
        <w:t xml:space="preserve">2. Звернутись до Миколаївського районного суду Львівської області з поданням про призначення </w:t>
      </w:r>
      <w:r w:rsidR="00AF1BB0" w:rsidRPr="00AF1BB0">
        <w:rPr>
          <w:sz w:val="26"/>
          <w:szCs w:val="26"/>
          <w:lang w:val="uk-UA"/>
        </w:rPr>
        <w:t>……………………</w:t>
      </w:r>
      <w:r w:rsidRPr="00AF1BB0">
        <w:rPr>
          <w:sz w:val="26"/>
          <w:szCs w:val="26"/>
          <w:lang w:val="uk-UA"/>
        </w:rPr>
        <w:t xml:space="preserve"> року народження, опікуном </w:t>
      </w:r>
      <w:r w:rsidR="00AF1BB0" w:rsidRPr="00AF1BB0">
        <w:rPr>
          <w:sz w:val="26"/>
          <w:szCs w:val="26"/>
          <w:lang w:val="uk-UA"/>
        </w:rPr>
        <w:t>……………………………</w:t>
      </w:r>
      <w:r w:rsidRPr="00AF1BB0">
        <w:rPr>
          <w:sz w:val="26"/>
          <w:szCs w:val="26"/>
          <w:lang w:val="uk-UA"/>
        </w:rPr>
        <w:t xml:space="preserve"> року народження, у разі визнання його судом недієздатним.</w:t>
      </w:r>
    </w:p>
    <w:p w:rsidR="005E0917" w:rsidRPr="00AF1BB0" w:rsidRDefault="005E0917" w:rsidP="005E0917">
      <w:pPr>
        <w:ind w:firstLine="708"/>
        <w:jc w:val="both"/>
        <w:rPr>
          <w:sz w:val="26"/>
          <w:szCs w:val="26"/>
          <w:lang w:val="uk-UA"/>
        </w:rPr>
      </w:pPr>
      <w:r w:rsidRPr="00AF1BB0">
        <w:rPr>
          <w:sz w:val="26"/>
          <w:szCs w:val="26"/>
          <w:lang w:val="uk-UA"/>
        </w:rPr>
        <w:t xml:space="preserve">3. Контроль за виконанням рішення покласти на заступника міського голови Ю.А.Шпака. </w:t>
      </w:r>
    </w:p>
    <w:p w:rsidR="005E0917" w:rsidRPr="00AF1BB0" w:rsidRDefault="005E0917" w:rsidP="005E0917">
      <w:pPr>
        <w:ind w:firstLine="540"/>
        <w:jc w:val="both"/>
        <w:rPr>
          <w:sz w:val="26"/>
          <w:szCs w:val="26"/>
          <w:lang w:val="uk-UA"/>
        </w:rPr>
      </w:pPr>
    </w:p>
    <w:p w:rsidR="005E0917" w:rsidRPr="00AF1BB0" w:rsidRDefault="005E0917" w:rsidP="005E0917">
      <w:pPr>
        <w:ind w:firstLine="540"/>
        <w:jc w:val="both"/>
        <w:rPr>
          <w:sz w:val="26"/>
          <w:szCs w:val="26"/>
          <w:lang w:val="uk-UA"/>
        </w:rPr>
      </w:pPr>
    </w:p>
    <w:p w:rsidR="005E0917" w:rsidRPr="00AF1BB0" w:rsidRDefault="005E0917" w:rsidP="005E0917">
      <w:pPr>
        <w:jc w:val="both"/>
        <w:rPr>
          <w:b/>
          <w:sz w:val="26"/>
          <w:szCs w:val="26"/>
          <w:lang w:val="uk-UA"/>
        </w:rPr>
      </w:pPr>
      <w:r w:rsidRPr="00AF1BB0">
        <w:rPr>
          <w:b/>
          <w:sz w:val="26"/>
          <w:szCs w:val="26"/>
          <w:lang w:val="uk-UA"/>
        </w:rPr>
        <w:t>Міський голова                                                                               Андрій ЩЕБЕЛЬ</w:t>
      </w:r>
    </w:p>
    <w:p w:rsidR="005E0917" w:rsidRPr="00AF1BB0" w:rsidRDefault="005E0917" w:rsidP="005E0917">
      <w:pPr>
        <w:ind w:left="360" w:firstLine="348"/>
        <w:jc w:val="center"/>
        <w:rPr>
          <w:b/>
          <w:lang w:val="uk-UA"/>
        </w:rPr>
      </w:pPr>
    </w:p>
    <w:p w:rsidR="005E0917" w:rsidRPr="00AF1BB0" w:rsidRDefault="005E0917" w:rsidP="005E0917">
      <w:pPr>
        <w:rPr>
          <w:lang w:val="uk-UA"/>
        </w:rPr>
      </w:pPr>
    </w:p>
    <w:p w:rsidR="00C47477" w:rsidRPr="00AF1BB0" w:rsidRDefault="00C47477">
      <w:pPr>
        <w:spacing w:after="200" w:line="276" w:lineRule="auto"/>
        <w:rPr>
          <w:lang w:val="uk-UA"/>
        </w:rPr>
      </w:pPr>
      <w:r w:rsidRPr="00AF1BB0">
        <w:rPr>
          <w:lang w:val="uk-UA"/>
        </w:rPr>
        <w:br w:type="page"/>
      </w:r>
    </w:p>
    <w:p w:rsidR="00C47477" w:rsidRPr="00AF1BB0" w:rsidRDefault="00C47477" w:rsidP="00C47477">
      <w:pPr>
        <w:pStyle w:val="ad"/>
        <w:spacing w:before="0" w:beforeAutospacing="0" w:after="0" w:afterAutospacing="0"/>
      </w:pPr>
      <w:r w:rsidRPr="00AF1BB0">
        <w:t>ПРОЄКТ  РІШЕННЯ</w:t>
      </w:r>
    </w:p>
    <w:p w:rsidR="00C47477" w:rsidRPr="00AF1BB0" w:rsidRDefault="00C47477" w:rsidP="00C47477">
      <w:pPr>
        <w:pStyle w:val="ad"/>
        <w:spacing w:before="0" w:beforeAutospacing="0" w:after="0" w:afterAutospacing="0"/>
      </w:pPr>
    </w:p>
    <w:p w:rsidR="00C47477" w:rsidRPr="00AF1BB0" w:rsidRDefault="00C47477" w:rsidP="00C47477">
      <w:pPr>
        <w:rPr>
          <w:sz w:val="28"/>
          <w:szCs w:val="28"/>
          <w:lang w:val="uk-UA"/>
        </w:rPr>
      </w:pPr>
      <w:r w:rsidRPr="00AF1BB0">
        <w:rPr>
          <w:sz w:val="28"/>
          <w:szCs w:val="28"/>
          <w:lang w:val="uk-UA"/>
        </w:rPr>
        <w:t>Про  закріплення службового кабінету</w:t>
      </w:r>
    </w:p>
    <w:p w:rsidR="00C47477" w:rsidRPr="00AF1BB0" w:rsidRDefault="00C47477" w:rsidP="00C47477">
      <w:pPr>
        <w:rPr>
          <w:sz w:val="28"/>
          <w:szCs w:val="28"/>
          <w:lang w:val="uk-UA"/>
        </w:rPr>
      </w:pPr>
      <w:r w:rsidRPr="00AF1BB0">
        <w:rPr>
          <w:sz w:val="28"/>
          <w:szCs w:val="28"/>
          <w:lang w:val="uk-UA"/>
        </w:rPr>
        <w:t xml:space="preserve">в адміністративній будівлі по </w:t>
      </w:r>
    </w:p>
    <w:p w:rsidR="00C47477" w:rsidRPr="00AF1BB0" w:rsidRDefault="00C47477" w:rsidP="00C47477">
      <w:pPr>
        <w:rPr>
          <w:sz w:val="28"/>
          <w:szCs w:val="28"/>
          <w:lang w:val="uk-UA"/>
        </w:rPr>
      </w:pPr>
      <w:r w:rsidRPr="00AF1BB0">
        <w:rPr>
          <w:sz w:val="28"/>
          <w:szCs w:val="28"/>
          <w:lang w:val="uk-UA"/>
        </w:rPr>
        <w:t xml:space="preserve">вул. В.Великого,6 в </w:t>
      </w:r>
      <w:proofErr w:type="spellStart"/>
      <w:r w:rsidRPr="00AF1BB0">
        <w:rPr>
          <w:sz w:val="28"/>
          <w:szCs w:val="28"/>
          <w:lang w:val="uk-UA"/>
        </w:rPr>
        <w:t>м.Миколаєві</w:t>
      </w:r>
      <w:proofErr w:type="spellEnd"/>
    </w:p>
    <w:p w:rsidR="00C47477" w:rsidRPr="00AF1BB0" w:rsidRDefault="00C47477" w:rsidP="00C47477">
      <w:pPr>
        <w:rPr>
          <w:sz w:val="28"/>
          <w:szCs w:val="28"/>
          <w:lang w:val="uk-UA"/>
        </w:rPr>
      </w:pPr>
      <w:r w:rsidRPr="00AF1BB0">
        <w:rPr>
          <w:sz w:val="28"/>
          <w:szCs w:val="28"/>
          <w:lang w:val="uk-UA"/>
        </w:rPr>
        <w:t xml:space="preserve">за Службою у справах дітей </w:t>
      </w:r>
    </w:p>
    <w:p w:rsidR="00C47477" w:rsidRPr="00AF1BB0" w:rsidRDefault="00C47477" w:rsidP="00C47477">
      <w:pPr>
        <w:rPr>
          <w:sz w:val="28"/>
          <w:szCs w:val="28"/>
          <w:lang w:val="uk-UA"/>
        </w:rPr>
      </w:pPr>
      <w:r w:rsidRPr="00AF1BB0">
        <w:rPr>
          <w:sz w:val="28"/>
          <w:szCs w:val="28"/>
          <w:lang w:val="uk-UA"/>
        </w:rPr>
        <w:t xml:space="preserve">Миколаївської міської ради </w:t>
      </w:r>
    </w:p>
    <w:p w:rsidR="00C47477" w:rsidRPr="00AF1BB0" w:rsidRDefault="00C47477" w:rsidP="00C47477">
      <w:pPr>
        <w:rPr>
          <w:sz w:val="28"/>
          <w:szCs w:val="28"/>
          <w:lang w:val="uk-UA"/>
        </w:rPr>
      </w:pPr>
    </w:p>
    <w:p w:rsidR="00A534B5" w:rsidRPr="00AF1BB0" w:rsidRDefault="00C47477" w:rsidP="00A534B5">
      <w:pPr>
        <w:jc w:val="both"/>
        <w:rPr>
          <w:sz w:val="28"/>
          <w:szCs w:val="28"/>
          <w:lang w:val="uk-UA"/>
        </w:rPr>
      </w:pPr>
      <w:r w:rsidRPr="00AF1BB0">
        <w:rPr>
          <w:sz w:val="28"/>
          <w:szCs w:val="28"/>
          <w:lang w:val="uk-UA"/>
        </w:rPr>
        <w:t xml:space="preserve">     З метою розміщення структурного підрозділу Миколаївської міської ради – Служби у справах дітей, створення належних умов праці і виконання службових обов’язків, визначення відповідальних осіб за експлуатацію службових кабінетів, розмежування оплати за комунальні послуги, керуючись Законом України </w:t>
      </w:r>
      <w:proofErr w:type="spellStart"/>
      <w:r w:rsidRPr="00AF1BB0">
        <w:rPr>
          <w:sz w:val="28"/>
          <w:szCs w:val="28"/>
          <w:lang w:val="uk-UA"/>
        </w:rPr>
        <w:t>„Про</w:t>
      </w:r>
      <w:proofErr w:type="spellEnd"/>
      <w:r w:rsidRPr="00AF1BB0">
        <w:rPr>
          <w:sz w:val="28"/>
          <w:szCs w:val="28"/>
          <w:lang w:val="uk-UA"/>
        </w:rPr>
        <w:t xml:space="preserve"> місцеве самоврядування в Україні”, </w:t>
      </w:r>
      <w:r w:rsidR="00A534B5" w:rsidRPr="00AF1BB0">
        <w:rPr>
          <w:sz w:val="28"/>
          <w:szCs w:val="28"/>
          <w:lang w:val="uk-UA"/>
        </w:rPr>
        <w:t>виконавчий комітет міської ради, -</w:t>
      </w:r>
    </w:p>
    <w:p w:rsidR="00A534B5" w:rsidRPr="00AF1BB0" w:rsidRDefault="00A534B5" w:rsidP="00A534B5">
      <w:pPr>
        <w:jc w:val="both"/>
        <w:rPr>
          <w:b/>
          <w:sz w:val="28"/>
          <w:szCs w:val="28"/>
          <w:lang w:val="uk-UA"/>
        </w:rPr>
      </w:pPr>
      <w:r w:rsidRPr="00AF1BB0">
        <w:rPr>
          <w:b/>
          <w:sz w:val="28"/>
          <w:szCs w:val="28"/>
          <w:lang w:val="uk-UA"/>
        </w:rPr>
        <w:t xml:space="preserve">    </w:t>
      </w:r>
    </w:p>
    <w:p w:rsidR="00C47477" w:rsidRPr="00AF1BB0" w:rsidRDefault="00A534B5" w:rsidP="00A534B5">
      <w:pPr>
        <w:rPr>
          <w:sz w:val="28"/>
          <w:szCs w:val="28"/>
          <w:lang w:val="uk-UA"/>
        </w:rPr>
      </w:pPr>
      <w:r w:rsidRPr="00AF1BB0">
        <w:rPr>
          <w:b/>
          <w:sz w:val="28"/>
          <w:szCs w:val="28"/>
          <w:lang w:val="uk-UA"/>
        </w:rPr>
        <w:t>ВИРІШИВ:</w:t>
      </w:r>
    </w:p>
    <w:p w:rsidR="00C47477" w:rsidRPr="00AF1BB0" w:rsidRDefault="00C47477" w:rsidP="00C47477">
      <w:pPr>
        <w:rPr>
          <w:sz w:val="28"/>
          <w:szCs w:val="28"/>
          <w:lang w:val="uk-UA"/>
        </w:rPr>
      </w:pPr>
    </w:p>
    <w:p w:rsidR="00C47477" w:rsidRPr="00AF1BB0" w:rsidRDefault="00C47477" w:rsidP="00AF1BB0">
      <w:pPr>
        <w:ind w:firstLine="708"/>
        <w:jc w:val="both"/>
        <w:rPr>
          <w:sz w:val="28"/>
          <w:szCs w:val="28"/>
          <w:lang w:val="uk-UA"/>
        </w:rPr>
      </w:pPr>
      <w:r w:rsidRPr="00AF1BB0">
        <w:rPr>
          <w:sz w:val="28"/>
          <w:szCs w:val="28"/>
          <w:lang w:val="uk-UA"/>
        </w:rPr>
        <w:t xml:space="preserve">1.Закріпити службове приміщення – кабінет №100 площею 12,1 </w:t>
      </w:r>
      <w:proofErr w:type="spellStart"/>
      <w:r w:rsidRPr="00AF1BB0">
        <w:rPr>
          <w:sz w:val="28"/>
          <w:szCs w:val="28"/>
          <w:lang w:val="uk-UA"/>
        </w:rPr>
        <w:t>м.кв</w:t>
      </w:r>
      <w:proofErr w:type="spellEnd"/>
      <w:r w:rsidRPr="00AF1BB0">
        <w:rPr>
          <w:sz w:val="28"/>
          <w:szCs w:val="28"/>
          <w:lang w:val="uk-UA"/>
        </w:rPr>
        <w:t xml:space="preserve">., що знаходиться  на 4 поверсі адміністративної будівлі по </w:t>
      </w:r>
      <w:proofErr w:type="spellStart"/>
      <w:r w:rsidRPr="00AF1BB0">
        <w:rPr>
          <w:sz w:val="28"/>
          <w:szCs w:val="28"/>
          <w:lang w:val="uk-UA"/>
        </w:rPr>
        <w:t>вул.В.Великого</w:t>
      </w:r>
      <w:proofErr w:type="spellEnd"/>
      <w:r w:rsidRPr="00AF1BB0">
        <w:rPr>
          <w:sz w:val="28"/>
          <w:szCs w:val="28"/>
          <w:lang w:val="uk-UA"/>
        </w:rPr>
        <w:t xml:space="preserve">,6 у </w:t>
      </w:r>
      <w:proofErr w:type="spellStart"/>
      <w:r w:rsidRPr="00AF1BB0">
        <w:rPr>
          <w:sz w:val="28"/>
          <w:szCs w:val="28"/>
          <w:lang w:val="uk-UA"/>
        </w:rPr>
        <w:t>м.Миколаєві</w:t>
      </w:r>
      <w:proofErr w:type="spellEnd"/>
      <w:r w:rsidRPr="00AF1BB0">
        <w:rPr>
          <w:sz w:val="28"/>
          <w:szCs w:val="28"/>
          <w:lang w:val="uk-UA"/>
        </w:rPr>
        <w:t xml:space="preserve"> </w:t>
      </w:r>
      <w:proofErr w:type="spellStart"/>
      <w:r w:rsidRPr="00AF1BB0">
        <w:rPr>
          <w:sz w:val="28"/>
          <w:szCs w:val="28"/>
          <w:lang w:val="uk-UA"/>
        </w:rPr>
        <w:t>Стрийського</w:t>
      </w:r>
      <w:proofErr w:type="spellEnd"/>
      <w:r w:rsidRPr="00AF1BB0">
        <w:rPr>
          <w:sz w:val="28"/>
          <w:szCs w:val="28"/>
          <w:lang w:val="uk-UA"/>
        </w:rPr>
        <w:t xml:space="preserve"> району Львівської області за структурним підрозділом Миколаївської міської ради </w:t>
      </w:r>
      <w:proofErr w:type="spellStart"/>
      <w:r w:rsidRPr="00AF1BB0">
        <w:rPr>
          <w:sz w:val="28"/>
          <w:szCs w:val="28"/>
          <w:lang w:val="uk-UA"/>
        </w:rPr>
        <w:t>Стрийського</w:t>
      </w:r>
      <w:proofErr w:type="spellEnd"/>
      <w:r w:rsidRPr="00AF1BB0">
        <w:rPr>
          <w:sz w:val="28"/>
          <w:szCs w:val="28"/>
          <w:lang w:val="uk-UA"/>
        </w:rPr>
        <w:t xml:space="preserve"> району Львівської області – Службою у справах дітей Миколаївської міської ради .</w:t>
      </w:r>
    </w:p>
    <w:p w:rsidR="00C47477" w:rsidRPr="00AF1BB0" w:rsidRDefault="00C47477" w:rsidP="00AF1BB0">
      <w:pPr>
        <w:jc w:val="both"/>
        <w:rPr>
          <w:sz w:val="28"/>
          <w:szCs w:val="28"/>
          <w:lang w:val="uk-UA"/>
        </w:rPr>
      </w:pPr>
    </w:p>
    <w:p w:rsidR="00C47477" w:rsidRPr="00AF1BB0" w:rsidRDefault="00C47477" w:rsidP="00AF1BB0">
      <w:pPr>
        <w:ind w:firstLine="708"/>
        <w:jc w:val="both"/>
        <w:rPr>
          <w:sz w:val="28"/>
          <w:szCs w:val="28"/>
          <w:lang w:val="uk-UA"/>
        </w:rPr>
      </w:pPr>
      <w:r w:rsidRPr="00AF1BB0">
        <w:rPr>
          <w:sz w:val="28"/>
          <w:szCs w:val="28"/>
          <w:lang w:val="uk-UA"/>
        </w:rPr>
        <w:t>2. Начальнику служби у справах дітей Миколаївської міської ради  У.Юнак :</w:t>
      </w:r>
    </w:p>
    <w:p w:rsidR="00C47477" w:rsidRPr="00AF1BB0" w:rsidRDefault="00C47477" w:rsidP="00AF1BB0">
      <w:pPr>
        <w:ind w:firstLine="708"/>
        <w:jc w:val="both"/>
        <w:rPr>
          <w:sz w:val="28"/>
          <w:szCs w:val="28"/>
          <w:lang w:val="uk-UA"/>
        </w:rPr>
      </w:pPr>
      <w:r w:rsidRPr="00AF1BB0">
        <w:rPr>
          <w:sz w:val="28"/>
          <w:szCs w:val="28"/>
          <w:lang w:val="uk-UA"/>
        </w:rPr>
        <w:t>2.1.визначити відповідальних за дотриманням вимог техніки безпеки і протипожежної безпеки у  службовому приміщенні;</w:t>
      </w:r>
    </w:p>
    <w:p w:rsidR="00C47477" w:rsidRPr="00AF1BB0" w:rsidRDefault="00C47477" w:rsidP="00AF1BB0">
      <w:pPr>
        <w:ind w:firstLine="708"/>
        <w:jc w:val="both"/>
        <w:rPr>
          <w:sz w:val="28"/>
          <w:szCs w:val="28"/>
          <w:lang w:val="uk-UA"/>
        </w:rPr>
      </w:pPr>
      <w:r w:rsidRPr="00AF1BB0">
        <w:rPr>
          <w:sz w:val="28"/>
          <w:szCs w:val="28"/>
          <w:lang w:val="uk-UA"/>
        </w:rPr>
        <w:t xml:space="preserve">2.2.забезпечити належне утримання закріплених приміщень та відшкодування витрат </w:t>
      </w:r>
      <w:proofErr w:type="spellStart"/>
      <w:r w:rsidRPr="00AF1BB0">
        <w:rPr>
          <w:sz w:val="28"/>
          <w:szCs w:val="28"/>
          <w:lang w:val="uk-UA"/>
        </w:rPr>
        <w:t>балансоутримувача</w:t>
      </w:r>
      <w:proofErr w:type="spellEnd"/>
      <w:r w:rsidRPr="00AF1BB0">
        <w:rPr>
          <w:sz w:val="28"/>
          <w:szCs w:val="28"/>
          <w:lang w:val="uk-UA"/>
        </w:rPr>
        <w:t xml:space="preserve"> за надання комунальних послуг та утримання  комунального майна.</w:t>
      </w:r>
    </w:p>
    <w:p w:rsidR="00C47477" w:rsidRPr="00AF1BB0" w:rsidRDefault="00C47477" w:rsidP="00AF1BB0">
      <w:pPr>
        <w:ind w:firstLine="708"/>
        <w:jc w:val="both"/>
        <w:rPr>
          <w:sz w:val="28"/>
          <w:szCs w:val="28"/>
          <w:lang w:val="uk-UA"/>
        </w:rPr>
      </w:pPr>
    </w:p>
    <w:p w:rsidR="00C47477" w:rsidRPr="00AF1BB0" w:rsidRDefault="00C47477" w:rsidP="00AF1BB0">
      <w:pPr>
        <w:ind w:firstLine="708"/>
        <w:jc w:val="both"/>
        <w:rPr>
          <w:sz w:val="28"/>
          <w:szCs w:val="28"/>
          <w:lang w:val="uk-UA"/>
        </w:rPr>
      </w:pPr>
      <w:r w:rsidRPr="00AF1BB0">
        <w:rPr>
          <w:sz w:val="28"/>
          <w:szCs w:val="28"/>
          <w:lang w:val="uk-UA"/>
        </w:rPr>
        <w:t>3. Контроль за виконанням даного рішення покласти на   заступника керуючого справами виконавчого комітету -  А.</w:t>
      </w:r>
      <w:proofErr w:type="spellStart"/>
      <w:r w:rsidRPr="00AF1BB0">
        <w:rPr>
          <w:sz w:val="28"/>
          <w:szCs w:val="28"/>
          <w:lang w:val="uk-UA"/>
        </w:rPr>
        <w:t>Туписа</w:t>
      </w:r>
      <w:proofErr w:type="spellEnd"/>
      <w:r w:rsidRPr="00AF1BB0">
        <w:rPr>
          <w:sz w:val="28"/>
          <w:szCs w:val="28"/>
          <w:lang w:val="uk-UA"/>
        </w:rPr>
        <w:t xml:space="preserve"> та начальника відділу бухгалтерського обліку та господарського забезпечення міської ради – В.Федів.</w:t>
      </w:r>
    </w:p>
    <w:p w:rsidR="00C47477" w:rsidRPr="00AF1BB0" w:rsidRDefault="00C47477" w:rsidP="00C47477">
      <w:pPr>
        <w:rPr>
          <w:sz w:val="28"/>
          <w:szCs w:val="28"/>
          <w:lang w:val="uk-UA"/>
        </w:rPr>
      </w:pPr>
    </w:p>
    <w:p w:rsidR="00C47477" w:rsidRPr="00AF1BB0" w:rsidRDefault="00C47477" w:rsidP="00C47477">
      <w:pPr>
        <w:rPr>
          <w:sz w:val="28"/>
          <w:szCs w:val="28"/>
          <w:lang w:val="uk-UA"/>
        </w:rPr>
      </w:pPr>
    </w:p>
    <w:p w:rsidR="00C47477" w:rsidRPr="00AF1BB0" w:rsidRDefault="00C47477" w:rsidP="00C47477">
      <w:pPr>
        <w:rPr>
          <w:sz w:val="28"/>
          <w:szCs w:val="28"/>
          <w:lang w:val="uk-UA"/>
        </w:rPr>
      </w:pPr>
    </w:p>
    <w:p w:rsidR="00C47477" w:rsidRPr="00AF1BB0" w:rsidRDefault="00C47477" w:rsidP="00C47477">
      <w:pPr>
        <w:tabs>
          <w:tab w:val="left" w:pos="6290"/>
        </w:tabs>
        <w:rPr>
          <w:b/>
          <w:sz w:val="28"/>
          <w:szCs w:val="28"/>
          <w:lang w:val="uk-UA"/>
        </w:rPr>
      </w:pPr>
      <w:r w:rsidRPr="00AF1BB0">
        <w:rPr>
          <w:b/>
          <w:sz w:val="28"/>
          <w:szCs w:val="28"/>
          <w:lang w:val="uk-UA"/>
        </w:rPr>
        <w:t xml:space="preserve">       Міський голова                                                         Андрій ЩЕБЕЛЬ</w:t>
      </w:r>
      <w:r w:rsidRPr="00AF1BB0">
        <w:rPr>
          <w:b/>
          <w:sz w:val="28"/>
          <w:szCs w:val="28"/>
          <w:lang w:val="uk-UA"/>
        </w:rPr>
        <w:tab/>
      </w:r>
    </w:p>
    <w:p w:rsidR="00C47477" w:rsidRPr="00AF1BB0" w:rsidRDefault="00C47477" w:rsidP="00C47477">
      <w:pPr>
        <w:rPr>
          <w:sz w:val="28"/>
          <w:szCs w:val="28"/>
          <w:lang w:val="uk-UA"/>
        </w:rPr>
      </w:pPr>
    </w:p>
    <w:p w:rsidR="00002DD7" w:rsidRPr="00AF1BB0" w:rsidRDefault="00002DD7">
      <w:pPr>
        <w:spacing w:after="200" w:line="276" w:lineRule="auto"/>
        <w:rPr>
          <w:lang w:val="uk-UA"/>
        </w:rPr>
      </w:pPr>
      <w:r w:rsidRPr="00AF1BB0">
        <w:rPr>
          <w:lang w:val="uk-UA"/>
        </w:rPr>
        <w:br w:type="page"/>
      </w:r>
    </w:p>
    <w:p w:rsidR="00002DD7" w:rsidRPr="00AF1BB0" w:rsidRDefault="00002DD7" w:rsidP="00002DD7">
      <w:pPr>
        <w:pStyle w:val="ad"/>
        <w:spacing w:before="0" w:beforeAutospacing="0" w:after="0" w:afterAutospacing="0"/>
      </w:pPr>
      <w:r w:rsidRPr="00AF1BB0">
        <w:t>ПРОЄКТ  РІШЕННЯ</w:t>
      </w:r>
    </w:p>
    <w:p w:rsidR="00002DD7" w:rsidRPr="00AF1BB0" w:rsidRDefault="00002DD7" w:rsidP="00002DD7">
      <w:pPr>
        <w:rPr>
          <w:b/>
          <w:sz w:val="26"/>
          <w:szCs w:val="26"/>
          <w:lang w:val="uk-UA" w:eastAsia="uk-UA"/>
        </w:rPr>
      </w:pPr>
    </w:p>
    <w:p w:rsidR="00002DD7" w:rsidRPr="00AF1BB0" w:rsidRDefault="00002DD7" w:rsidP="00002DD7">
      <w:pPr>
        <w:rPr>
          <w:b/>
          <w:sz w:val="26"/>
          <w:szCs w:val="26"/>
          <w:lang w:val="uk-UA" w:eastAsia="uk-UA"/>
        </w:rPr>
      </w:pPr>
    </w:p>
    <w:p w:rsidR="00002DD7" w:rsidRPr="00AF1BB0" w:rsidRDefault="00002DD7" w:rsidP="00002DD7">
      <w:pPr>
        <w:rPr>
          <w:b/>
          <w:sz w:val="26"/>
          <w:szCs w:val="26"/>
          <w:lang w:val="uk-UA"/>
        </w:rPr>
      </w:pPr>
      <w:r w:rsidRPr="00AF1BB0">
        <w:rPr>
          <w:b/>
          <w:sz w:val="26"/>
          <w:szCs w:val="26"/>
          <w:lang w:val="uk-UA" w:eastAsia="uk-UA"/>
        </w:rPr>
        <w:t>Про внесення змін до</w:t>
      </w:r>
      <w:r w:rsidRPr="00AF1BB0">
        <w:rPr>
          <w:sz w:val="26"/>
          <w:szCs w:val="26"/>
          <w:lang w:val="uk-UA" w:eastAsia="uk-UA"/>
        </w:rPr>
        <w:t xml:space="preserve"> </w:t>
      </w:r>
      <w:r w:rsidRPr="00AF1BB0">
        <w:rPr>
          <w:b/>
          <w:sz w:val="26"/>
          <w:szCs w:val="26"/>
          <w:lang w:val="uk-UA"/>
        </w:rPr>
        <w:t>Програми технічного</w:t>
      </w:r>
      <w:r w:rsidRPr="00AF1BB0">
        <w:rPr>
          <w:b/>
          <w:sz w:val="26"/>
          <w:szCs w:val="26"/>
          <w:lang w:val="uk-UA" w:eastAsia="uk-UA"/>
        </w:rPr>
        <w:br/>
      </w:r>
      <w:r w:rsidRPr="00AF1BB0">
        <w:rPr>
          <w:b/>
          <w:sz w:val="26"/>
          <w:szCs w:val="26"/>
          <w:lang w:val="uk-UA"/>
        </w:rPr>
        <w:t>і фінансового забезпечення, вдосконалення</w:t>
      </w:r>
    </w:p>
    <w:p w:rsidR="00002DD7" w:rsidRPr="00AF1BB0" w:rsidRDefault="00002DD7" w:rsidP="00002DD7">
      <w:pPr>
        <w:rPr>
          <w:b/>
          <w:sz w:val="26"/>
          <w:szCs w:val="26"/>
          <w:lang w:val="uk-UA"/>
        </w:rPr>
      </w:pPr>
      <w:r w:rsidRPr="00AF1BB0">
        <w:rPr>
          <w:b/>
          <w:sz w:val="26"/>
          <w:szCs w:val="26"/>
          <w:lang w:val="uk-UA"/>
        </w:rPr>
        <w:t xml:space="preserve"> та розвитку системи централізованого оповіщення</w:t>
      </w:r>
    </w:p>
    <w:p w:rsidR="00002DD7" w:rsidRPr="00AF1BB0" w:rsidRDefault="00002DD7" w:rsidP="00002DD7">
      <w:pPr>
        <w:rPr>
          <w:b/>
          <w:sz w:val="26"/>
          <w:szCs w:val="26"/>
          <w:lang w:val="uk-UA"/>
        </w:rPr>
      </w:pPr>
      <w:r w:rsidRPr="00AF1BB0">
        <w:rPr>
          <w:b/>
          <w:sz w:val="26"/>
          <w:szCs w:val="26"/>
          <w:lang w:val="uk-UA"/>
        </w:rPr>
        <w:t>і зв’язку Миколаївської міської територіальної громади</w:t>
      </w:r>
    </w:p>
    <w:p w:rsidR="00002DD7" w:rsidRPr="00AF1BB0" w:rsidRDefault="00002DD7" w:rsidP="00002DD7">
      <w:pPr>
        <w:rPr>
          <w:b/>
          <w:sz w:val="26"/>
          <w:szCs w:val="26"/>
          <w:lang w:val="uk-UA" w:eastAsia="uk-UA"/>
        </w:rPr>
      </w:pPr>
      <w:r w:rsidRPr="00AF1BB0">
        <w:rPr>
          <w:b/>
          <w:sz w:val="26"/>
          <w:szCs w:val="26"/>
          <w:lang w:val="uk-UA"/>
        </w:rPr>
        <w:t>на 2021-2022 роки</w:t>
      </w:r>
    </w:p>
    <w:p w:rsidR="00002DD7" w:rsidRPr="00AF1BB0" w:rsidRDefault="00002DD7" w:rsidP="00002DD7">
      <w:pPr>
        <w:ind w:firstLine="708"/>
        <w:rPr>
          <w:sz w:val="28"/>
          <w:szCs w:val="28"/>
          <w:lang w:val="uk-UA" w:eastAsia="uk-UA"/>
        </w:rPr>
      </w:pPr>
    </w:p>
    <w:p w:rsidR="00DB736B" w:rsidRPr="00AF1BB0" w:rsidRDefault="00002DD7" w:rsidP="00DB736B">
      <w:pPr>
        <w:jc w:val="both"/>
        <w:rPr>
          <w:sz w:val="26"/>
          <w:szCs w:val="26"/>
          <w:lang w:val="uk-UA"/>
        </w:rPr>
      </w:pPr>
      <w:r w:rsidRPr="00AF1BB0">
        <w:rPr>
          <w:sz w:val="28"/>
          <w:szCs w:val="28"/>
          <w:lang w:val="uk-UA" w:eastAsia="uk-UA"/>
        </w:rPr>
        <w:br/>
        <w:t xml:space="preserve">       </w:t>
      </w:r>
      <w:r w:rsidRPr="00AF1BB0">
        <w:rPr>
          <w:sz w:val="26"/>
          <w:szCs w:val="26"/>
          <w:lang w:val="uk-UA" w:eastAsia="uk-UA"/>
        </w:rPr>
        <w:t xml:space="preserve">Відповідно до п. 22 ч.1 ст. 26 Закону України «Про місцеве самоврядування в Україні», Кодексу цивільного захисту  України, ПКМ України  від </w:t>
      </w:r>
      <w:r w:rsidRPr="00AF1BB0">
        <w:rPr>
          <w:color w:val="1D1D1B"/>
          <w:sz w:val="26"/>
          <w:szCs w:val="26"/>
          <w:bdr w:val="none" w:sz="0" w:space="0" w:color="auto" w:frame="1"/>
          <w:lang w:val="uk-UA"/>
        </w:rPr>
        <w:t>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00DB736B" w:rsidRPr="00AF1BB0">
        <w:rPr>
          <w:color w:val="1D1D1B"/>
          <w:sz w:val="26"/>
          <w:szCs w:val="26"/>
          <w:bdr w:val="none" w:sz="0" w:space="0" w:color="auto" w:frame="1"/>
          <w:lang w:val="uk-UA"/>
        </w:rPr>
        <w:t xml:space="preserve"> </w:t>
      </w:r>
      <w:r w:rsidR="00DB736B" w:rsidRPr="00AF1BB0">
        <w:rPr>
          <w:sz w:val="26"/>
          <w:szCs w:val="26"/>
          <w:lang w:val="uk-UA" w:eastAsia="uk-UA"/>
        </w:rPr>
        <w:t>ПКМ України</w:t>
      </w:r>
      <w:r w:rsidR="00DB736B" w:rsidRPr="00AF1BB0">
        <w:rPr>
          <w:sz w:val="26"/>
          <w:szCs w:val="26"/>
          <w:lang w:val="uk-UA"/>
        </w:rPr>
        <w:t xml:space="preserve"> від 11.03.2022 № 252 «Деякі питання формування та виконання місцевих бюджетів у період воєнного стану»</w:t>
      </w:r>
      <w:r w:rsidRPr="00AF1BB0">
        <w:rPr>
          <w:color w:val="1D1D1B"/>
          <w:sz w:val="26"/>
          <w:szCs w:val="26"/>
          <w:bdr w:val="none" w:sz="0" w:space="0" w:color="auto" w:frame="1"/>
          <w:lang w:val="uk-UA"/>
        </w:rPr>
        <w:t xml:space="preserve"> </w:t>
      </w:r>
      <w:r w:rsidRPr="00AF1BB0">
        <w:rPr>
          <w:sz w:val="26"/>
          <w:szCs w:val="26"/>
          <w:lang w:val="uk-UA" w:eastAsia="uk-UA"/>
        </w:rPr>
        <w:t xml:space="preserve">керуючись нормами ст.20, ст.22 Бюджетного кодексу України, враховуючи  потребу у закупівлі ще одного комплекту стаціонарної системи оповіщення та блоку керування інформації та зміни цін на обладнання, </w:t>
      </w:r>
      <w:r w:rsidR="00DB736B" w:rsidRPr="00AF1BB0">
        <w:rPr>
          <w:sz w:val="26"/>
          <w:szCs w:val="26"/>
          <w:lang w:val="uk-UA"/>
        </w:rPr>
        <w:t>виконавчий комітет міської ради, -</w:t>
      </w:r>
    </w:p>
    <w:p w:rsidR="00DB736B" w:rsidRPr="00AF1BB0" w:rsidRDefault="00DB736B" w:rsidP="00DB736B">
      <w:pPr>
        <w:jc w:val="both"/>
        <w:rPr>
          <w:b/>
          <w:sz w:val="26"/>
          <w:szCs w:val="26"/>
          <w:lang w:val="uk-UA"/>
        </w:rPr>
      </w:pPr>
      <w:r w:rsidRPr="00AF1BB0">
        <w:rPr>
          <w:b/>
          <w:sz w:val="26"/>
          <w:szCs w:val="26"/>
          <w:lang w:val="uk-UA"/>
        </w:rPr>
        <w:t xml:space="preserve">    </w:t>
      </w:r>
    </w:p>
    <w:p w:rsidR="00DB736B" w:rsidRPr="00AF1BB0" w:rsidRDefault="00DB736B" w:rsidP="00DB736B">
      <w:pPr>
        <w:jc w:val="both"/>
        <w:rPr>
          <w:b/>
          <w:sz w:val="26"/>
          <w:szCs w:val="26"/>
          <w:lang w:val="uk-UA"/>
        </w:rPr>
      </w:pPr>
      <w:r w:rsidRPr="00AF1BB0">
        <w:rPr>
          <w:b/>
          <w:sz w:val="26"/>
          <w:szCs w:val="26"/>
          <w:lang w:val="uk-UA"/>
        </w:rPr>
        <w:t xml:space="preserve">ВИРІШИВ:  </w:t>
      </w:r>
    </w:p>
    <w:p w:rsidR="00002DD7" w:rsidRPr="00AF1BB0" w:rsidRDefault="00002DD7" w:rsidP="00DB736B">
      <w:pPr>
        <w:ind w:firstLine="708"/>
        <w:jc w:val="both"/>
        <w:rPr>
          <w:sz w:val="26"/>
          <w:szCs w:val="26"/>
          <w:lang w:val="uk-UA" w:eastAsia="uk-UA"/>
        </w:rPr>
      </w:pPr>
      <w:r w:rsidRPr="00AF1BB0">
        <w:rPr>
          <w:sz w:val="26"/>
          <w:szCs w:val="26"/>
          <w:lang w:val="uk-UA" w:eastAsia="uk-UA"/>
        </w:rPr>
        <w:br/>
        <w:t>1. Внести зміни до «</w:t>
      </w:r>
      <w:r w:rsidRPr="00AF1BB0">
        <w:rPr>
          <w:sz w:val="26"/>
          <w:szCs w:val="26"/>
          <w:lang w:val="uk-UA"/>
        </w:rPr>
        <w:t>Програми технічного і фінансового забезпечення, вдосконалення та розвитку системи централізованого оповіщення   і зв’язку Миколаївської міської територіальної громади на 2021-2022 роки</w:t>
      </w:r>
      <w:r w:rsidRPr="00AF1BB0">
        <w:rPr>
          <w:sz w:val="26"/>
          <w:szCs w:val="26"/>
          <w:lang w:val="uk-UA" w:eastAsia="uk-UA"/>
        </w:rPr>
        <w:t>», а саме:</w:t>
      </w:r>
      <w:r w:rsidRPr="00AF1BB0">
        <w:rPr>
          <w:sz w:val="26"/>
          <w:szCs w:val="26"/>
          <w:lang w:val="uk-UA" w:eastAsia="uk-UA"/>
        </w:rPr>
        <w:br/>
        <w:t xml:space="preserve">1.1. Розділ </w:t>
      </w:r>
      <w:r w:rsidRPr="004A050A">
        <w:rPr>
          <w:sz w:val="26"/>
          <w:szCs w:val="26"/>
          <w:lang w:val="uk-UA"/>
        </w:rPr>
        <w:t>Орієнтовний розрахунок Програми</w:t>
      </w:r>
      <w:r w:rsidRPr="00AF1BB0">
        <w:rPr>
          <w:sz w:val="26"/>
          <w:szCs w:val="26"/>
          <w:lang w:val="uk-UA" w:eastAsia="uk-UA"/>
        </w:rPr>
        <w:t xml:space="preserve">  </w:t>
      </w:r>
      <w:r w:rsidRPr="00AF1BB0">
        <w:rPr>
          <w:color w:val="000000"/>
          <w:sz w:val="26"/>
          <w:szCs w:val="26"/>
          <w:lang w:val="uk-UA" w:eastAsia="uk-UA" w:bidi="uk-UA"/>
        </w:rPr>
        <w:t xml:space="preserve"> викласти у новій редакції (додаток 1). </w:t>
      </w:r>
      <w:r w:rsidRPr="00AF1BB0">
        <w:rPr>
          <w:sz w:val="26"/>
          <w:szCs w:val="26"/>
          <w:lang w:val="uk-UA" w:eastAsia="uk-UA"/>
        </w:rPr>
        <w:t xml:space="preserve"> </w:t>
      </w:r>
      <w:r w:rsidRPr="00AF1BB0">
        <w:rPr>
          <w:sz w:val="26"/>
          <w:szCs w:val="26"/>
          <w:lang w:val="uk-UA" w:eastAsia="uk-UA"/>
        </w:rPr>
        <w:br/>
        <w:t>1.2. Внести зміни до   програми та викласти Паспорт  програми (додаток 2) та Ресурсне забезпечення програми (додаток 3) у  новій редакції.</w:t>
      </w:r>
      <w:r w:rsidRPr="00AF1BB0">
        <w:rPr>
          <w:rStyle w:val="3"/>
          <w:rFonts w:eastAsiaTheme="minorHAnsi"/>
          <w:sz w:val="26"/>
          <w:szCs w:val="26"/>
        </w:rPr>
        <w:t xml:space="preserve"> </w:t>
      </w:r>
      <w:r w:rsidRPr="00AF1BB0">
        <w:rPr>
          <w:sz w:val="26"/>
          <w:szCs w:val="26"/>
          <w:lang w:val="uk-UA" w:eastAsia="uk-UA"/>
        </w:rPr>
        <w:br/>
        <w:t>2. Контроль за виконанням рішення покласти на заступника міського голови Шпака Ю.А.</w:t>
      </w:r>
      <w:r w:rsidRPr="00AF1BB0">
        <w:rPr>
          <w:sz w:val="26"/>
          <w:szCs w:val="26"/>
          <w:lang w:val="uk-UA" w:eastAsia="uk-UA"/>
        </w:rPr>
        <w:br/>
      </w:r>
    </w:p>
    <w:p w:rsidR="00002DD7" w:rsidRPr="00AF1BB0" w:rsidRDefault="00002DD7" w:rsidP="00002DD7">
      <w:pPr>
        <w:rPr>
          <w:sz w:val="28"/>
          <w:szCs w:val="28"/>
          <w:lang w:val="uk-UA" w:eastAsia="uk-UA"/>
        </w:rPr>
      </w:pPr>
    </w:p>
    <w:p w:rsidR="00002DD7" w:rsidRPr="00AF1BB0" w:rsidRDefault="00002DD7" w:rsidP="00002DD7">
      <w:pPr>
        <w:rPr>
          <w:sz w:val="28"/>
          <w:szCs w:val="28"/>
          <w:lang w:val="uk-UA" w:eastAsia="uk-UA"/>
        </w:rPr>
      </w:pPr>
    </w:p>
    <w:p w:rsidR="00002DD7" w:rsidRPr="00AF1BB0" w:rsidRDefault="00002DD7" w:rsidP="00002DD7">
      <w:pPr>
        <w:rPr>
          <w:sz w:val="28"/>
          <w:szCs w:val="28"/>
          <w:lang w:val="uk-UA" w:eastAsia="uk-UA"/>
        </w:rPr>
      </w:pPr>
    </w:p>
    <w:p w:rsidR="00002DD7" w:rsidRPr="00AF1BB0" w:rsidRDefault="00002DD7" w:rsidP="00002DD7">
      <w:pPr>
        <w:rPr>
          <w:sz w:val="28"/>
          <w:szCs w:val="28"/>
          <w:lang w:val="uk-UA" w:eastAsia="uk-UA"/>
        </w:rPr>
      </w:pPr>
    </w:p>
    <w:p w:rsidR="00002DD7" w:rsidRPr="00AF1BB0" w:rsidRDefault="00002DD7" w:rsidP="00002DD7">
      <w:pPr>
        <w:rPr>
          <w:sz w:val="28"/>
          <w:szCs w:val="28"/>
          <w:lang w:val="uk-UA" w:eastAsia="uk-UA"/>
        </w:rPr>
      </w:pPr>
    </w:p>
    <w:p w:rsidR="00002DD7" w:rsidRPr="00AF1BB0" w:rsidRDefault="00002DD7" w:rsidP="00002DD7">
      <w:pPr>
        <w:rPr>
          <w:b/>
          <w:sz w:val="28"/>
          <w:szCs w:val="28"/>
          <w:lang w:val="uk-UA" w:eastAsia="uk-UA"/>
        </w:rPr>
      </w:pPr>
      <w:r w:rsidRPr="00AF1BB0">
        <w:rPr>
          <w:b/>
          <w:sz w:val="28"/>
          <w:szCs w:val="28"/>
          <w:lang w:val="uk-UA" w:eastAsia="uk-UA"/>
        </w:rPr>
        <w:t>Міський голова                                                                         Андрій ЩЕБЕЛЬ</w:t>
      </w: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F13750" w:rsidRPr="00AF1BB0" w:rsidRDefault="00F13750" w:rsidP="00002DD7">
      <w:pPr>
        <w:rPr>
          <w:sz w:val="28"/>
          <w:szCs w:val="28"/>
          <w:lang w:val="uk-UA"/>
        </w:rPr>
      </w:pPr>
    </w:p>
    <w:p w:rsidR="00F13750" w:rsidRPr="00AF1BB0" w:rsidRDefault="00F13750" w:rsidP="00002DD7">
      <w:pPr>
        <w:rPr>
          <w:sz w:val="28"/>
          <w:szCs w:val="28"/>
          <w:lang w:val="uk-UA"/>
        </w:rPr>
      </w:pPr>
    </w:p>
    <w:p w:rsidR="00F13750" w:rsidRPr="00AF1BB0" w:rsidRDefault="00F13750" w:rsidP="00002DD7">
      <w:pPr>
        <w:rPr>
          <w:sz w:val="28"/>
          <w:szCs w:val="28"/>
          <w:lang w:val="uk-UA"/>
        </w:rPr>
      </w:pPr>
    </w:p>
    <w:p w:rsidR="00F13750" w:rsidRPr="00AF1BB0" w:rsidRDefault="00F13750" w:rsidP="00002DD7">
      <w:pPr>
        <w:rPr>
          <w:sz w:val="28"/>
          <w:szCs w:val="28"/>
          <w:lang w:val="uk-UA"/>
        </w:rPr>
      </w:pPr>
    </w:p>
    <w:p w:rsidR="00F13750" w:rsidRPr="00AF1BB0" w:rsidRDefault="00F13750"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pStyle w:val="61"/>
        <w:shd w:val="clear" w:color="auto" w:fill="auto"/>
        <w:spacing w:after="120" w:line="240" w:lineRule="auto"/>
        <w:ind w:left="720" w:right="23"/>
        <w:jc w:val="both"/>
        <w:rPr>
          <w:b/>
          <w:i w:val="0"/>
        </w:rPr>
      </w:pPr>
      <w:r w:rsidRPr="00AF1BB0">
        <w:rPr>
          <w:b/>
          <w:i w:val="0"/>
        </w:rPr>
        <w:tab/>
      </w:r>
      <w:r w:rsidRPr="00AF1BB0">
        <w:rPr>
          <w:b/>
          <w:i w:val="0"/>
        </w:rPr>
        <w:tab/>
      </w:r>
      <w:r w:rsidRPr="00AF1BB0">
        <w:rPr>
          <w:b/>
          <w:i w:val="0"/>
        </w:rPr>
        <w:tab/>
      </w:r>
      <w:r w:rsidRPr="00AF1BB0">
        <w:rPr>
          <w:b/>
          <w:i w:val="0"/>
        </w:rPr>
        <w:tab/>
      </w:r>
      <w:r w:rsidRPr="00AF1BB0">
        <w:rPr>
          <w:b/>
          <w:i w:val="0"/>
        </w:rPr>
        <w:tab/>
      </w:r>
      <w:r w:rsidRPr="00AF1BB0">
        <w:rPr>
          <w:b/>
          <w:i w:val="0"/>
        </w:rPr>
        <w:tab/>
      </w:r>
      <w:r w:rsidRPr="00AF1BB0">
        <w:rPr>
          <w:b/>
          <w:i w:val="0"/>
        </w:rPr>
        <w:tab/>
      </w:r>
      <w:r w:rsidRPr="00AF1BB0">
        <w:rPr>
          <w:b/>
          <w:i w:val="0"/>
        </w:rPr>
        <w:tab/>
      </w:r>
      <w:r w:rsidRPr="00AF1BB0">
        <w:rPr>
          <w:b/>
          <w:i w:val="0"/>
        </w:rPr>
        <w:tab/>
        <w:t>Додаток 1</w:t>
      </w:r>
    </w:p>
    <w:p w:rsidR="00002DD7" w:rsidRPr="00AF1BB0" w:rsidRDefault="00002DD7" w:rsidP="00002DD7">
      <w:pPr>
        <w:pStyle w:val="61"/>
        <w:shd w:val="clear" w:color="auto" w:fill="auto"/>
        <w:spacing w:after="120" w:line="240" w:lineRule="auto"/>
        <w:ind w:left="720" w:right="23"/>
        <w:jc w:val="both"/>
        <w:rPr>
          <w:b/>
          <w:i w:val="0"/>
        </w:rPr>
      </w:pPr>
      <w:r w:rsidRPr="00AF1BB0">
        <w:rPr>
          <w:b/>
          <w:i w:val="0"/>
        </w:rPr>
        <w:t xml:space="preserve"> Орієнтовний розрахунок Програми </w:t>
      </w:r>
    </w:p>
    <w:tbl>
      <w:tblPr>
        <w:tblW w:w="10500" w:type="dxa"/>
        <w:tblInd w:w="-991" w:type="dxa"/>
        <w:tblLayout w:type="fixed"/>
        <w:tblCellMar>
          <w:left w:w="10" w:type="dxa"/>
          <w:right w:w="10" w:type="dxa"/>
        </w:tblCellMar>
        <w:tblLook w:val="04A0" w:firstRow="1" w:lastRow="0" w:firstColumn="1" w:lastColumn="0" w:noHBand="0" w:noVBand="1"/>
      </w:tblPr>
      <w:tblGrid>
        <w:gridCol w:w="595"/>
        <w:gridCol w:w="2817"/>
        <w:gridCol w:w="709"/>
        <w:gridCol w:w="1276"/>
        <w:gridCol w:w="1276"/>
        <w:gridCol w:w="1275"/>
        <w:gridCol w:w="1134"/>
        <w:gridCol w:w="1418"/>
      </w:tblGrid>
      <w:tr w:rsidR="00002DD7" w:rsidRPr="00AF1BB0" w:rsidTr="00B802BE">
        <w:trPr>
          <w:trHeight w:hRule="exact" w:val="1140"/>
        </w:trPr>
        <w:tc>
          <w:tcPr>
            <w:tcW w:w="595" w:type="dxa"/>
            <w:vMerge w:val="restart"/>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auto"/>
              <w:ind w:left="200" w:firstLine="0"/>
              <w:jc w:val="left"/>
              <w:rPr>
                <w:color w:val="000000"/>
                <w:sz w:val="24"/>
                <w:szCs w:val="24"/>
                <w:lang w:eastAsia="uk-UA" w:bidi="uk-UA"/>
              </w:rPr>
            </w:pPr>
            <w:r w:rsidRPr="00AF1BB0">
              <w:rPr>
                <w:rStyle w:val="3"/>
              </w:rPr>
              <w:t>№</w:t>
            </w:r>
          </w:p>
          <w:p w:rsidR="00002DD7" w:rsidRPr="00AF1BB0" w:rsidRDefault="00002DD7" w:rsidP="00B802BE">
            <w:pPr>
              <w:pStyle w:val="11"/>
              <w:shd w:val="clear" w:color="auto" w:fill="auto"/>
              <w:spacing w:before="0" w:after="0" w:line="240" w:lineRule="auto"/>
              <w:ind w:left="200" w:firstLine="0"/>
              <w:jc w:val="left"/>
              <w:rPr>
                <w:color w:val="000000"/>
                <w:sz w:val="24"/>
                <w:szCs w:val="24"/>
                <w:lang w:eastAsia="uk-UA" w:bidi="uk-UA"/>
              </w:rPr>
            </w:pPr>
            <w:r w:rsidRPr="00AF1BB0">
              <w:rPr>
                <w:rStyle w:val="3"/>
              </w:rPr>
              <w:t>п/</w:t>
            </w:r>
            <w:proofErr w:type="spellStart"/>
            <w:r w:rsidRPr="00AF1BB0">
              <w:rPr>
                <w:rStyle w:val="3"/>
              </w:rPr>
              <w:t>п</w:t>
            </w:r>
            <w:proofErr w:type="spellEnd"/>
          </w:p>
        </w:tc>
        <w:tc>
          <w:tcPr>
            <w:tcW w:w="2817" w:type="dxa"/>
            <w:vMerge w:val="restart"/>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auto"/>
              <w:ind w:firstLine="0"/>
              <w:rPr>
                <w:color w:val="000000"/>
                <w:sz w:val="24"/>
                <w:szCs w:val="24"/>
                <w:lang w:eastAsia="uk-UA" w:bidi="uk-UA"/>
              </w:rPr>
            </w:pPr>
            <w:r w:rsidRPr="00AF1BB0">
              <w:rPr>
                <w:rStyle w:val="3"/>
              </w:rPr>
              <w:t>Найменування</w:t>
            </w:r>
          </w:p>
          <w:p w:rsidR="00002DD7" w:rsidRPr="00AF1BB0" w:rsidRDefault="00002DD7" w:rsidP="00B802BE">
            <w:pPr>
              <w:pStyle w:val="11"/>
              <w:shd w:val="clear" w:color="auto" w:fill="auto"/>
              <w:spacing w:before="0" w:after="0" w:line="240" w:lineRule="auto"/>
              <w:ind w:firstLine="0"/>
              <w:rPr>
                <w:color w:val="000000"/>
                <w:sz w:val="24"/>
                <w:szCs w:val="24"/>
                <w:lang w:eastAsia="uk-UA" w:bidi="uk-UA"/>
              </w:rPr>
            </w:pPr>
            <w:r w:rsidRPr="00AF1BB0">
              <w:rPr>
                <w:rStyle w:val="3"/>
              </w:rPr>
              <w:t>заходів</w:t>
            </w:r>
          </w:p>
        </w:tc>
        <w:tc>
          <w:tcPr>
            <w:tcW w:w="709" w:type="dxa"/>
            <w:vMerge w:val="restart"/>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Зага</w:t>
            </w:r>
            <w:r w:rsidRPr="00AF1BB0">
              <w:rPr>
                <w:rStyle w:val="3"/>
                <w:lang w:eastAsia="ru-RU" w:bidi="ru-RU"/>
              </w:rPr>
              <w:t>льна</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proofErr w:type="spellStart"/>
            <w:r w:rsidRPr="00AF1BB0">
              <w:rPr>
                <w:rStyle w:val="3"/>
              </w:rPr>
              <w:t>кільк-ть</w:t>
            </w:r>
            <w:proofErr w:type="spellEnd"/>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(шт.)</w:t>
            </w:r>
          </w:p>
        </w:tc>
        <w:tc>
          <w:tcPr>
            <w:tcW w:w="1276" w:type="dxa"/>
            <w:vMerge w:val="restart"/>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auto"/>
              <w:ind w:firstLine="0"/>
              <w:rPr>
                <w:rStyle w:val="3"/>
              </w:rPr>
            </w:pPr>
            <w:r w:rsidRPr="00AF1BB0">
              <w:rPr>
                <w:rStyle w:val="3"/>
              </w:rPr>
              <w:t>Ціна</w:t>
            </w:r>
          </w:p>
          <w:p w:rsidR="00002DD7" w:rsidRPr="00AF1BB0" w:rsidRDefault="00002DD7" w:rsidP="00B802BE">
            <w:pPr>
              <w:pStyle w:val="11"/>
              <w:shd w:val="clear" w:color="auto" w:fill="auto"/>
              <w:spacing w:before="0" w:after="0" w:line="240" w:lineRule="auto"/>
              <w:ind w:firstLine="0"/>
              <w:rPr>
                <w:rStyle w:val="3"/>
              </w:rPr>
            </w:pPr>
            <w:r w:rsidRPr="00AF1BB0">
              <w:rPr>
                <w:rStyle w:val="3"/>
              </w:rPr>
              <w:t>за од.</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color w:val="000000"/>
                <w:szCs w:val="24"/>
                <w:lang w:eastAsia="uk-UA" w:bidi="uk-UA"/>
              </w:rPr>
              <w:t>(</w:t>
            </w:r>
            <w:proofErr w:type="spellStart"/>
            <w:r w:rsidRPr="00AF1BB0">
              <w:rPr>
                <w:color w:val="000000"/>
                <w:szCs w:val="24"/>
                <w:lang w:eastAsia="uk-UA" w:bidi="uk-UA"/>
              </w:rPr>
              <w:t>тис.грн</w:t>
            </w:r>
            <w:proofErr w:type="spellEnd"/>
            <w:r w:rsidRPr="00AF1BB0">
              <w:rPr>
                <w:color w:val="000000"/>
                <w:szCs w:val="24"/>
                <w:lang w:eastAsia="uk-UA" w:bidi="uk-UA"/>
              </w:rPr>
              <w:t>.)</w:t>
            </w:r>
          </w:p>
        </w:tc>
        <w:tc>
          <w:tcPr>
            <w:tcW w:w="2551" w:type="dxa"/>
            <w:gridSpan w:val="2"/>
            <w:tcBorders>
              <w:top w:val="single" w:sz="4" w:space="0" w:color="auto"/>
              <w:left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Джерела</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фінансування</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w:t>
            </w:r>
            <w:proofErr w:type="spellStart"/>
            <w:r w:rsidRPr="00AF1BB0">
              <w:rPr>
                <w:rStyle w:val="3"/>
              </w:rPr>
              <w:t>тис.грн</w:t>
            </w:r>
            <w:proofErr w:type="spellEnd"/>
            <w:r w:rsidRPr="00AF1BB0">
              <w:rPr>
                <w:rStyle w:val="3"/>
              </w:rPr>
              <w:t>.)</w:t>
            </w:r>
          </w:p>
        </w:tc>
        <w:tc>
          <w:tcPr>
            <w:tcW w:w="2552" w:type="dxa"/>
            <w:gridSpan w:val="2"/>
            <w:tcBorders>
              <w:top w:val="single" w:sz="4" w:space="0" w:color="auto"/>
              <w:left w:val="single" w:sz="4" w:space="0" w:color="auto"/>
              <w:right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Фінансування по роках обласного та</w:t>
            </w:r>
          </w:p>
          <w:p w:rsidR="00002DD7" w:rsidRPr="00AF1BB0" w:rsidRDefault="00002DD7" w:rsidP="00B802BE">
            <w:pPr>
              <w:pStyle w:val="11"/>
              <w:shd w:val="clear" w:color="auto" w:fill="auto"/>
              <w:spacing w:before="0" w:after="0" w:line="240" w:lineRule="auto"/>
              <w:ind w:firstLine="0"/>
              <w:rPr>
                <w:rStyle w:val="3"/>
              </w:rPr>
            </w:pPr>
            <w:r w:rsidRPr="00AF1BB0">
              <w:rPr>
                <w:rStyle w:val="3"/>
              </w:rPr>
              <w:t>міського бюджетів</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 xml:space="preserve"> (</w:t>
            </w:r>
            <w:proofErr w:type="spellStart"/>
            <w:r w:rsidRPr="00AF1BB0">
              <w:rPr>
                <w:rStyle w:val="3"/>
              </w:rPr>
              <w:t>тис.грн</w:t>
            </w:r>
            <w:proofErr w:type="spellEnd"/>
            <w:r w:rsidRPr="00AF1BB0">
              <w:rPr>
                <w:rStyle w:val="3"/>
              </w:rPr>
              <w:t>.)</w:t>
            </w:r>
          </w:p>
        </w:tc>
      </w:tr>
      <w:tr w:rsidR="00002DD7" w:rsidRPr="00AF1BB0" w:rsidTr="00B802BE">
        <w:trPr>
          <w:trHeight w:hRule="exact" w:val="566"/>
        </w:trPr>
        <w:tc>
          <w:tcPr>
            <w:tcW w:w="595" w:type="dxa"/>
            <w:vMerge/>
            <w:tcBorders>
              <w:left w:val="single" w:sz="4" w:space="0" w:color="auto"/>
            </w:tcBorders>
            <w:shd w:val="clear" w:color="auto" w:fill="FFFFFF"/>
          </w:tcPr>
          <w:p w:rsidR="00002DD7" w:rsidRPr="00AF1BB0" w:rsidRDefault="00002DD7" w:rsidP="00B802BE">
            <w:pPr>
              <w:rPr>
                <w:lang w:val="uk-UA"/>
              </w:rPr>
            </w:pPr>
          </w:p>
        </w:tc>
        <w:tc>
          <w:tcPr>
            <w:tcW w:w="2817" w:type="dxa"/>
            <w:vMerge/>
            <w:tcBorders>
              <w:left w:val="single" w:sz="4" w:space="0" w:color="auto"/>
            </w:tcBorders>
            <w:shd w:val="clear" w:color="auto" w:fill="FFFFFF"/>
          </w:tcPr>
          <w:p w:rsidR="00002DD7" w:rsidRPr="00AF1BB0" w:rsidRDefault="00002DD7" w:rsidP="00B802BE">
            <w:pPr>
              <w:rPr>
                <w:lang w:val="uk-UA"/>
              </w:rPr>
            </w:pPr>
          </w:p>
        </w:tc>
        <w:tc>
          <w:tcPr>
            <w:tcW w:w="709" w:type="dxa"/>
            <w:vMerge/>
            <w:tcBorders>
              <w:left w:val="single" w:sz="4" w:space="0" w:color="auto"/>
            </w:tcBorders>
            <w:shd w:val="clear" w:color="auto" w:fill="FFFFFF"/>
          </w:tcPr>
          <w:p w:rsidR="00002DD7" w:rsidRPr="00AF1BB0" w:rsidRDefault="00002DD7" w:rsidP="00B802BE">
            <w:pPr>
              <w:rPr>
                <w:lang w:val="uk-UA"/>
              </w:rPr>
            </w:pPr>
          </w:p>
        </w:tc>
        <w:tc>
          <w:tcPr>
            <w:tcW w:w="1276" w:type="dxa"/>
            <w:vMerge/>
            <w:tcBorders>
              <w:left w:val="single" w:sz="4" w:space="0" w:color="auto"/>
            </w:tcBorders>
            <w:shd w:val="clear" w:color="auto" w:fill="FFFFFF"/>
          </w:tcPr>
          <w:p w:rsidR="00002DD7" w:rsidRPr="00AF1BB0" w:rsidRDefault="00002DD7" w:rsidP="00B802BE">
            <w:pPr>
              <w:rPr>
                <w:lang w:val="uk-UA"/>
              </w:rPr>
            </w:pPr>
          </w:p>
        </w:tc>
        <w:tc>
          <w:tcPr>
            <w:tcW w:w="1276" w:type="dxa"/>
            <w:tcBorders>
              <w:top w:val="single" w:sz="4" w:space="0" w:color="auto"/>
              <w:left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Місцеві</w:t>
            </w:r>
          </w:p>
          <w:p w:rsidR="00002DD7" w:rsidRPr="00AF1BB0" w:rsidRDefault="00002DD7" w:rsidP="00B802BE">
            <w:pPr>
              <w:pStyle w:val="11"/>
              <w:shd w:val="clear" w:color="auto" w:fill="auto"/>
              <w:spacing w:before="0" w:after="0" w:line="240" w:lineRule="auto"/>
              <w:ind w:firstLine="0"/>
              <w:rPr>
                <w:color w:val="000000"/>
                <w:sz w:val="24"/>
                <w:szCs w:val="24"/>
                <w:lang w:eastAsia="uk-UA" w:bidi="uk-UA"/>
              </w:rPr>
            </w:pPr>
            <w:r w:rsidRPr="00AF1BB0">
              <w:rPr>
                <w:rStyle w:val="3"/>
              </w:rPr>
              <w:t>бюджети</w:t>
            </w:r>
          </w:p>
        </w:tc>
        <w:tc>
          <w:tcPr>
            <w:tcW w:w="1275" w:type="dxa"/>
            <w:tcBorders>
              <w:top w:val="single" w:sz="4" w:space="0" w:color="auto"/>
              <w:left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обласний</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бюджет</w:t>
            </w:r>
          </w:p>
        </w:tc>
        <w:tc>
          <w:tcPr>
            <w:tcW w:w="1134"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2021</w:t>
            </w:r>
          </w:p>
          <w:p w:rsidR="00002DD7" w:rsidRPr="00AF1BB0" w:rsidRDefault="00002DD7" w:rsidP="00B802BE">
            <w:pPr>
              <w:pStyle w:val="11"/>
              <w:shd w:val="clear" w:color="auto" w:fill="auto"/>
              <w:spacing w:before="0" w:after="0" w:line="240" w:lineRule="auto"/>
              <w:ind w:firstLine="0"/>
              <w:rPr>
                <w:color w:val="000000"/>
                <w:sz w:val="24"/>
                <w:szCs w:val="24"/>
                <w:lang w:eastAsia="uk-UA" w:bidi="uk-UA"/>
              </w:rPr>
            </w:pPr>
            <w:r w:rsidRPr="00AF1BB0">
              <w:rPr>
                <w:rStyle w:val="3"/>
              </w:rPr>
              <w:t>рік</w:t>
            </w: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2022</w:t>
            </w:r>
          </w:p>
          <w:p w:rsidR="00002DD7" w:rsidRPr="00AF1BB0" w:rsidRDefault="00002DD7" w:rsidP="00B802BE">
            <w:pPr>
              <w:pStyle w:val="11"/>
              <w:shd w:val="clear" w:color="auto" w:fill="auto"/>
              <w:spacing w:before="0" w:after="0" w:line="240" w:lineRule="auto"/>
              <w:ind w:firstLine="0"/>
              <w:rPr>
                <w:color w:val="000000"/>
                <w:szCs w:val="24"/>
                <w:lang w:eastAsia="uk-UA" w:bidi="uk-UA"/>
              </w:rPr>
            </w:pPr>
            <w:r w:rsidRPr="00AF1BB0">
              <w:rPr>
                <w:rStyle w:val="3"/>
              </w:rPr>
              <w:t>рік</w:t>
            </w:r>
          </w:p>
        </w:tc>
      </w:tr>
      <w:tr w:rsidR="00002DD7" w:rsidRPr="00AF1BB0" w:rsidTr="00B802BE">
        <w:trPr>
          <w:trHeight w:hRule="exact" w:val="1124"/>
        </w:trPr>
        <w:tc>
          <w:tcPr>
            <w:tcW w:w="595"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rStyle w:val="3"/>
              </w:rPr>
              <w:t>1.</w:t>
            </w:r>
          </w:p>
        </w:tc>
        <w:tc>
          <w:tcPr>
            <w:tcW w:w="2817" w:type="dxa"/>
            <w:tcBorders>
              <w:top w:val="single" w:sz="4" w:space="0" w:color="auto"/>
              <w:left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firstLine="0"/>
              <w:jc w:val="left"/>
              <w:rPr>
                <w:color w:val="000000"/>
                <w:sz w:val="24"/>
                <w:szCs w:val="24"/>
                <w:lang w:eastAsia="uk-UA" w:bidi="uk-UA"/>
              </w:rPr>
            </w:pPr>
            <w:r w:rsidRPr="00AF1BB0">
              <w:rPr>
                <w:rStyle w:val="3"/>
              </w:rPr>
              <w:t>Придбання та встановлення вуличних гучномовців</w:t>
            </w:r>
          </w:p>
        </w:tc>
        <w:tc>
          <w:tcPr>
            <w:tcW w:w="709"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color w:val="000000"/>
                <w:sz w:val="24"/>
                <w:szCs w:val="24"/>
                <w:lang w:eastAsia="uk-UA" w:bidi="uk-UA"/>
              </w:rPr>
            </w:pPr>
            <w:r w:rsidRPr="00AF1BB0">
              <w:rPr>
                <w:color w:val="000000"/>
                <w:sz w:val="24"/>
                <w:szCs w:val="24"/>
                <w:lang w:eastAsia="uk-UA" w:bidi="uk-UA"/>
              </w:rPr>
              <w:t xml:space="preserve"> </w:t>
            </w:r>
          </w:p>
        </w:tc>
        <w:tc>
          <w:tcPr>
            <w:tcW w:w="1276"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color w:val="000000"/>
                <w:sz w:val="24"/>
                <w:szCs w:val="24"/>
                <w:lang w:eastAsia="uk-UA" w:bidi="uk-UA"/>
              </w:rPr>
            </w:pPr>
            <w:r w:rsidRPr="00AF1BB0">
              <w:rPr>
                <w:rStyle w:val="3"/>
              </w:rPr>
              <w:t>__1300,00</w:t>
            </w:r>
          </w:p>
        </w:tc>
        <w:tc>
          <w:tcPr>
            <w:tcW w:w="1276" w:type="dxa"/>
            <w:tcBorders>
              <w:top w:val="single" w:sz="4" w:space="0" w:color="auto"/>
              <w:left w:val="single" w:sz="4" w:space="0" w:color="auto"/>
            </w:tcBorders>
            <w:shd w:val="clear" w:color="auto" w:fill="FFFFFF"/>
          </w:tcPr>
          <w:p w:rsidR="00002DD7" w:rsidRPr="00AF1BB0" w:rsidRDefault="00002DD7" w:rsidP="00B802BE">
            <w:pPr>
              <w:spacing w:before="240"/>
              <w:jc w:val="center"/>
              <w:rPr>
                <w:lang w:val="uk-UA"/>
              </w:rPr>
            </w:pPr>
            <w:r w:rsidRPr="00AF1BB0">
              <w:rPr>
                <w:rStyle w:val="3"/>
                <w:rFonts w:eastAsia="Courier New"/>
                <w:sz w:val="26"/>
                <w:szCs w:val="26"/>
              </w:rPr>
              <w:t>______,00</w:t>
            </w:r>
          </w:p>
        </w:tc>
        <w:tc>
          <w:tcPr>
            <w:tcW w:w="1275" w:type="dxa"/>
            <w:tcBorders>
              <w:top w:val="single" w:sz="4" w:space="0" w:color="auto"/>
              <w:left w:val="single" w:sz="4" w:space="0" w:color="auto"/>
            </w:tcBorders>
            <w:shd w:val="clear" w:color="auto" w:fill="FFFFFF"/>
          </w:tcPr>
          <w:p w:rsidR="00002DD7" w:rsidRPr="00AF1BB0" w:rsidRDefault="00002DD7" w:rsidP="00B802BE">
            <w:pPr>
              <w:spacing w:before="240"/>
              <w:jc w:val="center"/>
              <w:rPr>
                <w:lang w:val="uk-UA"/>
              </w:rPr>
            </w:pPr>
            <w:r w:rsidRPr="00AF1BB0">
              <w:rPr>
                <w:rStyle w:val="3"/>
                <w:rFonts w:eastAsia="Courier New"/>
                <w:sz w:val="26"/>
                <w:szCs w:val="26"/>
              </w:rPr>
              <w:t>______,00</w:t>
            </w:r>
          </w:p>
        </w:tc>
        <w:tc>
          <w:tcPr>
            <w:tcW w:w="1134" w:type="dxa"/>
            <w:tcBorders>
              <w:top w:val="single" w:sz="4" w:space="0" w:color="auto"/>
              <w:left w:val="single" w:sz="4" w:space="0" w:color="auto"/>
            </w:tcBorders>
            <w:shd w:val="clear" w:color="auto" w:fill="FFFFFF"/>
          </w:tcPr>
          <w:p w:rsidR="00002DD7" w:rsidRPr="00AF1BB0" w:rsidRDefault="00002DD7" w:rsidP="00B802BE">
            <w:pPr>
              <w:spacing w:before="240"/>
              <w:jc w:val="center"/>
              <w:rPr>
                <w:lang w:val="uk-UA"/>
              </w:rPr>
            </w:pPr>
            <w:r w:rsidRPr="00AF1BB0">
              <w:rPr>
                <w:rStyle w:val="3"/>
                <w:rFonts w:eastAsia="Courier New"/>
                <w:sz w:val="26"/>
                <w:szCs w:val="26"/>
              </w:rPr>
              <w:t>______,00</w:t>
            </w: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spacing w:before="240"/>
              <w:jc w:val="center"/>
              <w:rPr>
                <w:lang w:val="uk-UA"/>
              </w:rPr>
            </w:pPr>
            <w:r w:rsidRPr="00AF1BB0">
              <w:rPr>
                <w:rStyle w:val="3"/>
                <w:rFonts w:eastAsia="Courier New"/>
                <w:sz w:val="26"/>
                <w:szCs w:val="26"/>
              </w:rPr>
              <w:t>______,00</w:t>
            </w:r>
          </w:p>
        </w:tc>
      </w:tr>
      <w:tr w:rsidR="00002DD7" w:rsidRPr="00AF1BB0" w:rsidTr="00B802BE">
        <w:trPr>
          <w:trHeight w:hRule="exact" w:val="1693"/>
        </w:trPr>
        <w:tc>
          <w:tcPr>
            <w:tcW w:w="595"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rStyle w:val="3"/>
              </w:rPr>
              <w:t>2.</w:t>
            </w:r>
          </w:p>
        </w:tc>
        <w:tc>
          <w:tcPr>
            <w:tcW w:w="2817" w:type="dxa"/>
            <w:tcBorders>
              <w:top w:val="single" w:sz="4" w:space="0" w:color="auto"/>
              <w:left w:val="single" w:sz="4" w:space="0" w:color="auto"/>
              <w:bottom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left="119" w:firstLine="0"/>
              <w:jc w:val="left"/>
              <w:rPr>
                <w:color w:val="000000"/>
                <w:sz w:val="24"/>
                <w:szCs w:val="24"/>
                <w:lang w:eastAsia="uk-UA" w:bidi="uk-UA"/>
              </w:rPr>
            </w:pPr>
            <w:r w:rsidRPr="00AF1BB0">
              <w:rPr>
                <w:rStyle w:val="3"/>
              </w:rPr>
              <w:t>Придбання та встановлення</w:t>
            </w:r>
            <w:r w:rsidRPr="00AF1BB0">
              <w:rPr>
                <w:spacing w:val="-4"/>
                <w:sz w:val="28"/>
                <w:szCs w:val="28"/>
              </w:rPr>
              <w:t xml:space="preserve"> </w:t>
            </w:r>
            <w:r w:rsidRPr="00AF1BB0">
              <w:rPr>
                <w:color w:val="000000"/>
                <w:sz w:val="24"/>
                <w:szCs w:val="24"/>
                <w:lang w:eastAsia="uk-UA" w:bidi="uk-UA"/>
              </w:rPr>
              <w:t>стаціонарного обладнання гучномовного зв’язку БОУ- 400</w:t>
            </w:r>
          </w:p>
          <w:p w:rsidR="00002DD7" w:rsidRPr="00AF1BB0" w:rsidRDefault="00002DD7" w:rsidP="00B802BE">
            <w:pPr>
              <w:pStyle w:val="11"/>
              <w:shd w:val="clear" w:color="auto" w:fill="auto"/>
              <w:spacing w:before="0" w:after="0" w:line="240" w:lineRule="auto"/>
              <w:ind w:left="119" w:firstLine="0"/>
              <w:jc w:val="left"/>
              <w:rPr>
                <w:color w:val="000000"/>
                <w:sz w:val="24"/>
                <w:szCs w:val="24"/>
                <w:lang w:eastAsia="uk-UA" w:bidi="uk-UA"/>
              </w:rPr>
            </w:pPr>
          </w:p>
        </w:tc>
        <w:tc>
          <w:tcPr>
            <w:tcW w:w="709"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color w:val="000000"/>
                <w:sz w:val="24"/>
                <w:szCs w:val="24"/>
                <w:lang w:eastAsia="uk-UA" w:bidi="uk-UA"/>
              </w:rPr>
            </w:pPr>
            <w:r w:rsidRPr="00AF1BB0">
              <w:rPr>
                <w:color w:val="000000"/>
                <w:sz w:val="24"/>
                <w:szCs w:val="24"/>
                <w:lang w:eastAsia="uk-UA" w:bidi="uk-UA"/>
              </w:rPr>
              <w:t xml:space="preserve">1 </w:t>
            </w:r>
          </w:p>
        </w:tc>
        <w:tc>
          <w:tcPr>
            <w:tcW w:w="1276"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color w:val="000000"/>
                <w:sz w:val="24"/>
                <w:szCs w:val="24"/>
                <w:lang w:eastAsia="uk-UA" w:bidi="uk-UA"/>
              </w:rPr>
            </w:pPr>
            <w:r w:rsidRPr="00AF1BB0">
              <w:rPr>
                <w:rStyle w:val="3"/>
                <w:rFonts w:eastAsia="Courier New"/>
                <w:sz w:val="26"/>
                <w:szCs w:val="26"/>
              </w:rPr>
              <w:t>_142,10</w:t>
            </w:r>
          </w:p>
        </w:tc>
        <w:tc>
          <w:tcPr>
            <w:tcW w:w="1276"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sz w:val="26"/>
                <w:szCs w:val="26"/>
              </w:rPr>
            </w:pPr>
            <w:r w:rsidRPr="00AF1BB0">
              <w:rPr>
                <w:rStyle w:val="3"/>
                <w:rFonts w:eastAsia="Courier New"/>
                <w:sz w:val="26"/>
                <w:szCs w:val="26"/>
              </w:rPr>
              <w:t xml:space="preserve"> </w:t>
            </w:r>
          </w:p>
          <w:p w:rsidR="00002DD7" w:rsidRPr="00AF1BB0" w:rsidRDefault="00002DD7" w:rsidP="00B802BE">
            <w:pPr>
              <w:rPr>
                <w:rStyle w:val="3"/>
                <w:rFonts w:eastAsia="Courier New"/>
                <w:sz w:val="26"/>
                <w:szCs w:val="26"/>
              </w:rPr>
            </w:pPr>
          </w:p>
          <w:p w:rsidR="00002DD7" w:rsidRPr="00AF1BB0" w:rsidRDefault="00002DD7" w:rsidP="00B802BE">
            <w:pPr>
              <w:rPr>
                <w:lang w:val="uk-UA"/>
              </w:rPr>
            </w:pPr>
            <w:r w:rsidRPr="00AF1BB0">
              <w:rPr>
                <w:rStyle w:val="3"/>
                <w:rFonts w:eastAsia="Courier New"/>
                <w:sz w:val="26"/>
                <w:szCs w:val="26"/>
              </w:rPr>
              <w:t xml:space="preserve">   17,170</w:t>
            </w:r>
          </w:p>
        </w:tc>
        <w:tc>
          <w:tcPr>
            <w:tcW w:w="1275"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rPr>
            </w:pPr>
          </w:p>
          <w:p w:rsidR="00002DD7" w:rsidRPr="00AF1BB0" w:rsidRDefault="00002DD7" w:rsidP="00B802BE">
            <w:pPr>
              <w:rPr>
                <w:rStyle w:val="3"/>
                <w:rFonts w:eastAsia="Courier New"/>
              </w:rPr>
            </w:pPr>
          </w:p>
          <w:p w:rsidR="00002DD7" w:rsidRPr="00AF1BB0" w:rsidRDefault="00002DD7" w:rsidP="00B802BE">
            <w:pPr>
              <w:rPr>
                <w:lang w:val="uk-UA"/>
              </w:rPr>
            </w:pPr>
            <w:r w:rsidRPr="00AF1BB0">
              <w:rPr>
                <w:rStyle w:val="3"/>
                <w:rFonts w:eastAsia="Courier New"/>
              </w:rPr>
              <w:t>124,93</w:t>
            </w:r>
          </w:p>
        </w:tc>
        <w:tc>
          <w:tcPr>
            <w:tcW w:w="1134"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 xml:space="preserve"> </w:t>
            </w: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rPr>
                <w:rStyle w:val="3"/>
                <w:rFonts w:eastAsia="Courier New"/>
              </w:rPr>
            </w:pPr>
          </w:p>
          <w:p w:rsidR="00002DD7" w:rsidRPr="00AF1BB0" w:rsidRDefault="00002DD7" w:rsidP="00B802BE">
            <w:pPr>
              <w:rPr>
                <w:rStyle w:val="3"/>
                <w:rFonts w:eastAsia="Courier New"/>
              </w:rPr>
            </w:pPr>
          </w:p>
          <w:p w:rsidR="00002DD7" w:rsidRPr="00AF1BB0" w:rsidRDefault="00002DD7" w:rsidP="00B802BE">
            <w:pPr>
              <w:rPr>
                <w:lang w:val="uk-UA"/>
              </w:rPr>
            </w:pPr>
            <w:r w:rsidRPr="00AF1BB0">
              <w:rPr>
                <w:rStyle w:val="3"/>
                <w:rFonts w:eastAsia="Courier New"/>
              </w:rPr>
              <w:t>142,10</w:t>
            </w:r>
          </w:p>
        </w:tc>
      </w:tr>
      <w:tr w:rsidR="00002DD7" w:rsidRPr="00AF1BB0" w:rsidTr="00B802BE">
        <w:trPr>
          <w:trHeight w:hRule="exact" w:val="1693"/>
        </w:trPr>
        <w:tc>
          <w:tcPr>
            <w:tcW w:w="595"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rStyle w:val="3"/>
              </w:rPr>
            </w:pPr>
            <w:r w:rsidRPr="00AF1BB0">
              <w:rPr>
                <w:rStyle w:val="3"/>
              </w:rPr>
              <w:t>3</w:t>
            </w:r>
          </w:p>
        </w:tc>
        <w:tc>
          <w:tcPr>
            <w:tcW w:w="2817" w:type="dxa"/>
            <w:tcBorders>
              <w:top w:val="single" w:sz="4" w:space="0" w:color="auto"/>
              <w:left w:val="single" w:sz="4" w:space="0" w:color="auto"/>
              <w:bottom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left="119" w:firstLine="0"/>
              <w:jc w:val="left"/>
              <w:rPr>
                <w:color w:val="000000"/>
                <w:sz w:val="24"/>
                <w:szCs w:val="24"/>
                <w:lang w:eastAsia="uk-UA" w:bidi="uk-UA"/>
              </w:rPr>
            </w:pPr>
            <w:r w:rsidRPr="00AF1BB0">
              <w:rPr>
                <w:rStyle w:val="3"/>
              </w:rPr>
              <w:t>Придбання та встановлення</w:t>
            </w:r>
            <w:r w:rsidRPr="00AF1BB0">
              <w:rPr>
                <w:spacing w:val="-4"/>
                <w:sz w:val="28"/>
                <w:szCs w:val="28"/>
              </w:rPr>
              <w:t xml:space="preserve"> </w:t>
            </w:r>
            <w:r w:rsidRPr="00AF1BB0">
              <w:rPr>
                <w:color w:val="000000"/>
                <w:sz w:val="24"/>
                <w:szCs w:val="24"/>
                <w:lang w:eastAsia="uk-UA" w:bidi="uk-UA"/>
              </w:rPr>
              <w:t xml:space="preserve">стаціонарного обладнання гучномовного зв’язку  </w:t>
            </w:r>
          </w:p>
          <w:p w:rsidR="00002DD7" w:rsidRPr="00AF1BB0" w:rsidRDefault="00002DD7" w:rsidP="00B802BE">
            <w:pPr>
              <w:pStyle w:val="11"/>
              <w:shd w:val="clear" w:color="auto" w:fill="auto"/>
              <w:spacing w:before="0" w:after="0" w:line="240" w:lineRule="auto"/>
              <w:ind w:left="119" w:firstLine="0"/>
              <w:jc w:val="left"/>
              <w:rPr>
                <w:rStyle w:val="3"/>
              </w:rPr>
            </w:pPr>
          </w:p>
        </w:tc>
        <w:tc>
          <w:tcPr>
            <w:tcW w:w="709"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color w:val="000000"/>
                <w:sz w:val="24"/>
                <w:szCs w:val="24"/>
                <w:lang w:eastAsia="uk-UA" w:bidi="uk-UA"/>
              </w:rPr>
            </w:pPr>
            <w:r w:rsidRPr="00AF1BB0">
              <w:rPr>
                <w:color w:val="000000"/>
                <w:sz w:val="24"/>
                <w:szCs w:val="24"/>
                <w:lang w:eastAsia="uk-UA" w:bidi="uk-UA"/>
              </w:rPr>
              <w:t>16</w:t>
            </w:r>
          </w:p>
        </w:tc>
        <w:tc>
          <w:tcPr>
            <w:tcW w:w="1276"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Fonts w:eastAsia="Courier New"/>
                <w:sz w:val="26"/>
                <w:szCs w:val="26"/>
              </w:rPr>
            </w:pPr>
            <w:r w:rsidRPr="00AF1BB0">
              <w:rPr>
                <w:rStyle w:val="3"/>
                <w:rFonts w:eastAsia="Courier New"/>
                <w:sz w:val="26"/>
                <w:szCs w:val="26"/>
              </w:rPr>
              <w:t>11,4</w:t>
            </w:r>
          </w:p>
          <w:p w:rsidR="00002DD7" w:rsidRPr="00AF1BB0" w:rsidRDefault="00002DD7" w:rsidP="00B802BE">
            <w:pPr>
              <w:pStyle w:val="11"/>
              <w:shd w:val="clear" w:color="auto" w:fill="auto"/>
              <w:spacing w:before="0" w:after="0" w:line="240" w:lineRule="exact"/>
              <w:ind w:firstLine="0"/>
              <w:rPr>
                <w:rStyle w:val="3"/>
                <w:rFonts w:eastAsia="Courier New"/>
                <w:sz w:val="26"/>
                <w:szCs w:val="26"/>
              </w:rPr>
            </w:pPr>
            <w:r w:rsidRPr="00AF1BB0">
              <w:rPr>
                <w:rStyle w:val="3"/>
                <w:rFonts w:eastAsia="Courier New"/>
                <w:sz w:val="26"/>
                <w:szCs w:val="26"/>
              </w:rPr>
              <w:t>9,5</w:t>
            </w:r>
          </w:p>
        </w:tc>
        <w:tc>
          <w:tcPr>
            <w:tcW w:w="1276"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sz w:val="26"/>
                <w:szCs w:val="26"/>
              </w:rPr>
            </w:pPr>
            <w:r w:rsidRPr="00AF1BB0">
              <w:rPr>
                <w:rStyle w:val="3"/>
                <w:rFonts w:eastAsia="Courier New"/>
                <w:sz w:val="26"/>
                <w:szCs w:val="26"/>
              </w:rPr>
              <w:t xml:space="preserve"> </w:t>
            </w:r>
          </w:p>
          <w:p w:rsidR="00002DD7" w:rsidRPr="00AF1BB0" w:rsidRDefault="00002DD7" w:rsidP="00B802BE">
            <w:pPr>
              <w:rPr>
                <w:rStyle w:val="3"/>
                <w:rFonts w:eastAsia="Courier New"/>
                <w:sz w:val="26"/>
                <w:szCs w:val="26"/>
              </w:rPr>
            </w:pPr>
          </w:p>
          <w:p w:rsidR="00002DD7" w:rsidRPr="00AF1BB0" w:rsidRDefault="00002DD7" w:rsidP="00B802BE">
            <w:pPr>
              <w:rPr>
                <w:rStyle w:val="3"/>
                <w:rFonts w:eastAsia="Courier New"/>
                <w:sz w:val="26"/>
                <w:szCs w:val="26"/>
              </w:rPr>
            </w:pPr>
            <w:r w:rsidRPr="00AF1BB0">
              <w:rPr>
                <w:rStyle w:val="3"/>
                <w:rFonts w:eastAsia="Courier New"/>
              </w:rPr>
              <w:t>182,0</w:t>
            </w:r>
          </w:p>
        </w:tc>
        <w:tc>
          <w:tcPr>
            <w:tcW w:w="1275"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rPr>
            </w:pPr>
            <w:r w:rsidRPr="00AF1BB0">
              <w:rPr>
                <w:rStyle w:val="3"/>
                <w:rFonts w:eastAsia="Courier New"/>
              </w:rPr>
              <w:t xml:space="preserve">  </w:t>
            </w:r>
          </w:p>
        </w:tc>
        <w:tc>
          <w:tcPr>
            <w:tcW w:w="1134"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sz w:val="26"/>
                <w:szCs w:val="26"/>
              </w:rPr>
            </w:pPr>
            <w:r w:rsidRPr="00AF1BB0">
              <w:rPr>
                <w:rStyle w:val="3"/>
                <w:rFonts w:eastAsia="Courier New"/>
                <w:sz w:val="26"/>
                <w:szCs w:val="26"/>
              </w:rPr>
              <w:t xml:space="preserve"> </w:t>
            </w: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rPr>
                <w:rStyle w:val="3"/>
                <w:rFonts w:eastAsia="Courier New"/>
              </w:rPr>
            </w:pPr>
          </w:p>
          <w:p w:rsidR="00002DD7" w:rsidRPr="00AF1BB0" w:rsidRDefault="00002DD7" w:rsidP="00B802BE">
            <w:pPr>
              <w:rPr>
                <w:rStyle w:val="3"/>
                <w:rFonts w:eastAsia="Courier New"/>
              </w:rPr>
            </w:pPr>
          </w:p>
          <w:p w:rsidR="00002DD7" w:rsidRPr="00AF1BB0" w:rsidRDefault="00002DD7" w:rsidP="00B802BE">
            <w:pPr>
              <w:rPr>
                <w:rStyle w:val="3"/>
                <w:rFonts w:eastAsia="Courier New"/>
              </w:rPr>
            </w:pPr>
            <w:r w:rsidRPr="00AF1BB0">
              <w:rPr>
                <w:rStyle w:val="3"/>
                <w:rFonts w:eastAsia="Courier New"/>
              </w:rPr>
              <w:t>182,0</w:t>
            </w:r>
          </w:p>
        </w:tc>
      </w:tr>
      <w:tr w:rsidR="00002DD7" w:rsidRPr="00AF1BB0" w:rsidTr="00B802BE">
        <w:trPr>
          <w:trHeight w:hRule="exact" w:val="1047"/>
        </w:trPr>
        <w:tc>
          <w:tcPr>
            <w:tcW w:w="595"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rStyle w:val="3"/>
              </w:rPr>
            </w:pPr>
            <w:r w:rsidRPr="00AF1BB0">
              <w:rPr>
                <w:rStyle w:val="3"/>
              </w:rPr>
              <w:t>3.</w:t>
            </w:r>
          </w:p>
        </w:tc>
        <w:tc>
          <w:tcPr>
            <w:tcW w:w="2817" w:type="dxa"/>
            <w:tcBorders>
              <w:top w:val="single" w:sz="4" w:space="0" w:color="auto"/>
              <w:left w:val="single" w:sz="4" w:space="0" w:color="auto"/>
              <w:bottom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auto"/>
              <w:ind w:firstLine="0"/>
              <w:jc w:val="left"/>
              <w:rPr>
                <w:rStyle w:val="3"/>
              </w:rPr>
            </w:pPr>
            <w:r w:rsidRPr="00AF1BB0">
              <w:rPr>
                <w:rStyle w:val="3"/>
              </w:rPr>
              <w:t xml:space="preserve">Придбання </w:t>
            </w:r>
            <w:r w:rsidRPr="00AF1BB0">
              <w:rPr>
                <w:color w:val="000000"/>
                <w:sz w:val="24"/>
                <w:szCs w:val="24"/>
                <w:lang w:eastAsia="uk-UA" w:bidi="uk-UA"/>
              </w:rPr>
              <w:t>мобільного обладнання гучномовного зв’язку</w:t>
            </w:r>
          </w:p>
        </w:tc>
        <w:tc>
          <w:tcPr>
            <w:tcW w:w="709"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r w:rsidRPr="00AF1BB0">
              <w:rPr>
                <w:rStyle w:val="3"/>
              </w:rPr>
              <w:t>-</w:t>
            </w:r>
          </w:p>
        </w:tc>
        <w:tc>
          <w:tcPr>
            <w:tcW w:w="1276"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r w:rsidRPr="00AF1BB0">
              <w:rPr>
                <w:rStyle w:val="3"/>
              </w:rPr>
              <w:t>_</w:t>
            </w:r>
            <w:r w:rsidRPr="00AF1BB0">
              <w:rPr>
                <w:rStyle w:val="3"/>
                <w:rFonts w:eastAsia="Courier New"/>
                <w:sz w:val="26"/>
                <w:szCs w:val="26"/>
              </w:rPr>
              <w:t>______,00</w:t>
            </w:r>
          </w:p>
        </w:tc>
        <w:tc>
          <w:tcPr>
            <w:tcW w:w="1276"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5"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0,00</w:t>
            </w:r>
          </w:p>
        </w:tc>
        <w:tc>
          <w:tcPr>
            <w:tcW w:w="1134"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r>
      <w:tr w:rsidR="00002DD7" w:rsidRPr="00AF1BB0" w:rsidTr="00B802BE">
        <w:trPr>
          <w:trHeight w:val="1332"/>
        </w:trPr>
        <w:tc>
          <w:tcPr>
            <w:tcW w:w="595" w:type="dxa"/>
            <w:tcBorders>
              <w:top w:val="single" w:sz="4" w:space="0" w:color="auto"/>
              <w:left w:val="single" w:sz="4" w:space="0" w:color="auto"/>
              <w:bottom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color w:val="000000"/>
                <w:sz w:val="24"/>
                <w:szCs w:val="24"/>
                <w:lang w:eastAsia="uk-UA" w:bidi="uk-UA"/>
              </w:rPr>
              <w:t>6.</w:t>
            </w:r>
          </w:p>
        </w:tc>
        <w:tc>
          <w:tcPr>
            <w:tcW w:w="2817" w:type="dxa"/>
            <w:tcBorders>
              <w:top w:val="single" w:sz="4" w:space="0" w:color="auto"/>
              <w:left w:val="single" w:sz="4" w:space="0" w:color="auto"/>
              <w:bottom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auto"/>
              <w:ind w:left="119" w:firstLine="0"/>
              <w:jc w:val="left"/>
              <w:rPr>
                <w:rStyle w:val="3"/>
              </w:rPr>
            </w:pPr>
            <w:r w:rsidRPr="00AF1BB0">
              <w:rPr>
                <w:rStyle w:val="3"/>
              </w:rPr>
              <w:t xml:space="preserve">Перенос однієї </w:t>
            </w:r>
            <w:proofErr w:type="spellStart"/>
            <w:r w:rsidRPr="00AF1BB0">
              <w:rPr>
                <w:rStyle w:val="3"/>
              </w:rPr>
              <w:t>електросирени</w:t>
            </w:r>
            <w:proofErr w:type="spellEnd"/>
            <w:r w:rsidRPr="00AF1BB0">
              <w:rPr>
                <w:rStyle w:val="3"/>
              </w:rPr>
              <w:t xml:space="preserve"> та фінансування її обслуговування</w:t>
            </w:r>
          </w:p>
          <w:p w:rsidR="00002DD7" w:rsidRPr="00AF1BB0" w:rsidRDefault="00002DD7" w:rsidP="00B802BE">
            <w:pPr>
              <w:pStyle w:val="11"/>
              <w:shd w:val="clear" w:color="auto" w:fill="auto"/>
              <w:spacing w:before="0" w:after="0" w:line="240" w:lineRule="auto"/>
              <w:ind w:left="119" w:firstLine="0"/>
              <w:jc w:val="left"/>
              <w:rPr>
                <w:rStyle w:val="3"/>
              </w:rPr>
            </w:pPr>
            <w:r w:rsidRPr="00AF1BB0">
              <w:rPr>
                <w:rStyle w:val="3"/>
              </w:rPr>
              <w:t xml:space="preserve">в </w:t>
            </w:r>
            <w:proofErr w:type="spellStart"/>
            <w:r w:rsidRPr="00AF1BB0">
              <w:rPr>
                <w:rStyle w:val="3"/>
              </w:rPr>
              <w:t>м.Миколаєві</w:t>
            </w:r>
            <w:proofErr w:type="spellEnd"/>
            <w:r w:rsidRPr="00AF1BB0">
              <w:rPr>
                <w:rStyle w:val="3"/>
              </w:rPr>
              <w:t xml:space="preserve"> в СЛД №3</w:t>
            </w:r>
          </w:p>
        </w:tc>
        <w:tc>
          <w:tcPr>
            <w:tcW w:w="709" w:type="dxa"/>
            <w:tcBorders>
              <w:top w:val="single" w:sz="4" w:space="0" w:color="auto"/>
              <w:left w:val="single" w:sz="4" w:space="0" w:color="auto"/>
              <w:bottom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r w:rsidRPr="00AF1BB0">
              <w:rPr>
                <w:rStyle w:val="3"/>
              </w:rPr>
              <w:t>-</w:t>
            </w:r>
          </w:p>
        </w:tc>
        <w:tc>
          <w:tcPr>
            <w:tcW w:w="1276" w:type="dxa"/>
            <w:tcBorders>
              <w:top w:val="single" w:sz="4" w:space="0" w:color="auto"/>
              <w:left w:val="single" w:sz="4" w:space="0" w:color="auto"/>
              <w:bottom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Fonts w:eastAsia="Courier New"/>
                <w:sz w:val="26"/>
                <w:szCs w:val="26"/>
              </w:rPr>
            </w:pPr>
            <w:r w:rsidRPr="00AF1BB0">
              <w:rPr>
                <w:rStyle w:val="3"/>
                <w:rFonts w:eastAsia="Courier New"/>
              </w:rPr>
              <w:t>_____,00</w:t>
            </w:r>
          </w:p>
          <w:p w:rsidR="00002DD7" w:rsidRPr="00AF1BB0" w:rsidRDefault="00002DD7" w:rsidP="00B802BE">
            <w:pPr>
              <w:pStyle w:val="11"/>
              <w:shd w:val="clear" w:color="auto" w:fill="auto"/>
              <w:spacing w:before="0" w:after="0" w:line="240" w:lineRule="exact"/>
              <w:ind w:firstLine="0"/>
              <w:rPr>
                <w:rStyle w:val="3"/>
              </w:rPr>
            </w:pPr>
          </w:p>
        </w:tc>
        <w:tc>
          <w:tcPr>
            <w:tcW w:w="1276"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5"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134"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r>
      <w:tr w:rsidR="00002DD7" w:rsidRPr="00AF1BB0" w:rsidTr="00B802BE">
        <w:trPr>
          <w:trHeight w:hRule="exact" w:val="993"/>
        </w:trPr>
        <w:tc>
          <w:tcPr>
            <w:tcW w:w="595" w:type="dxa"/>
            <w:tcBorders>
              <w:top w:val="single" w:sz="4" w:space="0" w:color="auto"/>
              <w:left w:val="single" w:sz="4" w:space="0" w:color="auto"/>
              <w:bottom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color w:val="000000"/>
                <w:sz w:val="24"/>
                <w:szCs w:val="24"/>
                <w:lang w:eastAsia="uk-UA" w:bidi="uk-UA"/>
              </w:rPr>
              <w:t>7.</w:t>
            </w:r>
          </w:p>
        </w:tc>
        <w:tc>
          <w:tcPr>
            <w:tcW w:w="2817" w:type="dxa"/>
            <w:tcBorders>
              <w:top w:val="single" w:sz="4" w:space="0" w:color="auto"/>
              <w:left w:val="single" w:sz="4" w:space="0" w:color="auto"/>
              <w:bottom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auto"/>
              <w:ind w:left="119" w:firstLine="0"/>
              <w:jc w:val="left"/>
              <w:rPr>
                <w:rStyle w:val="3"/>
              </w:rPr>
            </w:pPr>
            <w:r w:rsidRPr="00AF1BB0">
              <w:rPr>
                <w:rStyle w:val="3"/>
              </w:rPr>
              <w:t xml:space="preserve">Програмне забезпечення систем оповіщення  </w:t>
            </w:r>
          </w:p>
          <w:p w:rsidR="00002DD7" w:rsidRPr="00AF1BB0" w:rsidRDefault="00002DD7" w:rsidP="00B802BE">
            <w:pPr>
              <w:pStyle w:val="11"/>
              <w:shd w:val="clear" w:color="auto" w:fill="auto"/>
              <w:spacing w:before="0" w:after="0" w:line="240" w:lineRule="auto"/>
              <w:ind w:left="119" w:firstLine="0"/>
              <w:jc w:val="left"/>
              <w:rPr>
                <w:rStyle w:val="3"/>
              </w:rPr>
            </w:pPr>
          </w:p>
        </w:tc>
        <w:tc>
          <w:tcPr>
            <w:tcW w:w="709" w:type="dxa"/>
            <w:tcBorders>
              <w:top w:val="single" w:sz="4" w:space="0" w:color="auto"/>
              <w:left w:val="single" w:sz="4" w:space="0" w:color="auto"/>
              <w:bottom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r w:rsidRPr="00AF1BB0">
              <w:rPr>
                <w:rStyle w:val="3"/>
              </w:rPr>
              <w:t xml:space="preserve"> </w:t>
            </w:r>
          </w:p>
        </w:tc>
        <w:tc>
          <w:tcPr>
            <w:tcW w:w="1276"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 xml:space="preserve"> 20,00</w:t>
            </w:r>
          </w:p>
        </w:tc>
        <w:tc>
          <w:tcPr>
            <w:tcW w:w="1276"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20.00</w:t>
            </w:r>
          </w:p>
        </w:tc>
        <w:tc>
          <w:tcPr>
            <w:tcW w:w="1275"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 xml:space="preserve"> ,00</w:t>
            </w:r>
          </w:p>
        </w:tc>
        <w:tc>
          <w:tcPr>
            <w:tcW w:w="1134"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 xml:space="preserve"> ,00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 xml:space="preserve"> 20,00</w:t>
            </w:r>
          </w:p>
        </w:tc>
      </w:tr>
      <w:tr w:rsidR="00002DD7" w:rsidRPr="00AF1BB0" w:rsidTr="00B802BE">
        <w:trPr>
          <w:trHeight w:hRule="exact" w:val="993"/>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color w:val="000000"/>
                <w:sz w:val="24"/>
                <w:szCs w:val="24"/>
                <w:lang w:eastAsia="uk-UA" w:bidi="uk-UA"/>
              </w:rPr>
              <w:t>8</w:t>
            </w:r>
          </w:p>
        </w:tc>
        <w:tc>
          <w:tcPr>
            <w:tcW w:w="2817" w:type="dxa"/>
            <w:tcBorders>
              <w:top w:val="single" w:sz="4" w:space="0" w:color="auto"/>
              <w:left w:val="single" w:sz="4" w:space="0" w:color="auto"/>
              <w:bottom w:val="single" w:sz="4" w:space="0" w:color="auto"/>
              <w:right w:val="single" w:sz="4" w:space="0" w:color="auto"/>
            </w:tcBorders>
            <w:shd w:val="clear" w:color="auto" w:fill="FFFFFF"/>
            <w:vAlign w:val="center"/>
          </w:tcPr>
          <w:p w:rsidR="00002DD7" w:rsidRPr="00AF1BB0" w:rsidRDefault="00002DD7" w:rsidP="00B802BE">
            <w:pPr>
              <w:pStyle w:val="11"/>
              <w:shd w:val="clear" w:color="auto" w:fill="auto"/>
              <w:spacing w:before="0" w:after="120" w:line="240" w:lineRule="auto"/>
              <w:ind w:left="114" w:right="23" w:firstLine="0"/>
              <w:jc w:val="left"/>
              <w:rPr>
                <w:rStyle w:val="3"/>
              </w:rPr>
            </w:pPr>
            <w:r w:rsidRPr="00AF1BB0">
              <w:rPr>
                <w:rStyle w:val="3"/>
              </w:rPr>
              <w:t>Придбання та встановлення системи вуличної звукофікації</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r w:rsidRPr="00AF1BB0">
              <w:rPr>
                <w:rStyle w:val="3"/>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______,00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______,00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______,00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lang w:val="uk-UA"/>
              </w:rPr>
              <w:t xml:space="preserve">      </w:t>
            </w:r>
            <w:r w:rsidRPr="00AF1BB0">
              <w:rPr>
                <w:rStyle w:val="3"/>
                <w:rFonts w:eastAsia="Courier New"/>
                <w:sz w:val="26"/>
                <w:szCs w:val="26"/>
              </w:rPr>
              <w:t>______,00</w:t>
            </w:r>
          </w:p>
        </w:tc>
      </w:tr>
      <w:tr w:rsidR="00002DD7" w:rsidRPr="00AF1BB0" w:rsidTr="00B802BE">
        <w:trPr>
          <w:trHeight w:hRule="exact" w:val="2377"/>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color w:val="000000"/>
                <w:sz w:val="24"/>
                <w:szCs w:val="24"/>
                <w:lang w:eastAsia="uk-UA" w:bidi="uk-UA"/>
              </w:rPr>
              <w:t>9.</w:t>
            </w:r>
          </w:p>
        </w:tc>
        <w:tc>
          <w:tcPr>
            <w:tcW w:w="2817" w:type="dxa"/>
            <w:tcBorders>
              <w:top w:val="single" w:sz="4" w:space="0" w:color="auto"/>
              <w:left w:val="single" w:sz="4" w:space="0" w:color="auto"/>
              <w:bottom w:val="single" w:sz="4" w:space="0" w:color="auto"/>
              <w:righ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auto"/>
              <w:ind w:left="114" w:firstLine="0"/>
              <w:jc w:val="left"/>
              <w:rPr>
                <w:sz w:val="24"/>
                <w:szCs w:val="24"/>
              </w:rPr>
            </w:pPr>
            <w:r w:rsidRPr="00AF1BB0">
              <w:rPr>
                <w:sz w:val="24"/>
                <w:szCs w:val="24"/>
              </w:rPr>
              <w:t xml:space="preserve">Придбання та встановлення приймачів </w:t>
            </w:r>
            <w:proofErr w:type="spellStart"/>
            <w:r w:rsidRPr="00AF1BB0">
              <w:rPr>
                <w:sz w:val="24"/>
                <w:szCs w:val="24"/>
              </w:rPr>
              <w:t>проводового</w:t>
            </w:r>
            <w:proofErr w:type="spellEnd"/>
            <w:r w:rsidRPr="00AF1BB0">
              <w:rPr>
                <w:sz w:val="24"/>
                <w:szCs w:val="24"/>
              </w:rPr>
              <w:t xml:space="preserve"> та ефірного радіомовлення</w:t>
            </w:r>
          </w:p>
          <w:p w:rsidR="00002DD7" w:rsidRPr="00AF1BB0" w:rsidRDefault="00002DD7" w:rsidP="00B802BE">
            <w:pPr>
              <w:pStyle w:val="11"/>
              <w:shd w:val="clear" w:color="auto" w:fill="auto"/>
              <w:spacing w:before="0" w:after="120" w:line="240" w:lineRule="auto"/>
              <w:ind w:left="114" w:right="23" w:firstLine="0"/>
              <w:jc w:val="left"/>
              <w:rPr>
                <w:rStyle w:val="3"/>
              </w:rPr>
            </w:pPr>
            <w:r w:rsidRPr="00AF1BB0">
              <w:rPr>
                <w:sz w:val="24"/>
                <w:szCs w:val="24"/>
              </w:rPr>
              <w:t>для гарантованого прийому програм державного радіомовлення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r>
      <w:tr w:rsidR="00002DD7" w:rsidRPr="00AF1BB0" w:rsidTr="00B802BE">
        <w:trPr>
          <w:trHeight w:hRule="exact" w:val="2118"/>
        </w:trPr>
        <w:tc>
          <w:tcPr>
            <w:tcW w:w="595"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color w:val="000000"/>
                <w:sz w:val="24"/>
                <w:szCs w:val="24"/>
                <w:lang w:eastAsia="uk-UA" w:bidi="uk-UA"/>
              </w:rPr>
              <w:t>10.</w:t>
            </w:r>
          </w:p>
        </w:tc>
        <w:tc>
          <w:tcPr>
            <w:tcW w:w="2817"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auto"/>
              <w:ind w:left="114" w:firstLine="0"/>
              <w:jc w:val="left"/>
              <w:rPr>
                <w:sz w:val="24"/>
                <w:szCs w:val="24"/>
              </w:rPr>
            </w:pPr>
            <w:r w:rsidRPr="00AF1BB0">
              <w:rPr>
                <w:sz w:val="24"/>
                <w:szCs w:val="24"/>
              </w:rPr>
              <w:t>Сполучення з централізованою системою оповіщення локальних та об’єктових систем оповіщення населення на ПНО</w:t>
            </w:r>
          </w:p>
          <w:p w:rsidR="00002DD7" w:rsidRPr="00AF1BB0" w:rsidRDefault="00002DD7" w:rsidP="00B802BE">
            <w:pPr>
              <w:pStyle w:val="11"/>
              <w:shd w:val="clear" w:color="auto" w:fill="auto"/>
              <w:spacing w:before="0" w:after="0" w:line="240" w:lineRule="auto"/>
              <w:ind w:left="114" w:firstLine="0"/>
              <w:jc w:val="left"/>
              <w:rPr>
                <w:sz w:val="24"/>
                <w:szCs w:val="24"/>
              </w:rPr>
            </w:pPr>
            <w:r w:rsidRPr="00AF1BB0">
              <w:rPr>
                <w:sz w:val="24"/>
                <w:szCs w:val="24"/>
              </w:rPr>
              <w:t>(одна одиниця)</w:t>
            </w:r>
          </w:p>
          <w:p w:rsidR="00002DD7" w:rsidRPr="00AF1BB0" w:rsidRDefault="00002DD7" w:rsidP="00B802BE">
            <w:pPr>
              <w:pStyle w:val="11"/>
              <w:shd w:val="clear" w:color="auto" w:fill="auto"/>
              <w:spacing w:before="0" w:after="0" w:line="240" w:lineRule="auto"/>
              <w:ind w:left="114" w:firstLine="0"/>
              <w:jc w:val="left"/>
              <w:rPr>
                <w:sz w:val="24"/>
                <w:szCs w:val="24"/>
              </w:rPr>
            </w:pPr>
          </w:p>
          <w:p w:rsidR="00002DD7" w:rsidRPr="00AF1BB0" w:rsidRDefault="00002DD7" w:rsidP="00B802BE">
            <w:pPr>
              <w:pStyle w:val="11"/>
              <w:shd w:val="clear" w:color="auto" w:fill="auto"/>
              <w:spacing w:before="0" w:after="0" w:line="240" w:lineRule="auto"/>
              <w:ind w:left="114" w:firstLine="0"/>
              <w:jc w:val="left"/>
              <w:rPr>
                <w:sz w:val="24"/>
                <w:szCs w:val="24"/>
              </w:rPr>
            </w:pPr>
          </w:p>
        </w:tc>
        <w:tc>
          <w:tcPr>
            <w:tcW w:w="709"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p>
        </w:tc>
        <w:tc>
          <w:tcPr>
            <w:tcW w:w="1276"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6"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5"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134" w:type="dxa"/>
            <w:tcBorders>
              <w:top w:val="single" w:sz="4" w:space="0" w:color="auto"/>
              <w:lef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r>
      <w:tr w:rsidR="00002DD7" w:rsidRPr="00AF1BB0" w:rsidTr="00B802BE">
        <w:trPr>
          <w:trHeight w:hRule="exact" w:val="2118"/>
        </w:trPr>
        <w:tc>
          <w:tcPr>
            <w:tcW w:w="595" w:type="dxa"/>
            <w:tcBorders>
              <w:top w:val="single" w:sz="4" w:space="0" w:color="auto"/>
              <w:left w:val="single" w:sz="4" w:space="0" w:color="auto"/>
            </w:tcBorders>
            <w:shd w:val="clear" w:color="auto" w:fill="FFFFFF"/>
          </w:tcPr>
          <w:p w:rsidR="00002DD7" w:rsidRPr="00AF1BB0" w:rsidRDefault="00002DD7" w:rsidP="00B802BE">
            <w:pPr>
              <w:pStyle w:val="11"/>
              <w:shd w:val="clear" w:color="auto" w:fill="auto"/>
              <w:spacing w:before="0" w:after="0" w:line="240" w:lineRule="exact"/>
              <w:ind w:left="200" w:firstLine="0"/>
              <w:jc w:val="left"/>
              <w:rPr>
                <w:color w:val="000000"/>
                <w:sz w:val="24"/>
                <w:szCs w:val="24"/>
                <w:lang w:eastAsia="uk-UA" w:bidi="uk-UA"/>
              </w:rPr>
            </w:pPr>
            <w:r w:rsidRPr="00AF1BB0">
              <w:rPr>
                <w:color w:val="000000"/>
                <w:sz w:val="24"/>
                <w:szCs w:val="24"/>
                <w:lang w:eastAsia="uk-UA" w:bidi="uk-UA"/>
              </w:rPr>
              <w:t>11</w:t>
            </w:r>
          </w:p>
        </w:tc>
        <w:tc>
          <w:tcPr>
            <w:tcW w:w="2817"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auto"/>
              <w:ind w:left="114" w:firstLine="0"/>
              <w:jc w:val="left"/>
              <w:rPr>
                <w:sz w:val="24"/>
                <w:szCs w:val="24"/>
              </w:rPr>
            </w:pPr>
            <w:r w:rsidRPr="00AF1BB0">
              <w:rPr>
                <w:sz w:val="24"/>
                <w:szCs w:val="24"/>
              </w:rPr>
              <w:t>Придбання та встановлення до стаціонарних систем оповіщення блоків керування інформації (БКІ-01)</w:t>
            </w:r>
          </w:p>
        </w:tc>
        <w:tc>
          <w:tcPr>
            <w:tcW w:w="709" w:type="dxa"/>
            <w:tcBorders>
              <w:top w:val="single" w:sz="4" w:space="0" w:color="auto"/>
              <w:left w:val="single" w:sz="4" w:space="0" w:color="auto"/>
            </w:tcBorders>
            <w:shd w:val="clear" w:color="auto" w:fill="FFFFFF"/>
            <w:vAlign w:val="center"/>
          </w:tcPr>
          <w:p w:rsidR="00002DD7" w:rsidRPr="00AF1BB0" w:rsidRDefault="00002DD7" w:rsidP="00B802BE">
            <w:pPr>
              <w:pStyle w:val="11"/>
              <w:shd w:val="clear" w:color="auto" w:fill="auto"/>
              <w:spacing w:before="0" w:after="0" w:line="240" w:lineRule="exact"/>
              <w:ind w:firstLine="0"/>
              <w:rPr>
                <w:rStyle w:val="3"/>
              </w:rPr>
            </w:pPr>
            <w:r w:rsidRPr="00AF1BB0">
              <w:rPr>
                <w:rStyle w:val="3"/>
              </w:rPr>
              <w:t>16</w:t>
            </w:r>
          </w:p>
        </w:tc>
        <w:tc>
          <w:tcPr>
            <w:tcW w:w="1276"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rPr>
            </w:pPr>
            <w:r w:rsidRPr="00AF1BB0">
              <w:rPr>
                <w:rStyle w:val="3"/>
                <w:rFonts w:eastAsia="Courier New"/>
              </w:rPr>
              <w:t>7.80</w:t>
            </w:r>
          </w:p>
          <w:p w:rsidR="00002DD7" w:rsidRPr="00AF1BB0" w:rsidRDefault="00002DD7" w:rsidP="00B802BE">
            <w:pPr>
              <w:rPr>
                <w:rStyle w:val="3"/>
                <w:rFonts w:eastAsia="Courier New"/>
              </w:rPr>
            </w:pPr>
            <w:r w:rsidRPr="00AF1BB0">
              <w:rPr>
                <w:rStyle w:val="3"/>
                <w:rFonts w:eastAsia="Courier New"/>
              </w:rPr>
              <w:t>9,2</w:t>
            </w:r>
          </w:p>
        </w:tc>
        <w:tc>
          <w:tcPr>
            <w:tcW w:w="1276"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rPr>
            </w:pPr>
            <w:r w:rsidRPr="00AF1BB0">
              <w:rPr>
                <w:rStyle w:val="3"/>
                <w:rFonts w:eastAsia="Courier New"/>
              </w:rPr>
              <w:t>141,0</w:t>
            </w:r>
          </w:p>
        </w:tc>
        <w:tc>
          <w:tcPr>
            <w:tcW w:w="1275"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rPr>
            </w:pPr>
          </w:p>
        </w:tc>
        <w:tc>
          <w:tcPr>
            <w:tcW w:w="1134" w:type="dxa"/>
            <w:tcBorders>
              <w:top w:val="single" w:sz="4" w:space="0" w:color="auto"/>
              <w:left w:val="single" w:sz="4" w:space="0" w:color="auto"/>
            </w:tcBorders>
            <w:shd w:val="clear" w:color="auto" w:fill="FFFFFF"/>
          </w:tcPr>
          <w:p w:rsidR="00002DD7" w:rsidRPr="00AF1BB0" w:rsidRDefault="00002DD7" w:rsidP="00B802BE">
            <w:pPr>
              <w:rPr>
                <w:rStyle w:val="3"/>
                <w:rFonts w:eastAsia="Courier New"/>
              </w:rPr>
            </w:pPr>
          </w:p>
        </w:tc>
        <w:tc>
          <w:tcPr>
            <w:tcW w:w="1418" w:type="dxa"/>
            <w:tcBorders>
              <w:top w:val="single" w:sz="4" w:space="0" w:color="auto"/>
              <w:left w:val="single" w:sz="4" w:space="0" w:color="auto"/>
              <w:right w:val="single" w:sz="4" w:space="0" w:color="auto"/>
            </w:tcBorders>
            <w:shd w:val="clear" w:color="auto" w:fill="FFFFFF"/>
          </w:tcPr>
          <w:p w:rsidR="00002DD7" w:rsidRPr="00AF1BB0" w:rsidRDefault="00002DD7" w:rsidP="00B802BE">
            <w:pPr>
              <w:rPr>
                <w:rStyle w:val="3"/>
                <w:rFonts w:eastAsia="Courier New"/>
              </w:rPr>
            </w:pPr>
            <w:r w:rsidRPr="00AF1BB0">
              <w:rPr>
                <w:rStyle w:val="3"/>
                <w:rFonts w:eastAsia="Courier New"/>
              </w:rPr>
              <w:t>141,0</w:t>
            </w:r>
          </w:p>
        </w:tc>
      </w:tr>
      <w:tr w:rsidR="00002DD7" w:rsidRPr="00AF1BB0" w:rsidTr="00B802BE">
        <w:trPr>
          <w:trHeight w:hRule="exact" w:val="434"/>
        </w:trPr>
        <w:tc>
          <w:tcPr>
            <w:tcW w:w="595"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sz w:val="10"/>
                <w:szCs w:val="10"/>
                <w:lang w:val="uk-UA"/>
              </w:rPr>
            </w:pPr>
          </w:p>
        </w:tc>
        <w:tc>
          <w:tcPr>
            <w:tcW w:w="2817" w:type="dxa"/>
            <w:tcBorders>
              <w:top w:val="single" w:sz="4" w:space="0" w:color="auto"/>
              <w:left w:val="single" w:sz="4" w:space="0" w:color="auto"/>
              <w:bottom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exact"/>
              <w:ind w:left="120" w:firstLine="0"/>
              <w:jc w:val="left"/>
              <w:rPr>
                <w:color w:val="000000"/>
                <w:sz w:val="24"/>
                <w:szCs w:val="24"/>
                <w:lang w:eastAsia="uk-UA" w:bidi="uk-UA"/>
              </w:rPr>
            </w:pPr>
            <w:r w:rsidRPr="00AF1BB0">
              <w:rPr>
                <w:rStyle w:val="3"/>
              </w:rPr>
              <w:t>Разом</w:t>
            </w:r>
          </w:p>
        </w:tc>
        <w:tc>
          <w:tcPr>
            <w:tcW w:w="709" w:type="dxa"/>
            <w:tcBorders>
              <w:top w:val="single" w:sz="4" w:space="0" w:color="auto"/>
              <w:left w:val="single" w:sz="4" w:space="0" w:color="auto"/>
              <w:bottom w:val="single" w:sz="4" w:space="0" w:color="auto"/>
            </w:tcBorders>
            <w:shd w:val="clear" w:color="auto" w:fill="FFFFFF"/>
            <w:vAlign w:val="bottom"/>
          </w:tcPr>
          <w:p w:rsidR="00002DD7" w:rsidRPr="00AF1BB0" w:rsidRDefault="00002DD7" w:rsidP="00B802BE">
            <w:pPr>
              <w:pStyle w:val="11"/>
              <w:shd w:val="clear" w:color="auto" w:fill="auto"/>
              <w:spacing w:before="0" w:after="0" w:line="240" w:lineRule="exact"/>
              <w:ind w:firstLine="0"/>
              <w:rPr>
                <w:color w:val="000000"/>
                <w:sz w:val="24"/>
                <w:szCs w:val="24"/>
                <w:lang w:eastAsia="uk-UA" w:bidi="uk-UA"/>
              </w:rPr>
            </w:pPr>
          </w:p>
        </w:tc>
        <w:tc>
          <w:tcPr>
            <w:tcW w:w="1276"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rPr>
              <w:t>_____,00</w:t>
            </w:r>
          </w:p>
        </w:tc>
        <w:tc>
          <w:tcPr>
            <w:tcW w:w="1276"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360,17</w:t>
            </w:r>
          </w:p>
        </w:tc>
        <w:tc>
          <w:tcPr>
            <w:tcW w:w="1275"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 xml:space="preserve"> 124,93</w:t>
            </w:r>
          </w:p>
        </w:tc>
        <w:tc>
          <w:tcPr>
            <w:tcW w:w="1134" w:type="dxa"/>
            <w:tcBorders>
              <w:top w:val="single" w:sz="4" w:space="0" w:color="auto"/>
              <w:left w:val="single" w:sz="4" w:space="0" w:color="auto"/>
              <w:bottom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2DD7" w:rsidRPr="00AF1BB0" w:rsidRDefault="00002DD7" w:rsidP="00B802BE">
            <w:pPr>
              <w:rPr>
                <w:lang w:val="uk-UA"/>
              </w:rPr>
            </w:pPr>
            <w:r w:rsidRPr="00AF1BB0">
              <w:rPr>
                <w:rStyle w:val="3"/>
                <w:rFonts w:eastAsia="Courier New"/>
                <w:sz w:val="26"/>
                <w:szCs w:val="26"/>
              </w:rPr>
              <w:t>485,10</w:t>
            </w:r>
          </w:p>
        </w:tc>
      </w:tr>
    </w:tbl>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r>
      <w:r w:rsidRPr="00AF1BB0">
        <w:rPr>
          <w:sz w:val="28"/>
          <w:szCs w:val="28"/>
          <w:lang w:val="uk-UA"/>
        </w:rPr>
        <w:tab/>
        <w:t>Додаток 2</w:t>
      </w:r>
    </w:p>
    <w:p w:rsidR="00002DD7" w:rsidRPr="00AF1BB0" w:rsidRDefault="00002DD7" w:rsidP="00002DD7">
      <w:pPr>
        <w:pStyle w:val="11"/>
        <w:numPr>
          <w:ilvl w:val="0"/>
          <w:numId w:val="9"/>
        </w:numPr>
        <w:shd w:val="clear" w:color="auto" w:fill="auto"/>
        <w:spacing w:before="0" w:after="0" w:line="240" w:lineRule="auto"/>
        <w:ind w:left="595" w:hanging="357"/>
        <w:rPr>
          <w:b/>
          <w:sz w:val="26"/>
          <w:szCs w:val="26"/>
        </w:rPr>
      </w:pPr>
      <w:r w:rsidRPr="00AF1BB0">
        <w:rPr>
          <w:b/>
          <w:sz w:val="26"/>
          <w:szCs w:val="26"/>
          <w:lang w:eastAsia="ru-RU" w:bidi="ru-RU"/>
        </w:rPr>
        <w:t>ПАСПОРТ</w:t>
      </w:r>
    </w:p>
    <w:p w:rsidR="00002DD7" w:rsidRPr="00AF1BB0" w:rsidRDefault="00002DD7" w:rsidP="00002DD7">
      <w:pPr>
        <w:pStyle w:val="11"/>
        <w:shd w:val="clear" w:color="auto" w:fill="auto"/>
        <w:spacing w:before="0" w:after="480" w:line="240" w:lineRule="auto"/>
        <w:ind w:right="-85" w:firstLine="0"/>
        <w:rPr>
          <w:b/>
          <w:sz w:val="26"/>
          <w:szCs w:val="26"/>
        </w:rPr>
      </w:pPr>
      <w:r w:rsidRPr="00AF1BB0">
        <w:rPr>
          <w:b/>
          <w:sz w:val="26"/>
          <w:szCs w:val="26"/>
        </w:rPr>
        <w:t>програми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2021 - 2022 роки (далі – Програма)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3600"/>
        <w:gridCol w:w="5482"/>
      </w:tblGrid>
      <w:tr w:rsidR="00002DD7" w:rsidRPr="00AF1BB0" w:rsidTr="00B802BE">
        <w:trPr>
          <w:trHeight w:hRule="exact" w:val="725"/>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1.</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Ініціатор розроблення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1520" w:hanging="760"/>
              <w:jc w:val="left"/>
              <w:rPr>
                <w:color w:val="000000"/>
                <w:sz w:val="26"/>
                <w:szCs w:val="26"/>
                <w:lang w:eastAsia="uk-UA" w:bidi="uk-UA"/>
              </w:rPr>
            </w:pPr>
            <w:r w:rsidRPr="00AF1BB0">
              <w:rPr>
                <w:rStyle w:val="3"/>
                <w:sz w:val="26"/>
                <w:szCs w:val="26"/>
              </w:rPr>
              <w:t>Відділ організаційно-кадрової роботи</w:t>
            </w:r>
          </w:p>
        </w:tc>
      </w:tr>
      <w:tr w:rsidR="00002DD7" w:rsidRPr="00AF1BB0" w:rsidTr="00B802BE">
        <w:trPr>
          <w:trHeight w:hRule="exact" w:val="1275"/>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2.</w:t>
            </w:r>
          </w:p>
        </w:tc>
        <w:tc>
          <w:tcPr>
            <w:tcW w:w="3600" w:type="dxa"/>
            <w:tcBorders>
              <w:top w:val="single" w:sz="4" w:space="0" w:color="auto"/>
              <w:lef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rStyle w:val="3"/>
                <w:sz w:val="26"/>
                <w:szCs w:val="26"/>
              </w:rPr>
            </w:pPr>
            <w:r w:rsidRPr="00AF1BB0">
              <w:rPr>
                <w:rStyle w:val="3"/>
                <w:sz w:val="26"/>
                <w:szCs w:val="26"/>
              </w:rPr>
              <w:t>Дата, номер і назва розпорядчого документа органу виконавчої влади про розроблення Програми</w:t>
            </w:r>
          </w:p>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120" w:after="0" w:line="240" w:lineRule="auto"/>
              <w:ind w:left="238" w:firstLine="618"/>
              <w:jc w:val="left"/>
              <w:rPr>
                <w:color w:val="000000"/>
                <w:sz w:val="26"/>
                <w:szCs w:val="26"/>
                <w:lang w:eastAsia="uk-UA" w:bidi="uk-UA"/>
              </w:rPr>
            </w:pPr>
            <w:r w:rsidRPr="00AF1BB0">
              <w:rPr>
                <w:rStyle w:val="3"/>
                <w:sz w:val="26"/>
                <w:szCs w:val="26"/>
              </w:rPr>
              <w:t>Рішення __ ______________________.</w:t>
            </w:r>
          </w:p>
        </w:tc>
      </w:tr>
      <w:tr w:rsidR="00002DD7" w:rsidRPr="00AF1BB0" w:rsidTr="00B802BE">
        <w:trPr>
          <w:trHeight w:hRule="exact" w:val="907"/>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3.</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Розробник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1520" w:hanging="760"/>
              <w:jc w:val="left"/>
              <w:rPr>
                <w:color w:val="000000"/>
                <w:sz w:val="26"/>
                <w:szCs w:val="26"/>
                <w:lang w:eastAsia="uk-UA" w:bidi="uk-UA"/>
              </w:rPr>
            </w:pPr>
            <w:r w:rsidRPr="00AF1BB0">
              <w:rPr>
                <w:rStyle w:val="3"/>
                <w:sz w:val="26"/>
                <w:szCs w:val="26"/>
              </w:rPr>
              <w:t>Сектор цивільного захисту</w:t>
            </w:r>
          </w:p>
        </w:tc>
      </w:tr>
      <w:tr w:rsidR="00002DD7" w:rsidRPr="00AF1BB0" w:rsidTr="00B802BE">
        <w:trPr>
          <w:trHeight w:hRule="exact" w:val="907"/>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4.</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proofErr w:type="spellStart"/>
            <w:r w:rsidRPr="00AF1BB0">
              <w:rPr>
                <w:rStyle w:val="3"/>
                <w:sz w:val="26"/>
                <w:szCs w:val="26"/>
              </w:rPr>
              <w:t>Співрозробники</w:t>
            </w:r>
            <w:proofErr w:type="spellEnd"/>
            <w:r w:rsidRPr="00AF1BB0">
              <w:rPr>
                <w:rStyle w:val="3"/>
                <w:sz w:val="26"/>
                <w:szCs w:val="26"/>
              </w:rPr>
              <w:t xml:space="preserve">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1520" w:hanging="760"/>
              <w:jc w:val="left"/>
              <w:rPr>
                <w:color w:val="000000"/>
                <w:sz w:val="26"/>
                <w:szCs w:val="26"/>
                <w:lang w:eastAsia="uk-UA" w:bidi="uk-UA"/>
              </w:rPr>
            </w:pPr>
            <w:r w:rsidRPr="00AF1BB0">
              <w:rPr>
                <w:sz w:val="26"/>
                <w:szCs w:val="26"/>
              </w:rPr>
              <w:t xml:space="preserve"> </w:t>
            </w:r>
          </w:p>
        </w:tc>
      </w:tr>
      <w:tr w:rsidR="00002DD7" w:rsidRPr="00AF1BB0" w:rsidTr="00B802BE">
        <w:trPr>
          <w:trHeight w:hRule="exact" w:val="907"/>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5.</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Відповідальний виконавець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1520" w:hanging="660"/>
              <w:jc w:val="left"/>
              <w:rPr>
                <w:color w:val="000000"/>
                <w:sz w:val="26"/>
                <w:szCs w:val="26"/>
                <w:lang w:eastAsia="uk-UA" w:bidi="uk-UA"/>
              </w:rPr>
            </w:pPr>
            <w:r w:rsidRPr="00AF1BB0">
              <w:rPr>
                <w:rStyle w:val="3"/>
                <w:sz w:val="26"/>
                <w:szCs w:val="26"/>
              </w:rPr>
              <w:t>Сектор цивільного захисту</w:t>
            </w:r>
          </w:p>
        </w:tc>
      </w:tr>
      <w:tr w:rsidR="00002DD7" w:rsidRPr="00AF1BB0" w:rsidTr="00B802BE">
        <w:trPr>
          <w:trHeight w:hRule="exact" w:val="1502"/>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6.</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Учасники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 xml:space="preserve">Сектор цивільного захисту, старости </w:t>
            </w:r>
            <w:proofErr w:type="spellStart"/>
            <w:r w:rsidRPr="00AF1BB0">
              <w:rPr>
                <w:rStyle w:val="3"/>
                <w:sz w:val="26"/>
                <w:szCs w:val="26"/>
              </w:rPr>
              <w:t>старостинських</w:t>
            </w:r>
            <w:proofErr w:type="spellEnd"/>
            <w:r w:rsidRPr="00AF1BB0">
              <w:rPr>
                <w:rStyle w:val="3"/>
                <w:sz w:val="26"/>
                <w:szCs w:val="26"/>
              </w:rPr>
              <w:t xml:space="preserve"> округів</w:t>
            </w:r>
          </w:p>
        </w:tc>
      </w:tr>
      <w:tr w:rsidR="00002DD7" w:rsidRPr="00AF1BB0" w:rsidTr="00B802BE">
        <w:trPr>
          <w:trHeight w:hRule="exact" w:val="610"/>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7.</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Термін реалізації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1900" w:firstLine="0"/>
              <w:jc w:val="left"/>
              <w:rPr>
                <w:color w:val="000000"/>
                <w:sz w:val="26"/>
                <w:szCs w:val="26"/>
                <w:lang w:eastAsia="uk-UA" w:bidi="uk-UA"/>
              </w:rPr>
            </w:pPr>
            <w:r w:rsidRPr="00AF1BB0">
              <w:rPr>
                <w:rStyle w:val="3"/>
                <w:sz w:val="26"/>
                <w:szCs w:val="26"/>
              </w:rPr>
              <w:t>На період 2021 – 2022 року.</w:t>
            </w:r>
          </w:p>
        </w:tc>
      </w:tr>
      <w:tr w:rsidR="00002DD7" w:rsidRPr="00AF1BB0" w:rsidTr="00B802BE">
        <w:trPr>
          <w:trHeight w:hRule="exact" w:val="907"/>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8</w:t>
            </w:r>
          </w:p>
        </w:tc>
        <w:tc>
          <w:tcPr>
            <w:tcW w:w="3600"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Перелік бюджетів, які беруть участь у виконанні Програми</w:t>
            </w:r>
          </w:p>
        </w:tc>
        <w:tc>
          <w:tcPr>
            <w:tcW w:w="5482" w:type="dxa"/>
            <w:tcBorders>
              <w:top w:val="single" w:sz="4" w:space="0" w:color="auto"/>
              <w:left w:val="single" w:sz="4" w:space="0" w:color="auto"/>
              <w:righ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right="120" w:firstLine="0"/>
              <w:rPr>
                <w:color w:val="000000"/>
                <w:sz w:val="26"/>
                <w:szCs w:val="26"/>
                <w:lang w:eastAsia="uk-UA" w:bidi="uk-UA"/>
              </w:rPr>
            </w:pPr>
            <w:r w:rsidRPr="00AF1BB0">
              <w:rPr>
                <w:rStyle w:val="3"/>
                <w:sz w:val="26"/>
                <w:szCs w:val="26"/>
              </w:rPr>
              <w:t xml:space="preserve">міський бюджет, обласний бюджет </w:t>
            </w:r>
          </w:p>
        </w:tc>
      </w:tr>
      <w:tr w:rsidR="00002DD7" w:rsidRPr="00AF1BB0" w:rsidTr="00B802BE">
        <w:trPr>
          <w:trHeight w:hRule="exact" w:val="1205"/>
          <w:jc w:val="center"/>
        </w:trPr>
        <w:tc>
          <w:tcPr>
            <w:tcW w:w="653" w:type="dxa"/>
            <w:tcBorders>
              <w:top w:val="single" w:sz="4" w:space="0" w:color="auto"/>
              <w:left w:val="single" w:sz="4" w:space="0" w:color="auto"/>
            </w:tcBorders>
            <w:shd w:val="clear" w:color="auto" w:fill="FFFFFF"/>
          </w:tcPr>
          <w:p w:rsidR="00002DD7" w:rsidRPr="00AF1BB0" w:rsidRDefault="00002DD7" w:rsidP="00B802BE">
            <w:pPr>
              <w:pStyle w:val="11"/>
              <w:framePr w:w="9734" w:wrap="notBeside" w:vAnchor="text" w:hAnchor="text" w:xAlign="center" w:y="1"/>
              <w:shd w:val="clear" w:color="auto" w:fill="auto"/>
              <w:spacing w:before="0" w:after="0" w:line="240" w:lineRule="auto"/>
              <w:ind w:left="240" w:firstLine="0"/>
              <w:jc w:val="left"/>
              <w:rPr>
                <w:b/>
                <w:color w:val="000000"/>
                <w:sz w:val="26"/>
                <w:szCs w:val="26"/>
                <w:lang w:eastAsia="uk-UA" w:bidi="uk-UA"/>
              </w:rPr>
            </w:pPr>
            <w:r w:rsidRPr="00AF1BB0">
              <w:rPr>
                <w:rStyle w:val="3"/>
                <w:b/>
                <w:sz w:val="26"/>
                <w:szCs w:val="26"/>
              </w:rPr>
              <w:t>9.</w:t>
            </w:r>
          </w:p>
        </w:tc>
        <w:tc>
          <w:tcPr>
            <w:tcW w:w="3600" w:type="dxa"/>
            <w:tcBorders>
              <w:top w:val="single" w:sz="4" w:space="0" w:color="auto"/>
              <w:lef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rStyle w:val="3"/>
                <w:sz w:val="26"/>
                <w:szCs w:val="26"/>
              </w:rPr>
            </w:pPr>
            <w:r w:rsidRPr="00AF1BB0">
              <w:rPr>
                <w:rStyle w:val="3"/>
                <w:sz w:val="26"/>
                <w:szCs w:val="26"/>
              </w:rPr>
              <w:t>Загальний обсяг фінансових ресурсів,необхідних для реалізації Програми, всього у тому числі:</w:t>
            </w:r>
          </w:p>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p>
        </w:tc>
        <w:tc>
          <w:tcPr>
            <w:tcW w:w="5482" w:type="dxa"/>
            <w:tcBorders>
              <w:top w:val="single" w:sz="4" w:space="0" w:color="auto"/>
              <w:left w:val="single" w:sz="4" w:space="0" w:color="auto"/>
              <w:right w:val="single" w:sz="4" w:space="0" w:color="auto"/>
            </w:tcBorders>
            <w:shd w:val="clear" w:color="auto" w:fill="FFFFFF"/>
            <w:vAlign w:val="center"/>
          </w:tcPr>
          <w:p w:rsidR="00002DD7" w:rsidRPr="00AF1BB0" w:rsidRDefault="00002DD7" w:rsidP="00B802BE">
            <w:pPr>
              <w:pStyle w:val="11"/>
              <w:framePr w:w="9734" w:wrap="notBeside" w:vAnchor="text" w:hAnchor="text" w:xAlign="center" w:y="1"/>
              <w:shd w:val="clear" w:color="auto" w:fill="auto"/>
              <w:spacing w:before="0" w:after="0" w:line="240" w:lineRule="auto"/>
              <w:ind w:left="1900" w:firstLine="0"/>
              <w:jc w:val="left"/>
              <w:rPr>
                <w:color w:val="000000"/>
                <w:sz w:val="26"/>
                <w:szCs w:val="26"/>
                <w:lang w:eastAsia="uk-UA" w:bidi="uk-UA"/>
              </w:rPr>
            </w:pPr>
            <w:r w:rsidRPr="00AF1BB0">
              <w:rPr>
                <w:rStyle w:val="3"/>
                <w:sz w:val="26"/>
                <w:szCs w:val="26"/>
              </w:rPr>
              <w:t xml:space="preserve">  </w:t>
            </w:r>
            <w:r w:rsidRPr="00AF1BB0">
              <w:rPr>
                <w:rStyle w:val="3"/>
                <w:rFonts w:eastAsia="Courier New"/>
                <w:sz w:val="26"/>
                <w:szCs w:val="26"/>
              </w:rPr>
              <w:t xml:space="preserve">485,10 </w:t>
            </w:r>
            <w:proofErr w:type="spellStart"/>
            <w:r w:rsidRPr="00AF1BB0">
              <w:rPr>
                <w:rStyle w:val="3"/>
                <w:sz w:val="26"/>
                <w:szCs w:val="26"/>
              </w:rPr>
              <w:t>тис.грн</w:t>
            </w:r>
            <w:proofErr w:type="spellEnd"/>
            <w:r w:rsidRPr="00AF1BB0">
              <w:rPr>
                <w:rStyle w:val="3"/>
                <w:sz w:val="26"/>
                <w:szCs w:val="26"/>
              </w:rPr>
              <w:t>.</w:t>
            </w:r>
          </w:p>
        </w:tc>
      </w:tr>
      <w:tr w:rsidR="00002DD7" w:rsidRPr="00AF1BB0" w:rsidTr="00B802BE">
        <w:trPr>
          <w:trHeight w:hRule="exact" w:val="307"/>
          <w:jc w:val="center"/>
        </w:trPr>
        <w:tc>
          <w:tcPr>
            <w:tcW w:w="653" w:type="dxa"/>
            <w:tcBorders>
              <w:top w:val="single" w:sz="4" w:space="0" w:color="auto"/>
              <w:lef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firstLine="0"/>
              <w:jc w:val="left"/>
              <w:rPr>
                <w:b/>
                <w:color w:val="000000"/>
                <w:sz w:val="26"/>
                <w:szCs w:val="26"/>
                <w:lang w:eastAsia="uk-UA" w:bidi="uk-UA"/>
              </w:rPr>
            </w:pPr>
            <w:r w:rsidRPr="00AF1BB0">
              <w:rPr>
                <w:rStyle w:val="3"/>
                <w:b/>
                <w:sz w:val="26"/>
                <w:szCs w:val="26"/>
              </w:rPr>
              <w:t xml:space="preserve">    9.1</w:t>
            </w:r>
          </w:p>
        </w:tc>
        <w:tc>
          <w:tcPr>
            <w:tcW w:w="3600" w:type="dxa"/>
            <w:tcBorders>
              <w:top w:val="single" w:sz="4" w:space="0" w:color="auto"/>
              <w:lef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120" w:line="240" w:lineRule="auto"/>
              <w:ind w:firstLine="0"/>
              <w:rPr>
                <w:color w:val="000000"/>
                <w:sz w:val="26"/>
                <w:szCs w:val="26"/>
                <w:lang w:eastAsia="uk-UA" w:bidi="uk-UA"/>
              </w:rPr>
            </w:pPr>
            <w:r w:rsidRPr="00AF1BB0">
              <w:rPr>
                <w:rStyle w:val="3"/>
                <w:sz w:val="26"/>
                <w:szCs w:val="26"/>
              </w:rPr>
              <w:t xml:space="preserve">коштів обласного бюджету </w:t>
            </w:r>
          </w:p>
        </w:tc>
        <w:tc>
          <w:tcPr>
            <w:tcW w:w="5482" w:type="dxa"/>
            <w:tcBorders>
              <w:top w:val="single" w:sz="4" w:space="0" w:color="auto"/>
              <w:left w:val="single" w:sz="4" w:space="0" w:color="auto"/>
              <w:righ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left="1900" w:firstLine="0"/>
              <w:jc w:val="left"/>
              <w:rPr>
                <w:rStyle w:val="3"/>
                <w:sz w:val="26"/>
                <w:szCs w:val="26"/>
              </w:rPr>
            </w:pPr>
            <w:r w:rsidRPr="00AF1BB0">
              <w:rPr>
                <w:rStyle w:val="3"/>
                <w:sz w:val="26"/>
                <w:szCs w:val="26"/>
              </w:rPr>
              <w:t xml:space="preserve">   124,93 тис. грн.</w:t>
            </w:r>
          </w:p>
          <w:p w:rsidR="00002DD7" w:rsidRPr="00AF1BB0" w:rsidRDefault="00002DD7" w:rsidP="00B802BE">
            <w:pPr>
              <w:pStyle w:val="11"/>
              <w:framePr w:w="9734" w:wrap="notBeside" w:vAnchor="text" w:hAnchor="text" w:xAlign="center" w:y="1"/>
              <w:shd w:val="clear" w:color="auto" w:fill="auto"/>
              <w:spacing w:before="0" w:after="0" w:line="240" w:lineRule="auto"/>
              <w:ind w:left="1900" w:firstLine="0"/>
              <w:jc w:val="left"/>
              <w:rPr>
                <w:rStyle w:val="3"/>
                <w:sz w:val="26"/>
                <w:szCs w:val="26"/>
              </w:rPr>
            </w:pPr>
          </w:p>
          <w:p w:rsidR="00002DD7" w:rsidRPr="00AF1BB0" w:rsidRDefault="00002DD7" w:rsidP="00B802BE">
            <w:pPr>
              <w:pStyle w:val="11"/>
              <w:framePr w:w="9734" w:wrap="notBeside" w:vAnchor="text" w:hAnchor="text" w:xAlign="center" w:y="1"/>
              <w:shd w:val="clear" w:color="auto" w:fill="auto"/>
              <w:spacing w:before="0" w:after="0" w:line="240" w:lineRule="auto"/>
              <w:ind w:left="1900" w:firstLine="0"/>
              <w:jc w:val="left"/>
              <w:rPr>
                <w:rStyle w:val="3"/>
                <w:sz w:val="26"/>
                <w:szCs w:val="26"/>
              </w:rPr>
            </w:pPr>
          </w:p>
          <w:p w:rsidR="00002DD7" w:rsidRPr="00AF1BB0" w:rsidRDefault="00002DD7" w:rsidP="00B802BE">
            <w:pPr>
              <w:pStyle w:val="11"/>
              <w:framePr w:w="9734" w:wrap="notBeside" w:vAnchor="text" w:hAnchor="text" w:xAlign="center" w:y="1"/>
              <w:shd w:val="clear" w:color="auto" w:fill="auto"/>
              <w:spacing w:before="0" w:after="0" w:line="240" w:lineRule="auto"/>
              <w:ind w:left="1900" w:firstLine="0"/>
              <w:jc w:val="left"/>
              <w:rPr>
                <w:color w:val="000000"/>
                <w:sz w:val="26"/>
                <w:szCs w:val="26"/>
                <w:lang w:eastAsia="uk-UA" w:bidi="uk-UA"/>
              </w:rPr>
            </w:pPr>
          </w:p>
        </w:tc>
      </w:tr>
      <w:tr w:rsidR="00002DD7" w:rsidRPr="00AF1BB0" w:rsidTr="00B802BE">
        <w:trPr>
          <w:trHeight w:hRule="exact" w:val="312"/>
          <w:jc w:val="center"/>
        </w:trPr>
        <w:tc>
          <w:tcPr>
            <w:tcW w:w="653" w:type="dxa"/>
            <w:tcBorders>
              <w:top w:val="single" w:sz="4" w:space="0" w:color="auto"/>
              <w:lef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left="140" w:firstLine="0"/>
              <w:jc w:val="left"/>
              <w:rPr>
                <w:b/>
                <w:color w:val="000000"/>
                <w:sz w:val="26"/>
                <w:szCs w:val="26"/>
                <w:lang w:eastAsia="uk-UA" w:bidi="uk-UA"/>
              </w:rPr>
            </w:pPr>
            <w:r w:rsidRPr="00AF1BB0">
              <w:rPr>
                <w:rStyle w:val="3"/>
                <w:b/>
                <w:sz w:val="26"/>
                <w:szCs w:val="26"/>
              </w:rPr>
              <w:t xml:space="preserve"> 9.2.</w:t>
            </w:r>
          </w:p>
        </w:tc>
        <w:tc>
          <w:tcPr>
            <w:tcW w:w="3600" w:type="dxa"/>
            <w:tcBorders>
              <w:top w:val="single" w:sz="4" w:space="0" w:color="auto"/>
              <w:lef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r w:rsidRPr="00AF1BB0">
              <w:rPr>
                <w:rStyle w:val="3"/>
                <w:sz w:val="26"/>
                <w:szCs w:val="26"/>
              </w:rPr>
              <w:t>коштів міського бюджету</w:t>
            </w:r>
          </w:p>
        </w:tc>
        <w:tc>
          <w:tcPr>
            <w:tcW w:w="5482" w:type="dxa"/>
            <w:tcBorders>
              <w:top w:val="single" w:sz="4" w:space="0" w:color="auto"/>
              <w:left w:val="single" w:sz="4" w:space="0" w:color="auto"/>
              <w:right w:val="single" w:sz="4" w:space="0" w:color="auto"/>
            </w:tcBorders>
            <w:shd w:val="clear" w:color="auto" w:fill="FFFFFF"/>
            <w:vAlign w:val="bottom"/>
          </w:tcPr>
          <w:p w:rsidR="00002DD7" w:rsidRPr="00AF1BB0" w:rsidRDefault="00002DD7" w:rsidP="00B802BE">
            <w:pPr>
              <w:pStyle w:val="11"/>
              <w:framePr w:w="9734" w:wrap="notBeside" w:vAnchor="text" w:hAnchor="text" w:xAlign="center" w:y="1"/>
              <w:shd w:val="clear" w:color="auto" w:fill="auto"/>
              <w:spacing w:before="0" w:after="0" w:line="240" w:lineRule="auto"/>
              <w:ind w:firstLine="0"/>
              <w:rPr>
                <w:rStyle w:val="3"/>
                <w:sz w:val="26"/>
                <w:szCs w:val="26"/>
              </w:rPr>
            </w:pPr>
            <w:r w:rsidRPr="00AF1BB0">
              <w:rPr>
                <w:rStyle w:val="3"/>
                <w:sz w:val="26"/>
                <w:szCs w:val="26"/>
              </w:rPr>
              <w:t xml:space="preserve"> 360,17 </w:t>
            </w:r>
            <w:proofErr w:type="spellStart"/>
            <w:r w:rsidRPr="00AF1BB0">
              <w:rPr>
                <w:rStyle w:val="3"/>
                <w:sz w:val="26"/>
                <w:szCs w:val="26"/>
              </w:rPr>
              <w:t>тис.грн</w:t>
            </w:r>
            <w:proofErr w:type="spellEnd"/>
            <w:r w:rsidRPr="00AF1BB0">
              <w:rPr>
                <w:rStyle w:val="3"/>
                <w:sz w:val="26"/>
                <w:szCs w:val="26"/>
              </w:rPr>
              <w:t>.</w:t>
            </w:r>
          </w:p>
          <w:p w:rsidR="00002DD7" w:rsidRPr="00AF1BB0" w:rsidRDefault="00002DD7" w:rsidP="00B802BE">
            <w:pPr>
              <w:pStyle w:val="11"/>
              <w:framePr w:w="9734" w:wrap="notBeside" w:vAnchor="text" w:hAnchor="text" w:xAlign="center" w:y="1"/>
              <w:shd w:val="clear" w:color="auto" w:fill="auto"/>
              <w:spacing w:before="0" w:after="0" w:line="240" w:lineRule="auto"/>
              <w:ind w:firstLine="0"/>
              <w:rPr>
                <w:rStyle w:val="3"/>
                <w:sz w:val="26"/>
                <w:szCs w:val="26"/>
              </w:rPr>
            </w:pPr>
          </w:p>
          <w:p w:rsidR="00002DD7" w:rsidRPr="00AF1BB0" w:rsidRDefault="00002DD7" w:rsidP="00B802BE">
            <w:pPr>
              <w:pStyle w:val="11"/>
              <w:framePr w:w="9734" w:wrap="notBeside" w:vAnchor="text" w:hAnchor="text" w:xAlign="center" w:y="1"/>
              <w:shd w:val="clear" w:color="auto" w:fill="auto"/>
              <w:spacing w:before="0" w:after="0" w:line="240" w:lineRule="auto"/>
              <w:ind w:firstLine="0"/>
              <w:rPr>
                <w:color w:val="000000"/>
                <w:sz w:val="26"/>
                <w:szCs w:val="26"/>
                <w:lang w:eastAsia="uk-UA" w:bidi="uk-UA"/>
              </w:rPr>
            </w:pPr>
          </w:p>
        </w:tc>
      </w:tr>
    </w:tbl>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pStyle w:val="11"/>
        <w:shd w:val="clear" w:color="auto" w:fill="auto"/>
        <w:tabs>
          <w:tab w:val="right" w:pos="9349"/>
        </w:tabs>
        <w:spacing w:before="0" w:after="0" w:line="298" w:lineRule="exact"/>
        <w:ind w:left="4800" w:firstLine="0"/>
        <w:jc w:val="both"/>
        <w:rPr>
          <w:sz w:val="26"/>
          <w:szCs w:val="26"/>
        </w:rPr>
      </w:pPr>
      <w:r w:rsidRPr="00AF1BB0">
        <w:rPr>
          <w:sz w:val="26"/>
          <w:szCs w:val="26"/>
        </w:rPr>
        <w:t xml:space="preserve">                                              </w:t>
      </w:r>
    </w:p>
    <w:p w:rsidR="00002DD7" w:rsidRPr="00AF1BB0" w:rsidRDefault="00002DD7" w:rsidP="00002DD7">
      <w:pPr>
        <w:pStyle w:val="11"/>
        <w:shd w:val="clear" w:color="auto" w:fill="auto"/>
        <w:tabs>
          <w:tab w:val="right" w:pos="9349"/>
        </w:tabs>
        <w:spacing w:before="0" w:after="0" w:line="298" w:lineRule="exact"/>
        <w:ind w:left="4800" w:firstLine="0"/>
        <w:jc w:val="both"/>
        <w:rPr>
          <w:sz w:val="26"/>
          <w:szCs w:val="26"/>
        </w:rPr>
      </w:pPr>
      <w:r w:rsidRPr="00AF1BB0">
        <w:rPr>
          <w:sz w:val="26"/>
          <w:szCs w:val="26"/>
        </w:rPr>
        <w:tab/>
        <w:t xml:space="preserve">     Додаток 3</w:t>
      </w:r>
    </w:p>
    <w:p w:rsidR="00002DD7" w:rsidRPr="00AF1BB0" w:rsidRDefault="00002DD7" w:rsidP="00002DD7">
      <w:pPr>
        <w:pStyle w:val="61"/>
        <w:shd w:val="clear" w:color="auto" w:fill="auto"/>
        <w:spacing w:after="120" w:line="240" w:lineRule="auto"/>
        <w:jc w:val="both"/>
        <w:rPr>
          <w:b/>
          <w:i w:val="0"/>
          <w:iCs w:val="0"/>
        </w:rPr>
      </w:pPr>
      <w:r w:rsidRPr="00AF1BB0">
        <w:rPr>
          <w:b/>
          <w:i w:val="0"/>
          <w:iCs w:val="0"/>
        </w:rPr>
        <w:t xml:space="preserve">       6. Ресурсне забезпечення Програми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7"/>
        <w:gridCol w:w="1255"/>
        <w:gridCol w:w="1134"/>
        <w:gridCol w:w="2420"/>
      </w:tblGrid>
      <w:tr w:rsidR="00002DD7" w:rsidRPr="00AF1BB0" w:rsidTr="00B802BE">
        <w:tc>
          <w:tcPr>
            <w:tcW w:w="4807" w:type="dxa"/>
          </w:tcPr>
          <w:p w:rsidR="00002DD7" w:rsidRPr="00AF1BB0" w:rsidRDefault="00002DD7" w:rsidP="00B802BE">
            <w:pPr>
              <w:pStyle w:val="a5"/>
              <w:tabs>
                <w:tab w:val="left" w:pos="0"/>
              </w:tabs>
              <w:ind w:left="0"/>
              <w:rPr>
                <w:b/>
                <w:szCs w:val="26"/>
                <w:lang w:val="uk-UA" w:eastAsia="uk-UA"/>
              </w:rPr>
            </w:pPr>
            <w:r w:rsidRPr="00AF1BB0">
              <w:rPr>
                <w:rStyle w:val="3"/>
                <w:rFonts w:eastAsia="Calibri"/>
                <w:b/>
                <w:spacing w:val="-4"/>
                <w:szCs w:val="26"/>
              </w:rPr>
              <w:t>Обсяг коштів, які пропонуються залучити</w:t>
            </w:r>
            <w:r w:rsidRPr="00AF1BB0">
              <w:rPr>
                <w:rStyle w:val="3"/>
                <w:rFonts w:eastAsia="Calibri"/>
                <w:b/>
                <w:szCs w:val="26"/>
              </w:rPr>
              <w:t xml:space="preserve"> на виконання програми</w:t>
            </w:r>
          </w:p>
        </w:tc>
        <w:tc>
          <w:tcPr>
            <w:tcW w:w="1255" w:type="dxa"/>
          </w:tcPr>
          <w:p w:rsidR="00002DD7" w:rsidRPr="00AF1BB0" w:rsidRDefault="00002DD7" w:rsidP="00B802BE">
            <w:pPr>
              <w:pStyle w:val="a5"/>
              <w:tabs>
                <w:tab w:val="left" w:pos="0"/>
              </w:tabs>
              <w:ind w:left="0"/>
              <w:jc w:val="center"/>
              <w:rPr>
                <w:b/>
                <w:szCs w:val="26"/>
                <w:lang w:val="uk-UA"/>
              </w:rPr>
            </w:pPr>
            <w:r w:rsidRPr="00AF1BB0">
              <w:rPr>
                <w:rStyle w:val="3"/>
                <w:rFonts w:eastAsia="Calibri"/>
                <w:b/>
                <w:szCs w:val="26"/>
              </w:rPr>
              <w:t>2021 рік</w:t>
            </w:r>
          </w:p>
        </w:tc>
        <w:tc>
          <w:tcPr>
            <w:tcW w:w="1134" w:type="dxa"/>
          </w:tcPr>
          <w:p w:rsidR="00002DD7" w:rsidRPr="00AF1BB0" w:rsidRDefault="00002DD7" w:rsidP="00B802BE">
            <w:pPr>
              <w:pStyle w:val="a5"/>
              <w:tabs>
                <w:tab w:val="left" w:pos="0"/>
              </w:tabs>
              <w:ind w:left="0"/>
              <w:jc w:val="center"/>
              <w:rPr>
                <w:b/>
                <w:szCs w:val="26"/>
                <w:lang w:val="uk-UA"/>
              </w:rPr>
            </w:pPr>
            <w:r w:rsidRPr="00AF1BB0">
              <w:rPr>
                <w:rStyle w:val="3"/>
                <w:rFonts w:eastAsia="Calibri"/>
                <w:b/>
                <w:szCs w:val="26"/>
              </w:rPr>
              <w:t>2022 рік</w:t>
            </w:r>
          </w:p>
        </w:tc>
        <w:tc>
          <w:tcPr>
            <w:tcW w:w="2420" w:type="dxa"/>
          </w:tcPr>
          <w:p w:rsidR="00002DD7" w:rsidRPr="00AF1BB0" w:rsidRDefault="00002DD7" w:rsidP="00B802BE">
            <w:pPr>
              <w:pStyle w:val="11"/>
              <w:shd w:val="clear" w:color="auto" w:fill="auto"/>
              <w:spacing w:before="0" w:after="0" w:line="298" w:lineRule="exact"/>
              <w:ind w:firstLine="0"/>
              <w:rPr>
                <w:b/>
                <w:color w:val="000000"/>
                <w:sz w:val="26"/>
                <w:szCs w:val="26"/>
                <w:lang w:eastAsia="uk-UA" w:bidi="uk-UA"/>
              </w:rPr>
            </w:pPr>
            <w:r w:rsidRPr="00AF1BB0">
              <w:rPr>
                <w:rStyle w:val="3"/>
                <w:b/>
                <w:sz w:val="26"/>
                <w:szCs w:val="26"/>
              </w:rPr>
              <w:t>Усього, витрати на виконання програми</w:t>
            </w:r>
          </w:p>
        </w:tc>
      </w:tr>
      <w:tr w:rsidR="00002DD7" w:rsidRPr="00AF1BB0" w:rsidTr="00B802BE">
        <w:tc>
          <w:tcPr>
            <w:tcW w:w="4807" w:type="dxa"/>
          </w:tcPr>
          <w:p w:rsidR="00002DD7" w:rsidRPr="00AF1BB0" w:rsidRDefault="00002DD7" w:rsidP="00B802BE">
            <w:pPr>
              <w:pStyle w:val="a5"/>
              <w:tabs>
                <w:tab w:val="left" w:pos="0"/>
              </w:tabs>
              <w:ind w:left="0"/>
              <w:rPr>
                <w:b/>
                <w:szCs w:val="26"/>
                <w:lang w:val="uk-UA"/>
              </w:rPr>
            </w:pPr>
            <w:r w:rsidRPr="00AF1BB0">
              <w:rPr>
                <w:b/>
                <w:szCs w:val="26"/>
                <w:lang w:val="uk-UA" w:eastAsia="uk-UA"/>
              </w:rPr>
              <w:t>Усього,</w:t>
            </w:r>
          </w:p>
        </w:tc>
        <w:tc>
          <w:tcPr>
            <w:tcW w:w="1255"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 xml:space="preserve">  </w:t>
            </w:r>
          </w:p>
        </w:tc>
        <w:tc>
          <w:tcPr>
            <w:tcW w:w="1134"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 w:val="26"/>
                <w:szCs w:val="26"/>
              </w:rPr>
              <w:t>485,10</w:t>
            </w:r>
          </w:p>
        </w:tc>
        <w:tc>
          <w:tcPr>
            <w:tcW w:w="2420"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 w:val="26"/>
                <w:szCs w:val="26"/>
              </w:rPr>
              <w:t>485,10</w:t>
            </w:r>
          </w:p>
        </w:tc>
      </w:tr>
      <w:tr w:rsidR="00002DD7" w:rsidRPr="00AF1BB0" w:rsidTr="00B802BE">
        <w:tc>
          <w:tcPr>
            <w:tcW w:w="4807" w:type="dxa"/>
          </w:tcPr>
          <w:p w:rsidR="00002DD7" w:rsidRPr="00AF1BB0" w:rsidRDefault="00002DD7" w:rsidP="00B802BE">
            <w:pPr>
              <w:pStyle w:val="a5"/>
              <w:tabs>
                <w:tab w:val="left" w:pos="0"/>
              </w:tabs>
              <w:ind w:left="0"/>
              <w:rPr>
                <w:b/>
                <w:szCs w:val="26"/>
                <w:lang w:val="uk-UA"/>
              </w:rPr>
            </w:pPr>
            <w:r w:rsidRPr="00AF1BB0">
              <w:rPr>
                <w:b/>
                <w:szCs w:val="26"/>
                <w:lang w:val="uk-UA" w:eastAsia="uk-UA"/>
              </w:rPr>
              <w:t>у тому числі:</w:t>
            </w:r>
          </w:p>
        </w:tc>
        <w:tc>
          <w:tcPr>
            <w:tcW w:w="1255" w:type="dxa"/>
          </w:tcPr>
          <w:p w:rsidR="00002DD7" w:rsidRPr="00AF1BB0" w:rsidRDefault="00002DD7" w:rsidP="00B802BE">
            <w:pPr>
              <w:pStyle w:val="a5"/>
              <w:tabs>
                <w:tab w:val="left" w:pos="0"/>
              </w:tabs>
              <w:ind w:left="0"/>
              <w:jc w:val="center"/>
              <w:rPr>
                <w:b/>
                <w:szCs w:val="26"/>
                <w:lang w:val="uk-UA"/>
              </w:rPr>
            </w:pPr>
          </w:p>
        </w:tc>
        <w:tc>
          <w:tcPr>
            <w:tcW w:w="1134" w:type="dxa"/>
          </w:tcPr>
          <w:p w:rsidR="00002DD7" w:rsidRPr="00AF1BB0" w:rsidRDefault="00002DD7" w:rsidP="00B802BE">
            <w:pPr>
              <w:pStyle w:val="a5"/>
              <w:tabs>
                <w:tab w:val="left" w:pos="0"/>
              </w:tabs>
              <w:ind w:left="0"/>
              <w:jc w:val="center"/>
              <w:rPr>
                <w:b/>
                <w:szCs w:val="26"/>
                <w:lang w:val="uk-UA"/>
              </w:rPr>
            </w:pPr>
          </w:p>
        </w:tc>
        <w:tc>
          <w:tcPr>
            <w:tcW w:w="2420" w:type="dxa"/>
          </w:tcPr>
          <w:p w:rsidR="00002DD7" w:rsidRPr="00AF1BB0" w:rsidRDefault="00002DD7" w:rsidP="00B802BE">
            <w:pPr>
              <w:pStyle w:val="a5"/>
              <w:tabs>
                <w:tab w:val="left" w:pos="0"/>
              </w:tabs>
              <w:ind w:left="0"/>
              <w:jc w:val="center"/>
              <w:rPr>
                <w:b/>
                <w:szCs w:val="26"/>
                <w:lang w:val="uk-UA"/>
              </w:rPr>
            </w:pPr>
          </w:p>
        </w:tc>
      </w:tr>
      <w:tr w:rsidR="00002DD7" w:rsidRPr="00AF1BB0" w:rsidTr="00B802BE">
        <w:tc>
          <w:tcPr>
            <w:tcW w:w="4807" w:type="dxa"/>
          </w:tcPr>
          <w:p w:rsidR="00002DD7" w:rsidRPr="00AF1BB0" w:rsidRDefault="00002DD7" w:rsidP="00B802BE">
            <w:pPr>
              <w:pStyle w:val="a5"/>
              <w:tabs>
                <w:tab w:val="left" w:pos="0"/>
              </w:tabs>
              <w:ind w:left="0"/>
              <w:rPr>
                <w:b/>
                <w:szCs w:val="26"/>
                <w:lang w:val="uk-UA"/>
              </w:rPr>
            </w:pPr>
            <w:r w:rsidRPr="00AF1BB0">
              <w:rPr>
                <w:rStyle w:val="3"/>
                <w:rFonts w:eastAsia="Calibri"/>
                <w:b/>
                <w:szCs w:val="26"/>
              </w:rPr>
              <w:t xml:space="preserve">обласний  </w:t>
            </w:r>
            <w:r w:rsidRPr="00AF1BB0">
              <w:rPr>
                <w:rStyle w:val="3"/>
                <w:rFonts w:eastAsia="Calibri"/>
                <w:b/>
                <w:szCs w:val="26"/>
                <w:lang w:eastAsia="ru-RU" w:bidi="ru-RU"/>
              </w:rPr>
              <w:t>бюджет</w:t>
            </w:r>
          </w:p>
        </w:tc>
        <w:tc>
          <w:tcPr>
            <w:tcW w:w="1255"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 xml:space="preserve"> </w:t>
            </w:r>
          </w:p>
        </w:tc>
        <w:tc>
          <w:tcPr>
            <w:tcW w:w="1134"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124,93</w:t>
            </w:r>
          </w:p>
        </w:tc>
        <w:tc>
          <w:tcPr>
            <w:tcW w:w="2420"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 xml:space="preserve">124.93 </w:t>
            </w:r>
          </w:p>
        </w:tc>
      </w:tr>
      <w:tr w:rsidR="00002DD7" w:rsidRPr="00AF1BB0" w:rsidTr="00B802BE">
        <w:tc>
          <w:tcPr>
            <w:tcW w:w="4807" w:type="dxa"/>
          </w:tcPr>
          <w:p w:rsidR="00002DD7" w:rsidRPr="00AF1BB0" w:rsidRDefault="00002DD7" w:rsidP="00B802BE">
            <w:pPr>
              <w:pStyle w:val="a5"/>
              <w:tabs>
                <w:tab w:val="left" w:pos="0"/>
              </w:tabs>
              <w:ind w:left="0"/>
              <w:rPr>
                <w:b/>
                <w:szCs w:val="26"/>
                <w:lang w:val="uk-UA"/>
              </w:rPr>
            </w:pPr>
            <w:r w:rsidRPr="00AF1BB0">
              <w:rPr>
                <w:rStyle w:val="3"/>
                <w:rFonts w:eastAsia="Calibri"/>
                <w:b/>
                <w:szCs w:val="26"/>
              </w:rPr>
              <w:t xml:space="preserve">міський бюджет </w:t>
            </w:r>
          </w:p>
        </w:tc>
        <w:tc>
          <w:tcPr>
            <w:tcW w:w="1255"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 xml:space="preserve">  </w:t>
            </w:r>
          </w:p>
        </w:tc>
        <w:tc>
          <w:tcPr>
            <w:tcW w:w="1134"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 xml:space="preserve">360,17   </w:t>
            </w:r>
          </w:p>
        </w:tc>
        <w:tc>
          <w:tcPr>
            <w:tcW w:w="2420" w:type="dxa"/>
          </w:tcPr>
          <w:p w:rsidR="00002DD7" w:rsidRPr="00AF1BB0" w:rsidRDefault="00002DD7" w:rsidP="00B802BE">
            <w:pPr>
              <w:pStyle w:val="a5"/>
              <w:tabs>
                <w:tab w:val="left" w:pos="0"/>
              </w:tabs>
              <w:ind w:left="0"/>
              <w:jc w:val="center"/>
              <w:rPr>
                <w:b/>
                <w:szCs w:val="26"/>
                <w:lang w:val="uk-UA"/>
              </w:rPr>
            </w:pPr>
            <w:r w:rsidRPr="00AF1BB0">
              <w:rPr>
                <w:rStyle w:val="3"/>
                <w:rFonts w:eastAsia="Courier New"/>
                <w:szCs w:val="26"/>
              </w:rPr>
              <w:t xml:space="preserve">360,17   </w:t>
            </w:r>
          </w:p>
        </w:tc>
      </w:tr>
    </w:tbl>
    <w:p w:rsidR="00002DD7" w:rsidRPr="00AF1BB0" w:rsidRDefault="00002DD7" w:rsidP="00002DD7">
      <w:pPr>
        <w:pStyle w:val="11"/>
        <w:shd w:val="clear" w:color="auto" w:fill="auto"/>
        <w:spacing w:before="0" w:after="0" w:line="240" w:lineRule="auto"/>
        <w:ind w:right="20" w:firstLine="380"/>
        <w:jc w:val="both"/>
        <w:rPr>
          <w:sz w:val="26"/>
          <w:szCs w:val="26"/>
        </w:rPr>
      </w:pPr>
    </w:p>
    <w:p w:rsidR="00002DD7" w:rsidRPr="00AF1BB0" w:rsidRDefault="00002DD7" w:rsidP="00002DD7">
      <w:pPr>
        <w:pStyle w:val="11"/>
        <w:shd w:val="clear" w:color="auto" w:fill="auto"/>
        <w:tabs>
          <w:tab w:val="left" w:pos="567"/>
        </w:tabs>
        <w:spacing w:before="0" w:after="0" w:line="240" w:lineRule="auto"/>
        <w:ind w:right="11" w:firstLine="0"/>
        <w:jc w:val="left"/>
        <w:rPr>
          <w:b/>
          <w:sz w:val="26"/>
          <w:szCs w:val="26"/>
        </w:rPr>
      </w:pPr>
      <w:r w:rsidRPr="00AF1BB0">
        <w:rPr>
          <w:b/>
          <w:sz w:val="26"/>
          <w:szCs w:val="26"/>
        </w:rPr>
        <w:t xml:space="preserve">      </w:t>
      </w: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002DD7" w:rsidRPr="00AF1BB0" w:rsidRDefault="00002DD7" w:rsidP="00002DD7">
      <w:pPr>
        <w:rPr>
          <w:sz w:val="28"/>
          <w:szCs w:val="28"/>
          <w:lang w:val="uk-UA"/>
        </w:rPr>
      </w:pPr>
    </w:p>
    <w:p w:rsidR="005A5542" w:rsidRPr="00AF1BB0" w:rsidRDefault="005A5542">
      <w:pPr>
        <w:spacing w:after="200" w:line="276" w:lineRule="auto"/>
        <w:rPr>
          <w:lang w:val="uk-UA"/>
        </w:rPr>
      </w:pPr>
    </w:p>
    <w:sectPr w:rsidR="005A5542" w:rsidRPr="00AF1B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0620C"/>
    <w:multiLevelType w:val="hybridMultilevel"/>
    <w:tmpl w:val="867E0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873CC9"/>
    <w:multiLevelType w:val="hybridMultilevel"/>
    <w:tmpl w:val="9D36AF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AE4801"/>
    <w:multiLevelType w:val="hybridMultilevel"/>
    <w:tmpl w:val="A752A2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8FA6BD3"/>
    <w:multiLevelType w:val="hybridMultilevel"/>
    <w:tmpl w:val="BDD2C0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5EC73A7C"/>
    <w:multiLevelType w:val="hybridMultilevel"/>
    <w:tmpl w:val="C97E63B0"/>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6">
    <w:nsid w:val="6CAC430E"/>
    <w:multiLevelType w:val="hybridMultilevel"/>
    <w:tmpl w:val="D78820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F1725E9"/>
    <w:multiLevelType w:val="hybridMultilevel"/>
    <w:tmpl w:val="BDD2C0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7C947D13"/>
    <w:multiLevelType w:val="hybridMultilevel"/>
    <w:tmpl w:val="01569C40"/>
    <w:lvl w:ilvl="0" w:tplc="B546E37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1"/>
  </w:num>
  <w:num w:numId="6">
    <w:abstractNumId w:val="3"/>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B1"/>
    <w:rsid w:val="00002DD7"/>
    <w:rsid w:val="00064700"/>
    <w:rsid w:val="00230B5C"/>
    <w:rsid w:val="00242AB8"/>
    <w:rsid w:val="002968F5"/>
    <w:rsid w:val="00297F18"/>
    <w:rsid w:val="00337863"/>
    <w:rsid w:val="003D0AF2"/>
    <w:rsid w:val="003F4E2F"/>
    <w:rsid w:val="00492655"/>
    <w:rsid w:val="004A050A"/>
    <w:rsid w:val="005A5542"/>
    <w:rsid w:val="005E0917"/>
    <w:rsid w:val="006269C6"/>
    <w:rsid w:val="00662B8C"/>
    <w:rsid w:val="006B0559"/>
    <w:rsid w:val="006F125F"/>
    <w:rsid w:val="00713D54"/>
    <w:rsid w:val="00771676"/>
    <w:rsid w:val="00777885"/>
    <w:rsid w:val="007C6015"/>
    <w:rsid w:val="007F1984"/>
    <w:rsid w:val="00805AE3"/>
    <w:rsid w:val="00813294"/>
    <w:rsid w:val="0084344E"/>
    <w:rsid w:val="008802B1"/>
    <w:rsid w:val="008A6C32"/>
    <w:rsid w:val="00934AAB"/>
    <w:rsid w:val="009E74CE"/>
    <w:rsid w:val="009F6993"/>
    <w:rsid w:val="00A238C1"/>
    <w:rsid w:val="00A534B5"/>
    <w:rsid w:val="00A87F87"/>
    <w:rsid w:val="00AA61F9"/>
    <w:rsid w:val="00AF1BB0"/>
    <w:rsid w:val="00B802BE"/>
    <w:rsid w:val="00C037AB"/>
    <w:rsid w:val="00C47477"/>
    <w:rsid w:val="00CC5C5C"/>
    <w:rsid w:val="00D210DA"/>
    <w:rsid w:val="00D227B2"/>
    <w:rsid w:val="00D648B6"/>
    <w:rsid w:val="00D82AED"/>
    <w:rsid w:val="00DB736B"/>
    <w:rsid w:val="00E05AF5"/>
    <w:rsid w:val="00EE047E"/>
    <w:rsid w:val="00F13750"/>
    <w:rsid w:val="00F36A28"/>
    <w:rsid w:val="00F5504D"/>
    <w:rsid w:val="00FA619F"/>
    <w:rsid w:val="00FB08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B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02DD7"/>
    <w:pPr>
      <w:keepNext/>
      <w:autoSpaceDE w:val="0"/>
      <w:autoSpaceDN w:val="0"/>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B5C"/>
    <w:pPr>
      <w:spacing w:after="160" w:line="259" w:lineRule="auto"/>
      <w:ind w:left="720"/>
      <w:contextualSpacing/>
    </w:pPr>
    <w:rPr>
      <w:rFonts w:ascii="Calibri" w:eastAsia="Calibri" w:hAnsi="Calibri"/>
      <w:sz w:val="22"/>
      <w:szCs w:val="22"/>
      <w:lang w:eastAsia="en-US"/>
    </w:rPr>
  </w:style>
  <w:style w:type="paragraph" w:styleId="a4">
    <w:name w:val="No Spacing"/>
    <w:uiPriority w:val="1"/>
    <w:qFormat/>
    <w:rsid w:val="005A5542"/>
    <w:pPr>
      <w:spacing w:after="0" w:line="240" w:lineRule="auto"/>
    </w:pPr>
  </w:style>
  <w:style w:type="paragraph" w:customStyle="1" w:styleId="21">
    <w:name w:val="Основной текст 21"/>
    <w:basedOn w:val="a"/>
    <w:uiPriority w:val="99"/>
    <w:qFormat/>
    <w:rsid w:val="005A5542"/>
    <w:pPr>
      <w:tabs>
        <w:tab w:val="left" w:pos="1134"/>
      </w:tabs>
      <w:suppressAutoHyphens/>
      <w:spacing w:line="216" w:lineRule="auto"/>
      <w:ind w:left="426"/>
      <w:contextualSpacing/>
      <w:jc w:val="both"/>
    </w:pPr>
    <w:rPr>
      <w:rFonts w:eastAsia="Calibri"/>
      <w:sz w:val="26"/>
      <w:szCs w:val="20"/>
      <w:lang w:eastAsia="ar-SA"/>
    </w:rPr>
  </w:style>
  <w:style w:type="paragraph" w:styleId="a5">
    <w:name w:val="Body Text Indent"/>
    <w:basedOn w:val="a"/>
    <w:link w:val="a6"/>
    <w:unhideWhenUsed/>
    <w:rsid w:val="005A5542"/>
    <w:pPr>
      <w:suppressAutoHyphens/>
      <w:ind w:left="426"/>
    </w:pPr>
    <w:rPr>
      <w:rFonts w:eastAsia="Calibri"/>
      <w:szCs w:val="20"/>
      <w:lang w:val="en-US" w:eastAsia="hi-IN" w:bidi="hi-IN"/>
    </w:rPr>
  </w:style>
  <w:style w:type="character" w:customStyle="1" w:styleId="a6">
    <w:name w:val="Основной текст с отступом Знак"/>
    <w:basedOn w:val="a0"/>
    <w:link w:val="a5"/>
    <w:rsid w:val="005A5542"/>
    <w:rPr>
      <w:rFonts w:ascii="Times New Roman" w:eastAsia="Calibri" w:hAnsi="Times New Roman" w:cs="Times New Roman"/>
      <w:sz w:val="24"/>
      <w:szCs w:val="20"/>
      <w:lang w:val="en-US" w:eastAsia="hi-IN" w:bidi="hi-IN"/>
    </w:rPr>
  </w:style>
  <w:style w:type="paragraph" w:customStyle="1" w:styleId="6">
    <w:name w:val="Обычный6"/>
    <w:rsid w:val="005A554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25">
    <w:name w:val="Основной текст 25"/>
    <w:basedOn w:val="6"/>
    <w:rsid w:val="005A5542"/>
    <w:pPr>
      <w:widowControl/>
      <w:tabs>
        <w:tab w:val="left" w:pos="1134"/>
      </w:tabs>
      <w:spacing w:line="216" w:lineRule="auto"/>
      <w:ind w:left="426"/>
      <w:jc w:val="both"/>
    </w:pPr>
    <w:rPr>
      <w:sz w:val="26"/>
      <w:lang w:val="ru-RU"/>
    </w:rPr>
  </w:style>
  <w:style w:type="paragraph" w:styleId="a7">
    <w:name w:val="Title"/>
    <w:basedOn w:val="a"/>
    <w:link w:val="a8"/>
    <w:qFormat/>
    <w:rsid w:val="005A5542"/>
    <w:pPr>
      <w:jc w:val="center"/>
    </w:pPr>
    <w:rPr>
      <w:rFonts w:eastAsia="Calibri"/>
      <w:b/>
      <w:bCs/>
      <w:sz w:val="28"/>
      <w:lang w:val="uk-UA"/>
    </w:rPr>
  </w:style>
  <w:style w:type="character" w:customStyle="1" w:styleId="a8">
    <w:name w:val="Название Знак"/>
    <w:basedOn w:val="a0"/>
    <w:link w:val="a7"/>
    <w:rsid w:val="005A5542"/>
    <w:rPr>
      <w:rFonts w:ascii="Times New Roman" w:eastAsia="Calibri" w:hAnsi="Times New Roman" w:cs="Times New Roman"/>
      <w:b/>
      <w:bCs/>
      <w:sz w:val="28"/>
      <w:szCs w:val="24"/>
      <w:lang w:eastAsia="ru-RU"/>
    </w:rPr>
  </w:style>
  <w:style w:type="paragraph" w:styleId="a9">
    <w:name w:val="Subtitle"/>
    <w:basedOn w:val="a"/>
    <w:link w:val="aa"/>
    <w:qFormat/>
    <w:rsid w:val="005A5542"/>
    <w:pPr>
      <w:jc w:val="center"/>
    </w:pPr>
    <w:rPr>
      <w:rFonts w:eastAsia="Calibri"/>
      <w:sz w:val="28"/>
      <w:szCs w:val="28"/>
      <w:lang w:val="uk-UA"/>
    </w:rPr>
  </w:style>
  <w:style w:type="character" w:customStyle="1" w:styleId="aa">
    <w:name w:val="Подзаголовок Знак"/>
    <w:basedOn w:val="a0"/>
    <w:link w:val="a9"/>
    <w:rsid w:val="005A5542"/>
    <w:rPr>
      <w:rFonts w:ascii="Times New Roman" w:eastAsia="Calibri" w:hAnsi="Times New Roman" w:cs="Times New Roman"/>
      <w:sz w:val="28"/>
      <w:szCs w:val="28"/>
      <w:lang w:eastAsia="ru-RU"/>
    </w:rPr>
  </w:style>
  <w:style w:type="paragraph" w:styleId="ab">
    <w:name w:val="Balloon Text"/>
    <w:basedOn w:val="a"/>
    <w:link w:val="ac"/>
    <w:uiPriority w:val="99"/>
    <w:semiHidden/>
    <w:unhideWhenUsed/>
    <w:rsid w:val="005E0917"/>
    <w:rPr>
      <w:rFonts w:ascii="Tahoma" w:hAnsi="Tahoma" w:cs="Tahoma"/>
      <w:sz w:val="16"/>
      <w:szCs w:val="16"/>
    </w:rPr>
  </w:style>
  <w:style w:type="character" w:customStyle="1" w:styleId="ac">
    <w:name w:val="Текст выноски Знак"/>
    <w:basedOn w:val="a0"/>
    <w:link w:val="ab"/>
    <w:uiPriority w:val="99"/>
    <w:semiHidden/>
    <w:rsid w:val="005E0917"/>
    <w:rPr>
      <w:rFonts w:ascii="Tahoma" w:eastAsia="Times New Roman" w:hAnsi="Tahoma" w:cs="Tahoma"/>
      <w:sz w:val="16"/>
      <w:szCs w:val="16"/>
      <w:lang w:val="ru-RU" w:eastAsia="ru-RU"/>
    </w:rPr>
  </w:style>
  <w:style w:type="paragraph" w:styleId="ad">
    <w:name w:val="Normal (Web)"/>
    <w:aliases w:val="Обычный (Web)"/>
    <w:basedOn w:val="a"/>
    <w:uiPriority w:val="99"/>
    <w:unhideWhenUsed/>
    <w:qFormat/>
    <w:rsid w:val="00C47477"/>
    <w:pPr>
      <w:spacing w:before="100" w:beforeAutospacing="1" w:after="100" w:afterAutospacing="1"/>
      <w:jc w:val="both"/>
    </w:pPr>
    <w:rPr>
      <w:lang w:val="uk-UA" w:eastAsia="uk-UA"/>
    </w:rPr>
  </w:style>
  <w:style w:type="table" w:customStyle="1" w:styleId="TableNormal">
    <w:name w:val="Table Normal"/>
    <w:uiPriority w:val="2"/>
    <w:semiHidden/>
    <w:unhideWhenUsed/>
    <w:qFormat/>
    <w:rsid w:val="00D648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48B6"/>
    <w:pPr>
      <w:widowControl w:val="0"/>
      <w:autoSpaceDE w:val="0"/>
      <w:autoSpaceDN w:val="0"/>
      <w:spacing w:line="162" w:lineRule="exact"/>
    </w:pPr>
    <w:rPr>
      <w:sz w:val="22"/>
      <w:szCs w:val="22"/>
      <w:lang w:val="uk-UA" w:eastAsia="en-US"/>
    </w:rPr>
  </w:style>
  <w:style w:type="character" w:customStyle="1" w:styleId="10">
    <w:name w:val="Заголовок 1 Знак"/>
    <w:basedOn w:val="a0"/>
    <w:link w:val="1"/>
    <w:rsid w:val="00002DD7"/>
    <w:rPr>
      <w:rFonts w:ascii="Times New Roman" w:eastAsia="Times New Roman" w:hAnsi="Times New Roman" w:cs="Times New Roman"/>
      <w:sz w:val="26"/>
      <w:szCs w:val="26"/>
      <w:lang w:val="ru-RU" w:eastAsia="ru-RU"/>
    </w:rPr>
  </w:style>
  <w:style w:type="character" w:customStyle="1" w:styleId="3">
    <w:name w:val="Основний текст3"/>
    <w:rsid w:val="00002D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ae">
    <w:name w:val="Нормальний текст"/>
    <w:basedOn w:val="a"/>
    <w:rsid w:val="00002DD7"/>
    <w:pPr>
      <w:autoSpaceDE w:val="0"/>
      <w:autoSpaceDN w:val="0"/>
      <w:spacing w:before="120"/>
      <w:ind w:firstLine="567"/>
    </w:pPr>
    <w:rPr>
      <w:sz w:val="20"/>
      <w:szCs w:val="20"/>
      <w:lang w:val="uk-UA" w:eastAsia="uk-UA"/>
    </w:rPr>
  </w:style>
  <w:style w:type="paragraph" w:customStyle="1" w:styleId="Default">
    <w:name w:val="Default"/>
    <w:rsid w:val="00002D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Основний текст_"/>
    <w:link w:val="11"/>
    <w:rsid w:val="00002DD7"/>
    <w:rPr>
      <w:rFonts w:ascii="Times New Roman" w:eastAsia="Times New Roman" w:hAnsi="Times New Roman" w:cs="Times New Roman"/>
      <w:shd w:val="clear" w:color="auto" w:fill="FFFFFF"/>
    </w:rPr>
  </w:style>
  <w:style w:type="character" w:customStyle="1" w:styleId="60">
    <w:name w:val="Основний текст (6)_"/>
    <w:link w:val="61"/>
    <w:rsid w:val="00002DD7"/>
    <w:rPr>
      <w:rFonts w:ascii="Times New Roman" w:eastAsia="Times New Roman" w:hAnsi="Times New Roman" w:cs="Times New Roman"/>
      <w:i/>
      <w:iCs/>
      <w:sz w:val="26"/>
      <w:szCs w:val="26"/>
      <w:shd w:val="clear" w:color="auto" w:fill="FFFFFF"/>
    </w:rPr>
  </w:style>
  <w:style w:type="paragraph" w:customStyle="1" w:styleId="11">
    <w:name w:val="Основний текст1"/>
    <w:basedOn w:val="a"/>
    <w:link w:val="af"/>
    <w:rsid w:val="00002DD7"/>
    <w:pPr>
      <w:widowControl w:val="0"/>
      <w:shd w:val="clear" w:color="auto" w:fill="FFFFFF"/>
      <w:spacing w:before="6780" w:after="60" w:line="0" w:lineRule="atLeast"/>
      <w:ind w:hanging="1400"/>
      <w:jc w:val="center"/>
    </w:pPr>
    <w:rPr>
      <w:sz w:val="22"/>
      <w:szCs w:val="22"/>
      <w:lang w:val="uk-UA" w:eastAsia="en-US"/>
    </w:rPr>
  </w:style>
  <w:style w:type="paragraph" w:customStyle="1" w:styleId="61">
    <w:name w:val="Основний текст (6)"/>
    <w:basedOn w:val="a"/>
    <w:link w:val="60"/>
    <w:rsid w:val="00002DD7"/>
    <w:pPr>
      <w:widowControl w:val="0"/>
      <w:shd w:val="clear" w:color="auto" w:fill="FFFFFF"/>
      <w:spacing w:after="360" w:line="0" w:lineRule="atLeast"/>
      <w:jc w:val="center"/>
    </w:pPr>
    <w:rPr>
      <w:i/>
      <w:iCs/>
      <w:sz w:val="26"/>
      <w:szCs w:val="2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B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02DD7"/>
    <w:pPr>
      <w:keepNext/>
      <w:autoSpaceDE w:val="0"/>
      <w:autoSpaceDN w:val="0"/>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B5C"/>
    <w:pPr>
      <w:spacing w:after="160" w:line="259" w:lineRule="auto"/>
      <w:ind w:left="720"/>
      <w:contextualSpacing/>
    </w:pPr>
    <w:rPr>
      <w:rFonts w:ascii="Calibri" w:eastAsia="Calibri" w:hAnsi="Calibri"/>
      <w:sz w:val="22"/>
      <w:szCs w:val="22"/>
      <w:lang w:eastAsia="en-US"/>
    </w:rPr>
  </w:style>
  <w:style w:type="paragraph" w:styleId="a4">
    <w:name w:val="No Spacing"/>
    <w:uiPriority w:val="1"/>
    <w:qFormat/>
    <w:rsid w:val="005A5542"/>
    <w:pPr>
      <w:spacing w:after="0" w:line="240" w:lineRule="auto"/>
    </w:pPr>
  </w:style>
  <w:style w:type="paragraph" w:customStyle="1" w:styleId="21">
    <w:name w:val="Основной текст 21"/>
    <w:basedOn w:val="a"/>
    <w:uiPriority w:val="99"/>
    <w:qFormat/>
    <w:rsid w:val="005A5542"/>
    <w:pPr>
      <w:tabs>
        <w:tab w:val="left" w:pos="1134"/>
      </w:tabs>
      <w:suppressAutoHyphens/>
      <w:spacing w:line="216" w:lineRule="auto"/>
      <w:ind w:left="426"/>
      <w:contextualSpacing/>
      <w:jc w:val="both"/>
    </w:pPr>
    <w:rPr>
      <w:rFonts w:eastAsia="Calibri"/>
      <w:sz w:val="26"/>
      <w:szCs w:val="20"/>
      <w:lang w:eastAsia="ar-SA"/>
    </w:rPr>
  </w:style>
  <w:style w:type="paragraph" w:styleId="a5">
    <w:name w:val="Body Text Indent"/>
    <w:basedOn w:val="a"/>
    <w:link w:val="a6"/>
    <w:unhideWhenUsed/>
    <w:rsid w:val="005A5542"/>
    <w:pPr>
      <w:suppressAutoHyphens/>
      <w:ind w:left="426"/>
    </w:pPr>
    <w:rPr>
      <w:rFonts w:eastAsia="Calibri"/>
      <w:szCs w:val="20"/>
      <w:lang w:val="en-US" w:eastAsia="hi-IN" w:bidi="hi-IN"/>
    </w:rPr>
  </w:style>
  <w:style w:type="character" w:customStyle="1" w:styleId="a6">
    <w:name w:val="Основной текст с отступом Знак"/>
    <w:basedOn w:val="a0"/>
    <w:link w:val="a5"/>
    <w:rsid w:val="005A5542"/>
    <w:rPr>
      <w:rFonts w:ascii="Times New Roman" w:eastAsia="Calibri" w:hAnsi="Times New Roman" w:cs="Times New Roman"/>
      <w:sz w:val="24"/>
      <w:szCs w:val="20"/>
      <w:lang w:val="en-US" w:eastAsia="hi-IN" w:bidi="hi-IN"/>
    </w:rPr>
  </w:style>
  <w:style w:type="paragraph" w:customStyle="1" w:styleId="6">
    <w:name w:val="Обычный6"/>
    <w:rsid w:val="005A554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25">
    <w:name w:val="Основной текст 25"/>
    <w:basedOn w:val="6"/>
    <w:rsid w:val="005A5542"/>
    <w:pPr>
      <w:widowControl/>
      <w:tabs>
        <w:tab w:val="left" w:pos="1134"/>
      </w:tabs>
      <w:spacing w:line="216" w:lineRule="auto"/>
      <w:ind w:left="426"/>
      <w:jc w:val="both"/>
    </w:pPr>
    <w:rPr>
      <w:sz w:val="26"/>
      <w:lang w:val="ru-RU"/>
    </w:rPr>
  </w:style>
  <w:style w:type="paragraph" w:styleId="a7">
    <w:name w:val="Title"/>
    <w:basedOn w:val="a"/>
    <w:link w:val="a8"/>
    <w:qFormat/>
    <w:rsid w:val="005A5542"/>
    <w:pPr>
      <w:jc w:val="center"/>
    </w:pPr>
    <w:rPr>
      <w:rFonts w:eastAsia="Calibri"/>
      <w:b/>
      <w:bCs/>
      <w:sz w:val="28"/>
      <w:lang w:val="uk-UA"/>
    </w:rPr>
  </w:style>
  <w:style w:type="character" w:customStyle="1" w:styleId="a8">
    <w:name w:val="Название Знак"/>
    <w:basedOn w:val="a0"/>
    <w:link w:val="a7"/>
    <w:rsid w:val="005A5542"/>
    <w:rPr>
      <w:rFonts w:ascii="Times New Roman" w:eastAsia="Calibri" w:hAnsi="Times New Roman" w:cs="Times New Roman"/>
      <w:b/>
      <w:bCs/>
      <w:sz w:val="28"/>
      <w:szCs w:val="24"/>
      <w:lang w:eastAsia="ru-RU"/>
    </w:rPr>
  </w:style>
  <w:style w:type="paragraph" w:styleId="a9">
    <w:name w:val="Subtitle"/>
    <w:basedOn w:val="a"/>
    <w:link w:val="aa"/>
    <w:qFormat/>
    <w:rsid w:val="005A5542"/>
    <w:pPr>
      <w:jc w:val="center"/>
    </w:pPr>
    <w:rPr>
      <w:rFonts w:eastAsia="Calibri"/>
      <w:sz w:val="28"/>
      <w:szCs w:val="28"/>
      <w:lang w:val="uk-UA"/>
    </w:rPr>
  </w:style>
  <w:style w:type="character" w:customStyle="1" w:styleId="aa">
    <w:name w:val="Подзаголовок Знак"/>
    <w:basedOn w:val="a0"/>
    <w:link w:val="a9"/>
    <w:rsid w:val="005A5542"/>
    <w:rPr>
      <w:rFonts w:ascii="Times New Roman" w:eastAsia="Calibri" w:hAnsi="Times New Roman" w:cs="Times New Roman"/>
      <w:sz w:val="28"/>
      <w:szCs w:val="28"/>
      <w:lang w:eastAsia="ru-RU"/>
    </w:rPr>
  </w:style>
  <w:style w:type="paragraph" w:styleId="ab">
    <w:name w:val="Balloon Text"/>
    <w:basedOn w:val="a"/>
    <w:link w:val="ac"/>
    <w:uiPriority w:val="99"/>
    <w:semiHidden/>
    <w:unhideWhenUsed/>
    <w:rsid w:val="005E0917"/>
    <w:rPr>
      <w:rFonts w:ascii="Tahoma" w:hAnsi="Tahoma" w:cs="Tahoma"/>
      <w:sz w:val="16"/>
      <w:szCs w:val="16"/>
    </w:rPr>
  </w:style>
  <w:style w:type="character" w:customStyle="1" w:styleId="ac">
    <w:name w:val="Текст выноски Знак"/>
    <w:basedOn w:val="a0"/>
    <w:link w:val="ab"/>
    <w:uiPriority w:val="99"/>
    <w:semiHidden/>
    <w:rsid w:val="005E0917"/>
    <w:rPr>
      <w:rFonts w:ascii="Tahoma" w:eastAsia="Times New Roman" w:hAnsi="Tahoma" w:cs="Tahoma"/>
      <w:sz w:val="16"/>
      <w:szCs w:val="16"/>
      <w:lang w:val="ru-RU" w:eastAsia="ru-RU"/>
    </w:rPr>
  </w:style>
  <w:style w:type="paragraph" w:styleId="ad">
    <w:name w:val="Normal (Web)"/>
    <w:aliases w:val="Обычный (Web)"/>
    <w:basedOn w:val="a"/>
    <w:uiPriority w:val="99"/>
    <w:unhideWhenUsed/>
    <w:qFormat/>
    <w:rsid w:val="00C47477"/>
    <w:pPr>
      <w:spacing w:before="100" w:beforeAutospacing="1" w:after="100" w:afterAutospacing="1"/>
      <w:jc w:val="both"/>
    </w:pPr>
    <w:rPr>
      <w:lang w:val="uk-UA" w:eastAsia="uk-UA"/>
    </w:rPr>
  </w:style>
  <w:style w:type="table" w:customStyle="1" w:styleId="TableNormal">
    <w:name w:val="Table Normal"/>
    <w:uiPriority w:val="2"/>
    <w:semiHidden/>
    <w:unhideWhenUsed/>
    <w:qFormat/>
    <w:rsid w:val="00D648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48B6"/>
    <w:pPr>
      <w:widowControl w:val="0"/>
      <w:autoSpaceDE w:val="0"/>
      <w:autoSpaceDN w:val="0"/>
      <w:spacing w:line="162" w:lineRule="exact"/>
    </w:pPr>
    <w:rPr>
      <w:sz w:val="22"/>
      <w:szCs w:val="22"/>
      <w:lang w:val="uk-UA" w:eastAsia="en-US"/>
    </w:rPr>
  </w:style>
  <w:style w:type="character" w:customStyle="1" w:styleId="10">
    <w:name w:val="Заголовок 1 Знак"/>
    <w:basedOn w:val="a0"/>
    <w:link w:val="1"/>
    <w:rsid w:val="00002DD7"/>
    <w:rPr>
      <w:rFonts w:ascii="Times New Roman" w:eastAsia="Times New Roman" w:hAnsi="Times New Roman" w:cs="Times New Roman"/>
      <w:sz w:val="26"/>
      <w:szCs w:val="26"/>
      <w:lang w:val="ru-RU" w:eastAsia="ru-RU"/>
    </w:rPr>
  </w:style>
  <w:style w:type="character" w:customStyle="1" w:styleId="3">
    <w:name w:val="Основний текст3"/>
    <w:rsid w:val="00002D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ae">
    <w:name w:val="Нормальний текст"/>
    <w:basedOn w:val="a"/>
    <w:rsid w:val="00002DD7"/>
    <w:pPr>
      <w:autoSpaceDE w:val="0"/>
      <w:autoSpaceDN w:val="0"/>
      <w:spacing w:before="120"/>
      <w:ind w:firstLine="567"/>
    </w:pPr>
    <w:rPr>
      <w:sz w:val="20"/>
      <w:szCs w:val="20"/>
      <w:lang w:val="uk-UA" w:eastAsia="uk-UA"/>
    </w:rPr>
  </w:style>
  <w:style w:type="paragraph" w:customStyle="1" w:styleId="Default">
    <w:name w:val="Default"/>
    <w:rsid w:val="00002D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Основний текст_"/>
    <w:link w:val="11"/>
    <w:rsid w:val="00002DD7"/>
    <w:rPr>
      <w:rFonts w:ascii="Times New Roman" w:eastAsia="Times New Roman" w:hAnsi="Times New Roman" w:cs="Times New Roman"/>
      <w:shd w:val="clear" w:color="auto" w:fill="FFFFFF"/>
    </w:rPr>
  </w:style>
  <w:style w:type="character" w:customStyle="1" w:styleId="60">
    <w:name w:val="Основний текст (6)_"/>
    <w:link w:val="61"/>
    <w:rsid w:val="00002DD7"/>
    <w:rPr>
      <w:rFonts w:ascii="Times New Roman" w:eastAsia="Times New Roman" w:hAnsi="Times New Roman" w:cs="Times New Roman"/>
      <w:i/>
      <w:iCs/>
      <w:sz w:val="26"/>
      <w:szCs w:val="26"/>
      <w:shd w:val="clear" w:color="auto" w:fill="FFFFFF"/>
    </w:rPr>
  </w:style>
  <w:style w:type="paragraph" w:customStyle="1" w:styleId="11">
    <w:name w:val="Основний текст1"/>
    <w:basedOn w:val="a"/>
    <w:link w:val="af"/>
    <w:rsid w:val="00002DD7"/>
    <w:pPr>
      <w:widowControl w:val="0"/>
      <w:shd w:val="clear" w:color="auto" w:fill="FFFFFF"/>
      <w:spacing w:before="6780" w:after="60" w:line="0" w:lineRule="atLeast"/>
      <w:ind w:hanging="1400"/>
      <w:jc w:val="center"/>
    </w:pPr>
    <w:rPr>
      <w:sz w:val="22"/>
      <w:szCs w:val="22"/>
      <w:lang w:val="uk-UA" w:eastAsia="en-US"/>
    </w:rPr>
  </w:style>
  <w:style w:type="paragraph" w:customStyle="1" w:styleId="61">
    <w:name w:val="Основний текст (6)"/>
    <w:basedOn w:val="a"/>
    <w:link w:val="60"/>
    <w:rsid w:val="00002DD7"/>
    <w:pPr>
      <w:widowControl w:val="0"/>
      <w:shd w:val="clear" w:color="auto" w:fill="FFFFFF"/>
      <w:spacing w:after="360" w:line="0" w:lineRule="atLeast"/>
      <w:jc w:val="center"/>
    </w:pPr>
    <w:rPr>
      <w:i/>
      <w:iCs/>
      <w:sz w:val="26"/>
      <w:szCs w:val="2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19817</Words>
  <Characters>11296</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13. Різне.</vt:lpstr>
    </vt:vector>
  </TitlesOfParts>
  <Company>*</Company>
  <LinksUpToDate>false</LinksUpToDate>
  <CharactersWithSpaces>31051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MISTO5</dc:creator>
  <cp:lastModifiedBy>MISTO5</cp:lastModifiedBy>
  <cp:revision>10</cp:revision>
  <cp:lastPrinted>2022-09-29T10:55:00Z</cp:lastPrinted>
  <dcterms:created xsi:type="dcterms:W3CDTF">2022-09-30T07:29:00Z</dcterms:created>
  <dcterms:modified xsi:type="dcterms:W3CDTF">2022-09-30T10:45:00Z</dcterms:modified>
</cp:coreProperties>
</file>