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B49" w:rsidRPr="00250898" w:rsidRDefault="00633B49" w:rsidP="00633B49">
      <w:pPr>
        <w:rPr>
          <w:noProof/>
          <w:sz w:val="28"/>
          <w:szCs w:val="28"/>
          <w:lang w:val="uk-UA" w:eastAsia="en-US"/>
        </w:rPr>
      </w:pPr>
      <w:r w:rsidRPr="00250898">
        <w:rPr>
          <w:noProof/>
          <w:sz w:val="28"/>
          <w:szCs w:val="28"/>
          <w:lang w:val="uk-UA" w:eastAsia="en-US"/>
        </w:rPr>
        <w:t>Проект рішення</w:t>
      </w:r>
    </w:p>
    <w:p w:rsidR="00633B49" w:rsidRPr="00250898" w:rsidRDefault="00633B49" w:rsidP="00633B49">
      <w:pPr>
        <w:rPr>
          <w:noProof/>
          <w:sz w:val="28"/>
          <w:szCs w:val="28"/>
          <w:lang w:val="uk-UA" w:eastAsia="en-US"/>
        </w:rPr>
      </w:pPr>
    </w:p>
    <w:p w:rsidR="00633B49" w:rsidRPr="00250898" w:rsidRDefault="00633B49" w:rsidP="00633B49">
      <w:pPr>
        <w:rPr>
          <w:sz w:val="28"/>
          <w:szCs w:val="28"/>
          <w:lang w:val="uk-UA" w:eastAsia="uk-UA"/>
        </w:rPr>
      </w:pPr>
      <w:r w:rsidRPr="00250898">
        <w:rPr>
          <w:noProof/>
          <w:sz w:val="28"/>
          <w:szCs w:val="28"/>
          <w:lang w:val="uk-UA" w:eastAsia="en-US"/>
        </w:rPr>
        <w:t xml:space="preserve">Про </w:t>
      </w:r>
      <w:r>
        <w:rPr>
          <w:noProof/>
          <w:sz w:val="28"/>
          <w:szCs w:val="28"/>
          <w:lang w:val="uk-UA" w:eastAsia="en-US"/>
        </w:rPr>
        <w:t xml:space="preserve">створення </w:t>
      </w:r>
      <w:r w:rsidRPr="00250898">
        <w:rPr>
          <w:sz w:val="28"/>
          <w:szCs w:val="28"/>
          <w:lang w:val="uk-UA" w:eastAsia="uk-UA"/>
        </w:rPr>
        <w:t>територіальн</w:t>
      </w:r>
      <w:r>
        <w:rPr>
          <w:sz w:val="28"/>
          <w:szCs w:val="28"/>
          <w:lang w:val="uk-UA" w:eastAsia="uk-UA"/>
        </w:rPr>
        <w:t>ого</w:t>
      </w:r>
      <w:r w:rsidRPr="00250898">
        <w:rPr>
          <w:sz w:val="28"/>
          <w:szCs w:val="28"/>
          <w:lang w:val="uk-UA" w:eastAsia="uk-UA"/>
        </w:rPr>
        <w:t xml:space="preserve"> центр</w:t>
      </w:r>
      <w:r>
        <w:rPr>
          <w:sz w:val="28"/>
          <w:szCs w:val="28"/>
          <w:lang w:val="uk-UA" w:eastAsia="uk-UA"/>
        </w:rPr>
        <w:t>у</w:t>
      </w:r>
      <w:r w:rsidRPr="00250898">
        <w:rPr>
          <w:sz w:val="28"/>
          <w:szCs w:val="28"/>
          <w:lang w:val="uk-UA" w:eastAsia="uk-UA"/>
        </w:rPr>
        <w:t xml:space="preserve"> обліку </w:t>
      </w:r>
    </w:p>
    <w:p w:rsidR="00633B49" w:rsidRPr="00250898" w:rsidRDefault="00633B49" w:rsidP="00633B49">
      <w:pPr>
        <w:rPr>
          <w:sz w:val="28"/>
          <w:szCs w:val="28"/>
          <w:lang w:val="uk-UA"/>
        </w:rPr>
      </w:pPr>
      <w:r w:rsidRPr="00250898">
        <w:rPr>
          <w:sz w:val="28"/>
          <w:szCs w:val="28"/>
          <w:lang w:val="uk-UA" w:eastAsia="uk-UA"/>
        </w:rPr>
        <w:t>внутрішньо переміщених осіб</w:t>
      </w:r>
    </w:p>
    <w:p w:rsidR="00633B49" w:rsidRPr="00250898" w:rsidRDefault="00633B49" w:rsidP="00633B49">
      <w:pPr>
        <w:shd w:val="clear" w:color="auto" w:fill="FFFFFF"/>
        <w:outlineLvl w:val="0"/>
        <w:rPr>
          <w:b/>
          <w:sz w:val="28"/>
          <w:szCs w:val="28"/>
        </w:rPr>
      </w:pPr>
    </w:p>
    <w:p w:rsidR="00633B49" w:rsidRDefault="00633B49" w:rsidP="00633B49">
      <w:pPr>
        <w:ind w:firstLine="567"/>
        <w:jc w:val="both"/>
        <w:rPr>
          <w:rStyle w:val="markedcontent"/>
          <w:sz w:val="28"/>
          <w:szCs w:val="28"/>
          <w:lang w:val="uk-UA"/>
        </w:rPr>
      </w:pPr>
      <w:r w:rsidRPr="0021613E">
        <w:rPr>
          <w:rStyle w:val="markedcontent"/>
          <w:sz w:val="28"/>
          <w:szCs w:val="28"/>
          <w:lang w:val="uk-UA"/>
        </w:rPr>
        <w:t>Відповідно до доручення голови Львівської обласної військової адміністрації від 04.03.2022 №7/0/6-2213А, з метою забезпечення координації роботи з внутрішньо переміщеними особами, а також дотримання їх прав та свобод на території  Миколаївської міської територіальної громади, керуючись</w:t>
      </w:r>
      <w:r>
        <w:rPr>
          <w:rStyle w:val="markedcontent"/>
          <w:sz w:val="28"/>
          <w:szCs w:val="28"/>
          <w:lang w:val="uk-UA"/>
        </w:rPr>
        <w:t xml:space="preserve"> ст. 52</w:t>
      </w:r>
      <w:r w:rsidRPr="0021613E">
        <w:rPr>
          <w:rStyle w:val="markedcontent"/>
          <w:sz w:val="28"/>
          <w:szCs w:val="28"/>
          <w:lang w:val="uk-UA"/>
        </w:rPr>
        <w:t xml:space="preserve"> Закон</w:t>
      </w:r>
      <w:r>
        <w:rPr>
          <w:rStyle w:val="markedcontent"/>
          <w:sz w:val="28"/>
          <w:szCs w:val="28"/>
          <w:lang w:val="uk-UA"/>
        </w:rPr>
        <w:t>у</w:t>
      </w:r>
      <w:r w:rsidRPr="0021613E">
        <w:rPr>
          <w:rStyle w:val="markedcontent"/>
          <w:sz w:val="28"/>
          <w:szCs w:val="28"/>
          <w:lang w:val="uk-UA"/>
        </w:rPr>
        <w:t xml:space="preserve"> України «Про місцеве самоврядування в Україні»,</w:t>
      </w:r>
      <w:r w:rsidRPr="0021613E">
        <w:rPr>
          <w:sz w:val="28"/>
          <w:szCs w:val="28"/>
        </w:rPr>
        <w:t xml:space="preserve"> </w:t>
      </w:r>
      <w:r w:rsidRPr="0021613E">
        <w:rPr>
          <w:sz w:val="28"/>
          <w:szCs w:val="28"/>
          <w:lang w:val="uk-UA"/>
        </w:rPr>
        <w:t>в</w:t>
      </w:r>
      <w:r w:rsidRPr="0021613E">
        <w:rPr>
          <w:rStyle w:val="markedcontent"/>
          <w:sz w:val="28"/>
          <w:szCs w:val="28"/>
          <w:lang w:val="uk-UA"/>
        </w:rPr>
        <w:t>иконавчий комітет Миколаївської міської рад</w:t>
      </w:r>
      <w:r>
        <w:rPr>
          <w:rStyle w:val="markedcontent"/>
          <w:sz w:val="28"/>
          <w:szCs w:val="28"/>
          <w:lang w:val="uk-UA"/>
        </w:rPr>
        <w:t>и</w:t>
      </w:r>
    </w:p>
    <w:p w:rsidR="00633B49" w:rsidRPr="001D693D" w:rsidRDefault="00633B49" w:rsidP="00633B49">
      <w:pPr>
        <w:ind w:firstLine="567"/>
        <w:jc w:val="both"/>
        <w:rPr>
          <w:rStyle w:val="markedcontent"/>
          <w:sz w:val="28"/>
          <w:szCs w:val="28"/>
          <w:lang w:val="uk-UA"/>
        </w:rPr>
      </w:pPr>
    </w:p>
    <w:p w:rsidR="00633B49" w:rsidRPr="001D693D" w:rsidRDefault="00633B49" w:rsidP="00633B49">
      <w:pPr>
        <w:ind w:firstLine="567"/>
        <w:jc w:val="both"/>
        <w:rPr>
          <w:rStyle w:val="markedcontent"/>
          <w:sz w:val="28"/>
          <w:szCs w:val="28"/>
          <w:lang w:val="uk-UA"/>
        </w:rPr>
      </w:pPr>
      <w:r w:rsidRPr="001D693D">
        <w:rPr>
          <w:rStyle w:val="markedcontent"/>
          <w:sz w:val="28"/>
          <w:szCs w:val="28"/>
          <w:lang w:val="uk-UA"/>
        </w:rPr>
        <w:t>в и р і ш и в :</w:t>
      </w:r>
    </w:p>
    <w:p w:rsidR="00633B49" w:rsidRPr="00250898" w:rsidRDefault="00633B49" w:rsidP="00633B49">
      <w:pPr>
        <w:jc w:val="both"/>
        <w:rPr>
          <w:b/>
          <w:sz w:val="28"/>
          <w:szCs w:val="28"/>
          <w:lang w:val="uk-UA"/>
        </w:rPr>
      </w:pPr>
    </w:p>
    <w:p w:rsidR="00633B49" w:rsidRPr="00D42DDA" w:rsidRDefault="00633B49" w:rsidP="00633B4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Style w:val="markedcontent"/>
          <w:rFonts w:cs="Times New Roman"/>
          <w:sz w:val="28"/>
          <w:szCs w:val="28"/>
          <w:lang w:val="uk-UA"/>
        </w:rPr>
      </w:pPr>
      <w:r w:rsidRPr="00D42DDA">
        <w:rPr>
          <w:sz w:val="28"/>
          <w:szCs w:val="28"/>
          <w:lang w:val="uk-UA" w:eastAsia="uk-UA"/>
        </w:rPr>
        <w:t xml:space="preserve">Створити територіальний центр обліку внутрішньо переміщених осіб (далі - територіальний центр) та забезпечити ведення обліку  внутрішньо переміщених осіб, які перебувають на території Миколаївської міської ради </w:t>
      </w:r>
      <w:proofErr w:type="spellStart"/>
      <w:r w:rsidRPr="00D42DDA">
        <w:rPr>
          <w:sz w:val="28"/>
          <w:szCs w:val="28"/>
          <w:lang w:val="uk-UA" w:eastAsia="uk-UA"/>
        </w:rPr>
        <w:t>Стрийського</w:t>
      </w:r>
      <w:proofErr w:type="spellEnd"/>
      <w:r w:rsidRPr="00D42DDA">
        <w:rPr>
          <w:sz w:val="28"/>
          <w:szCs w:val="28"/>
          <w:lang w:val="uk-UA" w:eastAsia="uk-UA"/>
        </w:rPr>
        <w:t xml:space="preserve"> району Львівської області у Відділі соціального захисту населення Миколаївської міської ради </w:t>
      </w:r>
      <w:proofErr w:type="spellStart"/>
      <w:r w:rsidRPr="00D42DDA">
        <w:rPr>
          <w:sz w:val="28"/>
          <w:szCs w:val="28"/>
          <w:lang w:val="uk-UA" w:eastAsia="uk-UA"/>
        </w:rPr>
        <w:t>Стрийського</w:t>
      </w:r>
      <w:proofErr w:type="spellEnd"/>
      <w:r w:rsidRPr="00D42DDA">
        <w:rPr>
          <w:sz w:val="28"/>
          <w:szCs w:val="28"/>
          <w:lang w:val="uk-UA" w:eastAsia="uk-UA"/>
        </w:rPr>
        <w:t xml:space="preserve"> району Львівської області. </w:t>
      </w:r>
      <w:r w:rsidRPr="00D42DDA">
        <w:rPr>
          <w:rStyle w:val="markedcontent"/>
          <w:rFonts w:cs="Times New Roman"/>
          <w:sz w:val="28"/>
          <w:szCs w:val="28"/>
          <w:lang w:val="uk-UA"/>
        </w:rPr>
        <w:t>Призначити СТАРОВЕЦЬКОГО Олега Степановича відповідального за роботу в територіальному центрі</w:t>
      </w:r>
      <w:r w:rsidRPr="00D42DDA">
        <w:rPr>
          <w:rStyle w:val="markedcontent"/>
          <w:rFonts w:cs="Times New Roman"/>
          <w:sz w:val="28"/>
          <w:szCs w:val="28"/>
        </w:rPr>
        <w:t>.</w:t>
      </w:r>
    </w:p>
    <w:p w:rsidR="00633B49" w:rsidRPr="00250898" w:rsidRDefault="00633B49" w:rsidP="00633B4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cs="Times New Roman"/>
          <w:sz w:val="28"/>
          <w:szCs w:val="28"/>
          <w:lang w:val="uk-UA"/>
        </w:rPr>
      </w:pPr>
      <w:r w:rsidRPr="00250898">
        <w:rPr>
          <w:rStyle w:val="markedcontent"/>
          <w:rFonts w:cs="Times New Roman"/>
          <w:sz w:val="28"/>
          <w:szCs w:val="28"/>
          <w:lang w:val="uk-UA"/>
        </w:rPr>
        <w:t xml:space="preserve">Затвердити довідку про взяття на облік  </w:t>
      </w:r>
      <w:r w:rsidRPr="00250898">
        <w:rPr>
          <w:sz w:val="28"/>
          <w:szCs w:val="28"/>
          <w:lang w:val="uk-UA" w:eastAsia="uk-UA"/>
        </w:rPr>
        <w:t>внутрішньо переміщених осіб,</w:t>
      </w:r>
      <w:r w:rsidRPr="00250898">
        <w:rPr>
          <w:rStyle w:val="markedcontent"/>
          <w:rFonts w:cs="Times New Roman"/>
          <w:sz w:val="28"/>
          <w:szCs w:val="28"/>
          <w:lang w:val="uk-UA"/>
        </w:rPr>
        <w:t xml:space="preserve"> які прибувають з місць де ведуться бойові дії.</w:t>
      </w:r>
      <w:r>
        <w:rPr>
          <w:rStyle w:val="markedcontent"/>
          <w:rFonts w:cs="Times New Roman"/>
          <w:sz w:val="28"/>
          <w:szCs w:val="28"/>
          <w:lang w:val="uk-UA"/>
        </w:rPr>
        <w:t xml:space="preserve"> </w:t>
      </w:r>
      <w:r w:rsidRPr="00250898">
        <w:rPr>
          <w:rStyle w:val="markedcontent"/>
          <w:rFonts w:cs="Times New Roman"/>
          <w:sz w:val="28"/>
          <w:szCs w:val="28"/>
          <w:lang w:val="uk-UA"/>
        </w:rPr>
        <w:t xml:space="preserve">(Додаток 1)  </w:t>
      </w:r>
      <w:r w:rsidRPr="00250898">
        <w:rPr>
          <w:rFonts w:cs="Times New Roman"/>
          <w:sz w:val="28"/>
          <w:szCs w:val="28"/>
          <w:lang w:val="uk-UA"/>
        </w:rPr>
        <w:t xml:space="preserve"> </w:t>
      </w:r>
    </w:p>
    <w:p w:rsidR="00633B49" w:rsidRPr="00250898" w:rsidRDefault="00633B49" w:rsidP="00633B4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cs="Times New Roman"/>
          <w:sz w:val="28"/>
          <w:szCs w:val="28"/>
          <w:lang w:val="uk-UA"/>
        </w:rPr>
      </w:pPr>
      <w:r w:rsidRPr="00250898">
        <w:rPr>
          <w:rStyle w:val="markedcontent"/>
          <w:rFonts w:cs="Times New Roman"/>
          <w:sz w:val="28"/>
          <w:szCs w:val="28"/>
        </w:rPr>
        <w:t>К</w:t>
      </w:r>
      <w:r w:rsidRPr="001D693D">
        <w:rPr>
          <w:rStyle w:val="markedcontent"/>
          <w:rFonts w:cs="Times New Roman"/>
          <w:sz w:val="28"/>
          <w:szCs w:val="28"/>
        </w:rPr>
        <w:t xml:space="preserve">онтроль за </w:t>
      </w:r>
      <w:proofErr w:type="spellStart"/>
      <w:r w:rsidRPr="001D693D">
        <w:rPr>
          <w:rStyle w:val="markedcontent"/>
          <w:rFonts w:cs="Times New Roman"/>
          <w:sz w:val="28"/>
          <w:szCs w:val="28"/>
        </w:rPr>
        <w:t>виконанням</w:t>
      </w:r>
      <w:proofErr w:type="spellEnd"/>
      <w:r w:rsidRPr="001D693D">
        <w:rPr>
          <w:rStyle w:val="markedcontent"/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1D693D">
        <w:rPr>
          <w:rStyle w:val="markedcontent"/>
          <w:rFonts w:cs="Times New Roman"/>
          <w:sz w:val="28"/>
          <w:szCs w:val="28"/>
        </w:rPr>
        <w:t>р</w:t>
      </w:r>
      <w:proofErr w:type="gramEnd"/>
      <w:r w:rsidRPr="001D693D">
        <w:rPr>
          <w:rStyle w:val="markedcontent"/>
          <w:rFonts w:cs="Times New Roman"/>
          <w:sz w:val="28"/>
          <w:szCs w:val="28"/>
        </w:rPr>
        <w:t>ішення</w:t>
      </w:r>
      <w:proofErr w:type="spellEnd"/>
      <w:r w:rsidRPr="001D693D">
        <w:rPr>
          <w:rStyle w:val="markedcontent"/>
          <w:rFonts w:cs="Times New Roman"/>
          <w:sz w:val="28"/>
          <w:szCs w:val="28"/>
        </w:rPr>
        <w:t xml:space="preserve"> </w:t>
      </w:r>
      <w:proofErr w:type="spellStart"/>
      <w:r w:rsidRPr="001D693D">
        <w:rPr>
          <w:rStyle w:val="markedcontent"/>
          <w:rFonts w:cs="Times New Roman"/>
          <w:sz w:val="28"/>
          <w:szCs w:val="28"/>
        </w:rPr>
        <w:t>покласти</w:t>
      </w:r>
      <w:proofErr w:type="spellEnd"/>
      <w:r w:rsidRPr="001D693D">
        <w:rPr>
          <w:rStyle w:val="markedcontent"/>
          <w:rFonts w:cs="Times New Roman"/>
          <w:sz w:val="28"/>
          <w:szCs w:val="28"/>
        </w:rPr>
        <w:t xml:space="preserve"> на заступника </w:t>
      </w:r>
      <w:proofErr w:type="spellStart"/>
      <w:r w:rsidRPr="001D693D">
        <w:rPr>
          <w:rStyle w:val="markedcontent"/>
          <w:rFonts w:cs="Times New Roman"/>
          <w:sz w:val="28"/>
          <w:szCs w:val="28"/>
        </w:rPr>
        <w:t>міського</w:t>
      </w:r>
      <w:proofErr w:type="spellEnd"/>
      <w:r w:rsidRPr="001D693D">
        <w:rPr>
          <w:rStyle w:val="markedcontent"/>
          <w:rFonts w:cs="Times New Roman"/>
          <w:sz w:val="28"/>
          <w:szCs w:val="28"/>
        </w:rPr>
        <w:t xml:space="preserve"> </w:t>
      </w:r>
      <w:proofErr w:type="spellStart"/>
      <w:r w:rsidRPr="001D693D">
        <w:rPr>
          <w:rStyle w:val="markedcontent"/>
          <w:rFonts w:cs="Times New Roman"/>
          <w:sz w:val="28"/>
          <w:szCs w:val="28"/>
        </w:rPr>
        <w:t>голови</w:t>
      </w:r>
      <w:proofErr w:type="spellEnd"/>
      <w:r>
        <w:rPr>
          <w:rStyle w:val="markedcontent"/>
          <w:rFonts w:cs="Times New Roman"/>
          <w:sz w:val="28"/>
          <w:szCs w:val="28"/>
          <w:lang w:val="uk-UA"/>
        </w:rPr>
        <w:t xml:space="preserve"> Юрія </w:t>
      </w:r>
      <w:r w:rsidRPr="001D693D">
        <w:rPr>
          <w:rStyle w:val="markedcontent"/>
          <w:rFonts w:cs="Times New Roman"/>
          <w:sz w:val="28"/>
          <w:szCs w:val="28"/>
        </w:rPr>
        <w:t>Ш</w:t>
      </w:r>
      <w:r>
        <w:rPr>
          <w:rStyle w:val="markedcontent"/>
          <w:rFonts w:cs="Times New Roman"/>
          <w:sz w:val="28"/>
          <w:szCs w:val="28"/>
          <w:lang w:val="uk-UA"/>
        </w:rPr>
        <w:t xml:space="preserve">ПАКА. </w:t>
      </w:r>
    </w:p>
    <w:p w:rsidR="00633B49" w:rsidRDefault="00633B49" w:rsidP="00633B49">
      <w:pPr>
        <w:jc w:val="both"/>
        <w:rPr>
          <w:b/>
          <w:sz w:val="28"/>
          <w:szCs w:val="28"/>
          <w:lang w:val="uk-UA"/>
        </w:rPr>
      </w:pPr>
    </w:p>
    <w:p w:rsidR="00633B49" w:rsidRPr="00250898" w:rsidRDefault="00633B49" w:rsidP="00633B49">
      <w:pPr>
        <w:jc w:val="both"/>
        <w:rPr>
          <w:b/>
          <w:sz w:val="28"/>
          <w:szCs w:val="28"/>
          <w:lang w:val="uk-UA"/>
        </w:rPr>
      </w:pPr>
    </w:p>
    <w:p w:rsidR="00633B49" w:rsidRPr="00250898" w:rsidRDefault="00633B49" w:rsidP="00633B49">
      <w:pPr>
        <w:ind w:firstLine="360"/>
        <w:jc w:val="both"/>
        <w:rPr>
          <w:b/>
          <w:sz w:val="28"/>
          <w:szCs w:val="28"/>
          <w:lang w:val="uk-UA"/>
        </w:rPr>
      </w:pPr>
      <w:r w:rsidRPr="00250898">
        <w:rPr>
          <w:b/>
          <w:sz w:val="28"/>
          <w:szCs w:val="28"/>
          <w:lang w:val="uk-UA"/>
        </w:rPr>
        <w:t>Міський 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50898">
        <w:rPr>
          <w:b/>
          <w:sz w:val="28"/>
          <w:szCs w:val="28"/>
          <w:lang w:val="uk-UA"/>
        </w:rPr>
        <w:t>Андрій ЩЕБЕЛЬ</w:t>
      </w:r>
    </w:p>
    <w:p w:rsidR="00633B49" w:rsidRPr="00807CDB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/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Default="00633B49" w:rsidP="00633B49">
      <w:pPr>
        <w:rPr>
          <w:lang w:val="uk-UA"/>
        </w:rPr>
      </w:pPr>
    </w:p>
    <w:p w:rsidR="00633B49" w:rsidRPr="00250898" w:rsidRDefault="00633B49" w:rsidP="00633B49">
      <w:pPr>
        <w:rPr>
          <w:lang w:val="uk-UA"/>
        </w:rPr>
      </w:pPr>
    </w:p>
    <w:p w:rsidR="00633B49" w:rsidRDefault="00633B49" w:rsidP="00633B49"/>
    <w:p w:rsidR="00633B49" w:rsidRDefault="00633B49" w:rsidP="00633B49"/>
    <w:p w:rsidR="00633B49" w:rsidRPr="00251695" w:rsidRDefault="00633B49" w:rsidP="00633B49">
      <w:pPr>
        <w:jc w:val="right"/>
        <w:rPr>
          <w:lang w:val="uk-UA"/>
        </w:rPr>
      </w:pPr>
      <w:r>
        <w:rPr>
          <w:lang w:val="uk-UA"/>
        </w:rPr>
        <w:t>Додаток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633B49" w:rsidTr="00AE138D">
        <w:trPr>
          <w:trHeight w:val="1833"/>
        </w:trPr>
        <w:tc>
          <w:tcPr>
            <w:tcW w:w="3793" w:type="dxa"/>
            <w:shd w:val="clear" w:color="auto" w:fill="auto"/>
          </w:tcPr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 w:rsidRPr="00251695">
              <w:rPr>
                <w:rFonts w:ascii="Calibri" w:eastAsia="Calibri" w:hAnsi="Calibri"/>
                <w:sz w:val="18"/>
                <w:szCs w:val="18"/>
              </w:rPr>
              <w:t>Україна</w:t>
            </w:r>
            <w:proofErr w:type="spellEnd"/>
          </w:p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51695">
              <w:rPr>
                <w:rFonts w:ascii="Calibri" w:eastAsia="Calibri" w:hAnsi="Calibri"/>
                <w:sz w:val="18"/>
                <w:szCs w:val="18"/>
              </w:rPr>
              <w:t>ЛЬВІВСЬКА ОБЛАСТЬ</w:t>
            </w:r>
          </w:p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51695">
              <w:rPr>
                <w:rFonts w:ascii="Calibri" w:eastAsia="Calibri" w:hAnsi="Calibri"/>
                <w:sz w:val="18"/>
                <w:szCs w:val="18"/>
              </w:rPr>
              <w:t xml:space="preserve">ВІДДІЛ </w:t>
            </w:r>
            <w:proofErr w:type="gramStart"/>
            <w:r w:rsidRPr="00251695">
              <w:rPr>
                <w:rFonts w:ascii="Calibri" w:eastAsia="Calibri" w:hAnsi="Calibri"/>
                <w:sz w:val="18"/>
                <w:szCs w:val="18"/>
              </w:rPr>
              <w:t>СОЦ</w:t>
            </w:r>
            <w:proofErr w:type="gramEnd"/>
            <w:r w:rsidRPr="00251695">
              <w:rPr>
                <w:rFonts w:ascii="Calibri" w:eastAsia="Calibri" w:hAnsi="Calibri"/>
                <w:sz w:val="18"/>
                <w:szCs w:val="18"/>
              </w:rPr>
              <w:t>ІАЛЬНОГО ЗАХИСТУ НАСЕЛЕННЯ МИКОЛАЇВСЬКОЇ МІСЬКОЇ РАДИ</w:t>
            </w:r>
          </w:p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51695">
              <w:rPr>
                <w:rFonts w:ascii="Calibri" w:eastAsia="Calibri" w:hAnsi="Calibri"/>
                <w:sz w:val="18"/>
                <w:szCs w:val="18"/>
              </w:rPr>
              <w:t>43946495</w:t>
            </w:r>
          </w:p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51695">
              <w:rPr>
                <w:rFonts w:ascii="Calibri" w:eastAsia="Calibri" w:hAnsi="Calibri"/>
                <w:sz w:val="18"/>
                <w:szCs w:val="18"/>
              </w:rPr>
              <w:t xml:space="preserve">№____ </w:t>
            </w:r>
            <w:proofErr w:type="spellStart"/>
            <w:r w:rsidRPr="00251695">
              <w:rPr>
                <w:rFonts w:ascii="Calibri" w:eastAsia="Calibri" w:hAnsi="Calibri"/>
                <w:sz w:val="18"/>
                <w:szCs w:val="18"/>
              </w:rPr>
              <w:t>від</w:t>
            </w:r>
            <w:proofErr w:type="spellEnd"/>
            <w:r w:rsidRPr="00251695">
              <w:rPr>
                <w:rFonts w:ascii="Calibri" w:eastAsia="Calibri" w:hAnsi="Calibri"/>
                <w:sz w:val="18"/>
                <w:szCs w:val="18"/>
              </w:rPr>
              <w:t xml:space="preserve"> «__»________20____р.</w:t>
            </w:r>
          </w:p>
          <w:p w:rsidR="00633B49" w:rsidRPr="00251695" w:rsidRDefault="00633B49" w:rsidP="00AE138D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51695">
              <w:rPr>
                <w:rFonts w:ascii="Calibri" w:eastAsia="Calibri" w:hAnsi="Calibri"/>
                <w:sz w:val="18"/>
                <w:szCs w:val="18"/>
              </w:rPr>
              <w:t xml:space="preserve">81600, </w:t>
            </w:r>
            <w:proofErr w:type="spellStart"/>
            <w:r w:rsidRPr="00251695">
              <w:rPr>
                <w:rFonts w:ascii="Calibri" w:eastAsia="Calibri" w:hAnsi="Calibri"/>
                <w:sz w:val="18"/>
                <w:szCs w:val="18"/>
              </w:rPr>
              <w:t>м</w:t>
            </w:r>
            <w:proofErr w:type="gramStart"/>
            <w:r w:rsidRPr="00251695">
              <w:rPr>
                <w:rFonts w:ascii="Calibri" w:eastAsia="Calibri" w:hAnsi="Calibri"/>
                <w:sz w:val="18"/>
                <w:szCs w:val="18"/>
              </w:rPr>
              <w:t>.М</w:t>
            </w:r>
            <w:proofErr w:type="gramEnd"/>
            <w:r w:rsidRPr="00251695">
              <w:rPr>
                <w:rFonts w:ascii="Calibri" w:eastAsia="Calibri" w:hAnsi="Calibri"/>
                <w:sz w:val="18"/>
                <w:szCs w:val="18"/>
              </w:rPr>
              <w:t>иколаїв</w:t>
            </w:r>
            <w:proofErr w:type="spellEnd"/>
            <w:r w:rsidRPr="00251695">
              <w:rPr>
                <w:rFonts w:ascii="Calibri" w:eastAsia="Calibri" w:hAnsi="Calibri"/>
                <w:sz w:val="18"/>
                <w:szCs w:val="18"/>
              </w:rPr>
              <w:t>, вул.Пришляків,2</w:t>
            </w:r>
          </w:p>
        </w:tc>
      </w:tr>
    </w:tbl>
    <w:p w:rsidR="00633B49" w:rsidRPr="00072174" w:rsidRDefault="00633B49" w:rsidP="00633B49">
      <w:pPr>
        <w:jc w:val="center"/>
        <w:rPr>
          <w:b/>
        </w:rPr>
      </w:pPr>
      <w:r w:rsidRPr="00072174">
        <w:rPr>
          <w:b/>
        </w:rPr>
        <w:t>ДОВІДКА</w:t>
      </w:r>
    </w:p>
    <w:p w:rsidR="00633B49" w:rsidRPr="00072174" w:rsidRDefault="00633B49" w:rsidP="00633B49">
      <w:pPr>
        <w:jc w:val="center"/>
        <w:rPr>
          <w:b/>
        </w:rPr>
      </w:pPr>
      <w:r w:rsidRPr="00072174">
        <w:rPr>
          <w:b/>
        </w:rPr>
        <w:t xml:space="preserve">про </w:t>
      </w:r>
      <w:proofErr w:type="spellStart"/>
      <w:r w:rsidRPr="00072174">
        <w:rPr>
          <w:b/>
        </w:rPr>
        <w:t>взяття</w:t>
      </w:r>
      <w:proofErr w:type="spellEnd"/>
      <w:r w:rsidRPr="00072174">
        <w:rPr>
          <w:b/>
        </w:rPr>
        <w:t xml:space="preserve"> на </w:t>
      </w:r>
      <w:proofErr w:type="spellStart"/>
      <w:proofErr w:type="gramStart"/>
      <w:r w:rsidRPr="00072174">
        <w:rPr>
          <w:b/>
        </w:rPr>
        <w:t>обл</w:t>
      </w:r>
      <w:proofErr w:type="gramEnd"/>
      <w:r w:rsidRPr="00072174">
        <w:rPr>
          <w:b/>
        </w:rPr>
        <w:t>ік</w:t>
      </w:r>
      <w:proofErr w:type="spellEnd"/>
      <w:r w:rsidRPr="00072174">
        <w:rPr>
          <w:b/>
        </w:rPr>
        <w:t xml:space="preserve"> </w:t>
      </w:r>
    </w:p>
    <w:p w:rsidR="00633B49" w:rsidRDefault="00633B49" w:rsidP="00633B49">
      <w:pPr>
        <w:jc w:val="center"/>
      </w:pPr>
      <w:proofErr w:type="spellStart"/>
      <w:r>
        <w:t>від</w:t>
      </w:r>
      <w:proofErr w:type="spellEnd"/>
      <w:r>
        <w:t xml:space="preserve"> _______________ № ______</w:t>
      </w:r>
    </w:p>
    <w:p w:rsidR="00633B49" w:rsidRDefault="00633B49" w:rsidP="00633B49">
      <w:pPr>
        <w:jc w:val="center"/>
      </w:pPr>
    </w:p>
    <w:p w:rsidR="00633B49" w:rsidRDefault="00633B49" w:rsidP="00633B49">
      <w:pPr>
        <w:jc w:val="both"/>
      </w:pPr>
      <w:r>
        <w:t xml:space="preserve"> </w:t>
      </w:r>
      <w:proofErr w:type="gramStart"/>
      <w:r>
        <w:t>Видана</w:t>
      </w:r>
      <w:proofErr w:type="gramEnd"/>
      <w:r>
        <w:t xml:space="preserve">: _________________________________________________________________________ </w:t>
      </w:r>
    </w:p>
    <w:p w:rsidR="00633B49" w:rsidRDefault="00633B49" w:rsidP="00633B49">
      <w:pPr>
        <w:jc w:val="both"/>
      </w:pPr>
      <w:r>
        <w:t xml:space="preserve">Дата </w:t>
      </w:r>
      <w:proofErr w:type="spellStart"/>
      <w:r>
        <w:t>народження</w:t>
      </w:r>
      <w:proofErr w:type="spellEnd"/>
      <w:r>
        <w:t xml:space="preserve">: ______________         </w:t>
      </w:r>
      <w:proofErr w:type="spellStart"/>
      <w:r>
        <w:t>Паспортні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>: _______________________</w:t>
      </w:r>
    </w:p>
    <w:p w:rsidR="00633B49" w:rsidRDefault="00633B49" w:rsidP="00633B49">
      <w:pPr>
        <w:jc w:val="both"/>
      </w:pPr>
    </w:p>
    <w:p w:rsidR="00633B49" w:rsidRDefault="00633B49" w:rsidP="00633B49">
      <w:pPr>
        <w:jc w:val="both"/>
      </w:pPr>
      <w:proofErr w:type="spellStart"/>
      <w:r>
        <w:t>Відомості</w:t>
      </w:r>
      <w:proofErr w:type="spellEnd"/>
      <w:r>
        <w:t xml:space="preserve"> про </w:t>
      </w:r>
      <w:proofErr w:type="spellStart"/>
      <w:r>
        <w:t>малолітніх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недієздатних</w:t>
      </w:r>
      <w:proofErr w:type="spellEnd"/>
      <w:r>
        <w:t xml:space="preserve"> </w:t>
      </w:r>
      <w:proofErr w:type="spellStart"/>
      <w:proofErr w:type="gramStart"/>
      <w:r>
        <w:t>осіб</w:t>
      </w:r>
      <w:proofErr w:type="spellEnd"/>
      <w:proofErr w:type="gram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дієздатність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обмежена</w:t>
      </w:r>
      <w:proofErr w:type="spellEnd"/>
      <w:r>
        <w:t>:</w:t>
      </w:r>
    </w:p>
    <w:p w:rsidR="00633B49" w:rsidRDefault="00633B49" w:rsidP="00633B49">
      <w:pPr>
        <w:jc w:val="both"/>
      </w:pPr>
      <w:r>
        <w:t>____________________________________________________________________________</w:t>
      </w:r>
    </w:p>
    <w:p w:rsidR="00633B49" w:rsidRDefault="00633B49" w:rsidP="00633B49">
      <w:pPr>
        <w:jc w:val="both"/>
      </w:pPr>
      <w:r>
        <w:t>_____________________________________________________________________________</w:t>
      </w:r>
    </w:p>
    <w:p w:rsidR="00633B49" w:rsidRDefault="00633B49" w:rsidP="00633B49">
      <w:pPr>
        <w:jc w:val="both"/>
      </w:pPr>
      <w:r>
        <w:t xml:space="preserve">_____________________________________________________________________________ </w:t>
      </w:r>
    </w:p>
    <w:p w:rsidR="00633B49" w:rsidRDefault="00633B49" w:rsidP="00633B49">
      <w:proofErr w:type="spellStart"/>
      <w:r>
        <w:t>Зареєстроване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:</w:t>
      </w:r>
      <w:r>
        <w:rPr>
          <w:lang w:val="uk-UA"/>
        </w:rPr>
        <w:t>_</w:t>
      </w:r>
      <w:r>
        <w:t xml:space="preserve">________________________________________________ </w:t>
      </w:r>
    </w:p>
    <w:p w:rsidR="00633B49" w:rsidRDefault="00633B49" w:rsidP="00633B49">
      <w:pPr>
        <w:jc w:val="both"/>
      </w:pPr>
    </w:p>
    <w:p w:rsidR="00633B49" w:rsidRDefault="00633B49" w:rsidP="00633B49">
      <w:pPr>
        <w:jc w:val="both"/>
      </w:pPr>
      <w:proofErr w:type="spellStart"/>
      <w:r>
        <w:t>Місце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>__________________________________________________</w:t>
      </w:r>
    </w:p>
    <w:p w:rsidR="00633B49" w:rsidRDefault="00633B49" w:rsidP="00633B49">
      <w:pPr>
        <w:jc w:val="both"/>
      </w:pPr>
      <w:proofErr w:type="spellStart"/>
      <w:r>
        <w:t>Довідка</w:t>
      </w:r>
      <w:proofErr w:type="spellEnd"/>
      <w:r>
        <w:t xml:space="preserve"> </w:t>
      </w:r>
      <w:proofErr w:type="spellStart"/>
      <w:r>
        <w:t>дійсна</w:t>
      </w:r>
      <w:proofErr w:type="spellEnd"/>
      <w:r>
        <w:t xml:space="preserve"> при </w:t>
      </w:r>
      <w:proofErr w:type="spellStart"/>
      <w:r>
        <w:t>наявності</w:t>
      </w:r>
      <w:proofErr w:type="spellEnd"/>
      <w:r>
        <w:t xml:space="preserve"> паспорта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 документа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посвідчує</w:t>
      </w:r>
      <w:proofErr w:type="spellEnd"/>
      <w:r>
        <w:t xml:space="preserve"> особу</w:t>
      </w:r>
    </w:p>
    <w:p w:rsidR="00633B49" w:rsidRDefault="00633B49" w:rsidP="00633B49">
      <w:pPr>
        <w:jc w:val="both"/>
      </w:pPr>
    </w:p>
    <w:p w:rsidR="00633B49" w:rsidRDefault="00633B49" w:rsidP="00633B49">
      <w:pPr>
        <w:jc w:val="both"/>
      </w:pPr>
    </w:p>
    <w:p w:rsidR="00633B49" w:rsidRDefault="00633B49" w:rsidP="00633B49">
      <w:pPr>
        <w:jc w:val="both"/>
      </w:pPr>
      <w:r>
        <w:t xml:space="preserve">Начальник </w:t>
      </w:r>
      <w:proofErr w:type="spellStart"/>
      <w:r>
        <w:t>відділу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  </w:t>
      </w:r>
    </w:p>
    <w:p w:rsidR="00633B49" w:rsidRDefault="00633B49" w:rsidP="00633B49">
      <w:pPr>
        <w:jc w:val="both"/>
      </w:pPr>
      <w:proofErr w:type="spellStart"/>
      <w:r>
        <w:t>Миколаївської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                                                 </w:t>
      </w:r>
      <w:r>
        <w:rPr>
          <w:lang w:val="uk-UA"/>
        </w:rPr>
        <w:t xml:space="preserve"> </w:t>
      </w:r>
      <w:r>
        <w:t xml:space="preserve">                Олег СТАРОВЕЦЬКИЙ</w:t>
      </w:r>
    </w:p>
    <w:p w:rsidR="00633B49" w:rsidRDefault="00633B49" w:rsidP="00633B49">
      <w:pPr>
        <w:jc w:val="both"/>
      </w:pPr>
      <w:r>
        <w:t>МП</w:t>
      </w:r>
    </w:p>
    <w:p w:rsidR="00633B49" w:rsidRDefault="00633B49" w:rsidP="00633B49">
      <w:pPr>
        <w:jc w:val="both"/>
      </w:pPr>
    </w:p>
    <w:p w:rsidR="00633B49" w:rsidRDefault="00633B49" w:rsidP="00633B49">
      <w:pPr>
        <w:jc w:val="both"/>
      </w:pPr>
      <w:r>
        <w:t xml:space="preserve">-----------------------------------------------------------------------------------------------------------------------------------------------         </w:t>
      </w:r>
    </w:p>
    <w:p w:rsidR="00633B49" w:rsidRDefault="00633B49" w:rsidP="00633B49">
      <w:pPr>
        <w:jc w:val="both"/>
      </w:pPr>
      <w:r>
        <w:t xml:space="preserve">                                                                 </w:t>
      </w:r>
      <w:proofErr w:type="spellStart"/>
      <w:r>
        <w:t>відривний</w:t>
      </w:r>
      <w:proofErr w:type="spellEnd"/>
      <w:r>
        <w:t xml:space="preserve"> талон до </w:t>
      </w:r>
      <w:proofErr w:type="spellStart"/>
      <w:r>
        <w:t>довідки</w:t>
      </w:r>
      <w:proofErr w:type="spellEnd"/>
      <w:r>
        <w:t xml:space="preserve"> №________ </w:t>
      </w:r>
    </w:p>
    <w:p w:rsidR="00633B49" w:rsidRDefault="00633B49" w:rsidP="00633B49">
      <w:pPr>
        <w:jc w:val="both"/>
      </w:pPr>
    </w:p>
    <w:p w:rsidR="00633B49" w:rsidRPr="00072174" w:rsidRDefault="00633B49" w:rsidP="00633B49">
      <w:pPr>
        <w:jc w:val="both"/>
        <w:rPr>
          <w:sz w:val="16"/>
          <w:szCs w:val="16"/>
        </w:rPr>
      </w:pPr>
      <w:r>
        <w:t xml:space="preserve">________________                                                         __________________ </w:t>
      </w:r>
      <w:proofErr w:type="spellStart"/>
      <w:proofErr w:type="gramStart"/>
      <w:r w:rsidRPr="00072174">
        <w:rPr>
          <w:sz w:val="16"/>
          <w:szCs w:val="16"/>
        </w:rPr>
        <w:t>п</w:t>
      </w:r>
      <w:proofErr w:type="gramEnd"/>
      <w:r w:rsidRPr="00072174">
        <w:rPr>
          <w:sz w:val="16"/>
          <w:szCs w:val="16"/>
        </w:rPr>
        <w:t>ідпис</w:t>
      </w:r>
      <w:proofErr w:type="spellEnd"/>
      <w:r w:rsidRPr="00072174">
        <w:rPr>
          <w:sz w:val="16"/>
          <w:szCs w:val="16"/>
        </w:rPr>
        <w:t xml:space="preserve"> особи                                                                                                                                      </w:t>
      </w:r>
      <w:r>
        <w:rPr>
          <w:sz w:val="16"/>
          <w:szCs w:val="16"/>
        </w:rPr>
        <w:t>(дата)</w:t>
      </w:r>
    </w:p>
    <w:p w:rsidR="00633B49" w:rsidRDefault="00633B49" w:rsidP="00633B49">
      <w:pPr>
        <w:jc w:val="both"/>
      </w:pPr>
    </w:p>
    <w:p w:rsidR="00633B49" w:rsidRPr="00807CDB" w:rsidRDefault="00633B49" w:rsidP="00633B49">
      <w:pPr>
        <w:rPr>
          <w:sz w:val="28"/>
          <w:szCs w:val="28"/>
          <w:lang w:val="uk-UA"/>
        </w:rPr>
      </w:pPr>
      <w:r>
        <w:br w:type="page"/>
      </w:r>
      <w:r w:rsidRPr="00807CDB">
        <w:rPr>
          <w:sz w:val="28"/>
          <w:szCs w:val="28"/>
          <w:lang w:val="uk-UA"/>
        </w:rPr>
        <w:lastRenderedPageBreak/>
        <w:t>Проект рішення</w:t>
      </w:r>
    </w:p>
    <w:p w:rsidR="00633B49" w:rsidRPr="00807CDB" w:rsidRDefault="00633B49" w:rsidP="00633B49">
      <w:pPr>
        <w:rPr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</w:rPr>
      </w:pPr>
      <w:r w:rsidRPr="00085E79">
        <w:rPr>
          <w:rFonts w:cs="Times New Roman"/>
          <w:sz w:val="28"/>
          <w:szCs w:val="28"/>
        </w:rPr>
        <w:t xml:space="preserve">Про </w:t>
      </w:r>
      <w:proofErr w:type="spellStart"/>
      <w:r>
        <w:rPr>
          <w:rFonts w:cs="Times New Roman"/>
          <w:sz w:val="28"/>
          <w:szCs w:val="28"/>
        </w:rPr>
        <w:t>затвердження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висновку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633B49" w:rsidRPr="00085E79" w:rsidRDefault="00633B49" w:rsidP="00633B4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про </w:t>
      </w:r>
      <w:proofErr w:type="spellStart"/>
      <w:proofErr w:type="gramStart"/>
      <w:r>
        <w:rPr>
          <w:rFonts w:cs="Times New Roman"/>
          <w:sz w:val="28"/>
          <w:szCs w:val="28"/>
        </w:rPr>
        <w:t>доц</w:t>
      </w:r>
      <w:proofErr w:type="gramEnd"/>
      <w:r>
        <w:rPr>
          <w:rFonts w:cs="Times New Roman"/>
          <w:sz w:val="28"/>
          <w:szCs w:val="28"/>
        </w:rPr>
        <w:t>ільність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085E79">
        <w:rPr>
          <w:rFonts w:cs="Times New Roman"/>
          <w:sz w:val="28"/>
          <w:szCs w:val="28"/>
        </w:rPr>
        <w:t>повернення</w:t>
      </w:r>
      <w:proofErr w:type="spellEnd"/>
      <w:r w:rsidRPr="00085E79">
        <w:rPr>
          <w:rFonts w:cs="Times New Roman"/>
          <w:sz w:val="28"/>
          <w:szCs w:val="28"/>
        </w:rPr>
        <w:t xml:space="preserve"> </w:t>
      </w:r>
      <w:proofErr w:type="spellStart"/>
      <w:r w:rsidRPr="00085E79">
        <w:rPr>
          <w:rFonts w:cs="Times New Roman"/>
          <w:sz w:val="28"/>
          <w:szCs w:val="28"/>
        </w:rPr>
        <w:t>малолітнього</w:t>
      </w:r>
      <w:proofErr w:type="spellEnd"/>
      <w:r w:rsidRPr="00085E79">
        <w:rPr>
          <w:rFonts w:cs="Times New Roman"/>
          <w:sz w:val="28"/>
          <w:szCs w:val="28"/>
        </w:rPr>
        <w:t xml:space="preserve"> </w:t>
      </w:r>
    </w:p>
    <w:p w:rsidR="00633B49" w:rsidRPr="00085E79" w:rsidRDefault="00633B49" w:rsidP="00633B4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…</w:t>
      </w:r>
      <w:r>
        <w:rPr>
          <w:rFonts w:cs="Times New Roman"/>
          <w:sz w:val="28"/>
          <w:szCs w:val="28"/>
          <w:lang w:val="uk-UA"/>
        </w:rPr>
        <w:t>…..</w:t>
      </w:r>
      <w:r w:rsidRPr="00085E79">
        <w:rPr>
          <w:rFonts w:cs="Times New Roman"/>
          <w:sz w:val="28"/>
          <w:szCs w:val="28"/>
        </w:rPr>
        <w:t xml:space="preserve"> в </w:t>
      </w:r>
      <w:proofErr w:type="spellStart"/>
      <w:r w:rsidRPr="00085E79">
        <w:rPr>
          <w:rFonts w:cs="Times New Roman"/>
          <w:sz w:val="28"/>
          <w:szCs w:val="28"/>
        </w:rPr>
        <w:t>сім’ю</w:t>
      </w:r>
      <w:proofErr w:type="spellEnd"/>
    </w:p>
    <w:p w:rsidR="00633B49" w:rsidRDefault="00633B49" w:rsidP="00633B49">
      <w:pPr>
        <w:rPr>
          <w:rFonts w:cs="Times New Roman"/>
          <w:sz w:val="28"/>
          <w:szCs w:val="28"/>
        </w:rPr>
      </w:pP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B49" w:rsidRDefault="00633B49" w:rsidP="00633B4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proofErr w:type="spellStart"/>
      <w:r w:rsidRPr="006A6C92">
        <w:rPr>
          <w:rFonts w:ascii="Times New Roman" w:hAnsi="Times New Roman"/>
          <w:sz w:val="28"/>
          <w:szCs w:val="28"/>
        </w:rPr>
        <w:t>ідповідно</w:t>
      </w:r>
      <w:proofErr w:type="spellEnd"/>
      <w:r w:rsidRPr="006A6C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6A6C92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C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, ч. 2 ст. </w:t>
      </w:r>
      <w:r w:rsidRPr="00DD063B">
        <w:rPr>
          <w:rFonts w:ascii="Times New Roman" w:hAnsi="Times New Roman"/>
          <w:sz w:val="28"/>
          <w:szCs w:val="28"/>
        </w:rPr>
        <w:t xml:space="preserve">11 </w:t>
      </w:r>
      <w:r w:rsidRPr="006A6C92">
        <w:rPr>
          <w:rFonts w:ascii="Times New Roman" w:hAnsi="Times New Roman"/>
          <w:sz w:val="28"/>
          <w:szCs w:val="28"/>
        </w:rPr>
        <w:t>Закону України «Про охорону дитинства», Закон</w:t>
      </w:r>
      <w:r>
        <w:rPr>
          <w:rFonts w:ascii="Times New Roman" w:hAnsi="Times New Roman"/>
          <w:sz w:val="28"/>
          <w:szCs w:val="28"/>
        </w:rPr>
        <w:t>у</w:t>
      </w:r>
      <w:r w:rsidRPr="006A6C92">
        <w:rPr>
          <w:rFonts w:ascii="Times New Roman" w:hAnsi="Times New Roman"/>
          <w:sz w:val="28"/>
          <w:szCs w:val="28"/>
        </w:rPr>
        <w:t xml:space="preserve"> України «Про органи і служби у справах дітей та спеціальні установи для дітей»</w:t>
      </w:r>
      <w:r>
        <w:rPr>
          <w:rFonts w:ascii="Times New Roman" w:hAnsi="Times New Roman"/>
          <w:sz w:val="28"/>
          <w:szCs w:val="28"/>
        </w:rPr>
        <w:t>, ст.</w:t>
      </w:r>
      <w:r w:rsidRPr="006A6C92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 xml:space="preserve"> 26, 42</w:t>
      </w:r>
      <w:r w:rsidRPr="006A6C92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C92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155 Сімейного кодексу України</w:t>
      </w:r>
      <w:r w:rsidRPr="006A6C92">
        <w:rPr>
          <w:rFonts w:ascii="Times New Roman" w:hAnsi="Times New Roman"/>
          <w:sz w:val="28"/>
          <w:szCs w:val="28"/>
        </w:rPr>
        <w:t>, постанов</w:t>
      </w:r>
      <w:r>
        <w:rPr>
          <w:rFonts w:ascii="Times New Roman" w:hAnsi="Times New Roman"/>
          <w:sz w:val="28"/>
          <w:szCs w:val="28"/>
        </w:rPr>
        <w:t>и</w:t>
      </w:r>
      <w:r w:rsidRPr="006A6C92">
        <w:rPr>
          <w:rFonts w:ascii="Times New Roman" w:hAnsi="Times New Roman"/>
          <w:sz w:val="28"/>
          <w:szCs w:val="28"/>
        </w:rPr>
        <w:t xml:space="preserve"> Кабінету Міні</w:t>
      </w:r>
      <w:proofErr w:type="gramStart"/>
      <w:r w:rsidRPr="006A6C92">
        <w:rPr>
          <w:rFonts w:ascii="Times New Roman" w:hAnsi="Times New Roman"/>
          <w:sz w:val="28"/>
          <w:szCs w:val="28"/>
        </w:rPr>
        <w:t>стр</w:t>
      </w:r>
      <w:proofErr w:type="gramEnd"/>
      <w:r w:rsidRPr="006A6C92">
        <w:rPr>
          <w:rFonts w:ascii="Times New Roman" w:hAnsi="Times New Roman"/>
          <w:sz w:val="28"/>
          <w:szCs w:val="28"/>
        </w:rPr>
        <w:t>ів України від 24</w:t>
      </w:r>
      <w:r>
        <w:rPr>
          <w:rFonts w:ascii="Times New Roman" w:hAnsi="Times New Roman"/>
          <w:sz w:val="28"/>
          <w:szCs w:val="28"/>
        </w:rPr>
        <w:t>.09.</w:t>
      </w:r>
      <w:r w:rsidRPr="006A6C92">
        <w:rPr>
          <w:rFonts w:ascii="Times New Roman" w:hAnsi="Times New Roman"/>
          <w:sz w:val="28"/>
          <w:szCs w:val="28"/>
        </w:rPr>
        <w:t xml:space="preserve">2008 № 866 «Питання діяльності органів опіки та піклування, пов’язані із захистом прав дітей», </w:t>
      </w:r>
      <w:r>
        <w:rPr>
          <w:rFonts w:ascii="Times New Roman" w:hAnsi="Times New Roman"/>
          <w:sz w:val="28"/>
          <w:szCs w:val="28"/>
        </w:rPr>
        <w:t xml:space="preserve">заяви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……</w:t>
      </w:r>
      <w:r>
        <w:rPr>
          <w:rFonts w:ascii="Times New Roman" w:hAnsi="Times New Roman"/>
          <w:sz w:val="28"/>
          <w:szCs w:val="28"/>
        </w:rPr>
        <w:t xml:space="preserve"> від 07.03.2022, виснов</w:t>
      </w:r>
      <w:r w:rsidRPr="006A6C9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у служби у справах дітей від 07.03.2022 </w:t>
      </w:r>
      <w:r>
        <w:rPr>
          <w:rFonts w:ascii="Times New Roman" w:hAnsi="Times New Roman"/>
          <w:sz w:val="28"/>
          <w:szCs w:val="28"/>
        </w:rPr>
        <w:br/>
        <w:t xml:space="preserve">№ 01-12/9, виконавчий комітет міської ради </w:t>
      </w:r>
    </w:p>
    <w:p w:rsidR="00633B49" w:rsidRDefault="00633B49" w:rsidP="00633B4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3B49" w:rsidRPr="00BF0B9D" w:rsidRDefault="00633B49" w:rsidP="00633B4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ВИРІШИВ:</w:t>
      </w:r>
    </w:p>
    <w:p w:rsidR="00633B49" w:rsidRPr="006A6C92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3B49" w:rsidRPr="00BF0B9D" w:rsidRDefault="00633B49" w:rsidP="00633B4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</w:t>
      </w:r>
      <w:r w:rsidRPr="00085E79">
        <w:rPr>
          <w:rFonts w:ascii="Times New Roman" w:hAnsi="Times New Roman"/>
          <w:sz w:val="28"/>
          <w:szCs w:val="28"/>
        </w:rPr>
        <w:t xml:space="preserve"> висновок комісії з питань захисту прав дитини про доцільність повернення</w:t>
      </w:r>
      <w:r>
        <w:rPr>
          <w:rFonts w:ascii="Times New Roman" w:hAnsi="Times New Roman"/>
          <w:sz w:val="28"/>
          <w:szCs w:val="28"/>
        </w:rPr>
        <w:t xml:space="preserve"> малолітнього</w:t>
      </w:r>
      <w:r w:rsidRPr="00085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….</w:t>
      </w:r>
      <w:r w:rsidRPr="00085E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..</w:t>
      </w:r>
      <w:r w:rsidRPr="00085E7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…</w:t>
      </w:r>
      <w:r w:rsidRPr="00085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5E79">
        <w:rPr>
          <w:rFonts w:ascii="Times New Roman" w:hAnsi="Times New Roman"/>
          <w:sz w:val="28"/>
          <w:szCs w:val="28"/>
        </w:rPr>
        <w:t>р.н</w:t>
      </w:r>
      <w:proofErr w:type="spellEnd"/>
      <w:r w:rsidRPr="00085E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 Комунального закладу Львівської обласної ради «Будинку дитини № 1 для дітей з ураженням центральної нервової системи та порушення психіки»</w:t>
      </w:r>
      <w:r w:rsidRPr="00085E79">
        <w:rPr>
          <w:rFonts w:ascii="Times New Roman" w:hAnsi="Times New Roman"/>
          <w:sz w:val="28"/>
          <w:szCs w:val="28"/>
        </w:rPr>
        <w:t xml:space="preserve"> в сім</w:t>
      </w:r>
      <w:r w:rsidRPr="00BF0B9D">
        <w:rPr>
          <w:rFonts w:ascii="Times New Roman" w:hAnsi="Times New Roman"/>
          <w:sz w:val="28"/>
          <w:szCs w:val="28"/>
        </w:rPr>
        <w:t xml:space="preserve">’ю </w:t>
      </w:r>
      <w:r>
        <w:rPr>
          <w:rFonts w:ascii="Times New Roman" w:hAnsi="Times New Roman"/>
          <w:sz w:val="28"/>
          <w:szCs w:val="28"/>
        </w:rPr>
        <w:t>…….</w:t>
      </w:r>
      <w:r w:rsidRPr="00BF0B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…..19….</w:t>
      </w:r>
      <w:r w:rsidRPr="00BF0B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0B9D">
        <w:rPr>
          <w:rFonts w:ascii="Times New Roman" w:hAnsi="Times New Roman"/>
          <w:sz w:val="28"/>
          <w:szCs w:val="28"/>
        </w:rPr>
        <w:t>р.н</w:t>
      </w:r>
      <w:proofErr w:type="spellEnd"/>
      <w:r w:rsidRPr="00BF0B9D">
        <w:rPr>
          <w:rFonts w:ascii="Times New Roman" w:hAnsi="Times New Roman"/>
          <w:sz w:val="28"/>
          <w:szCs w:val="28"/>
        </w:rPr>
        <w:t>.</w:t>
      </w:r>
    </w:p>
    <w:p w:rsidR="00633B49" w:rsidRDefault="00633B49" w:rsidP="00633B4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начальника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Уляну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Юнак.</w:t>
      </w:r>
    </w:p>
    <w:p w:rsidR="00633B49" w:rsidRDefault="00633B49" w:rsidP="00633B49">
      <w:pPr>
        <w:jc w:val="both"/>
        <w:rPr>
          <w:rFonts w:cs="Times New Roman"/>
          <w:sz w:val="28"/>
          <w:szCs w:val="28"/>
          <w:lang w:val="uk-UA"/>
        </w:rPr>
      </w:pPr>
    </w:p>
    <w:p w:rsidR="00633B49" w:rsidRPr="00807CDB" w:rsidRDefault="00633B49" w:rsidP="00633B49">
      <w:pPr>
        <w:jc w:val="both"/>
        <w:rPr>
          <w:rFonts w:cs="Times New Roman"/>
          <w:sz w:val="28"/>
          <w:szCs w:val="28"/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  <w:proofErr w:type="spellStart"/>
      <w:r>
        <w:rPr>
          <w:rFonts w:cs="Times New Roman"/>
          <w:sz w:val="28"/>
          <w:szCs w:val="28"/>
        </w:rPr>
        <w:t>Міський</w:t>
      </w:r>
      <w:proofErr w:type="spellEnd"/>
      <w:r>
        <w:rPr>
          <w:rFonts w:cs="Times New Roman"/>
          <w:sz w:val="28"/>
          <w:szCs w:val="28"/>
        </w:rPr>
        <w:t xml:space="preserve"> голова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proofErr w:type="spellStart"/>
      <w:r>
        <w:rPr>
          <w:rFonts w:cs="Times New Roman"/>
          <w:sz w:val="28"/>
          <w:szCs w:val="28"/>
        </w:rPr>
        <w:t>Андрій</w:t>
      </w:r>
      <w:proofErr w:type="spellEnd"/>
      <w:r>
        <w:rPr>
          <w:rFonts w:cs="Times New Roman"/>
          <w:sz w:val="28"/>
          <w:szCs w:val="28"/>
        </w:rPr>
        <w:t xml:space="preserve"> ЩЕБЕЛЬ</w:t>
      </w:r>
    </w:p>
    <w:p w:rsidR="00633B49" w:rsidRDefault="00633B49" w:rsidP="00633B4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6A6C92">
        <w:rPr>
          <w:rFonts w:ascii="Times New Roman" w:hAnsi="Times New Roman"/>
          <w:sz w:val="28"/>
          <w:szCs w:val="28"/>
        </w:rPr>
        <w:lastRenderedPageBreak/>
        <w:t xml:space="preserve">Висновок </w:t>
      </w:r>
      <w:r>
        <w:rPr>
          <w:rFonts w:ascii="Times New Roman" w:hAnsi="Times New Roman"/>
          <w:sz w:val="28"/>
          <w:szCs w:val="28"/>
        </w:rPr>
        <w:t>№ 1</w:t>
      </w:r>
    </w:p>
    <w:p w:rsidR="00633B49" w:rsidRDefault="00633B49" w:rsidP="00633B4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комісії з питань захисту прав дитини</w:t>
      </w:r>
    </w:p>
    <w:p w:rsidR="00633B49" w:rsidRDefault="00633B49" w:rsidP="00633B49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08.03.2022</w:t>
      </w:r>
    </w:p>
    <w:p w:rsidR="00633B49" w:rsidRDefault="00633B49" w:rsidP="00633B4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472984">
        <w:rPr>
          <w:rFonts w:ascii="Times New Roman" w:hAnsi="Times New Roman"/>
          <w:sz w:val="28"/>
          <w:szCs w:val="28"/>
        </w:rPr>
        <w:t xml:space="preserve">про доцільність повернення </w:t>
      </w: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633B49" w:rsidRPr="00472984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Інформація містить персональні дані</w:t>
      </w: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Миколаївської міської ради, </w:t>
      </w:r>
    </w:p>
    <w:p w:rsidR="00633B49" w:rsidRPr="00E769A7" w:rsidRDefault="00633B49" w:rsidP="00633B49">
      <w:pPr>
        <w:pStyle w:val="a4"/>
        <w:rPr>
          <w:rStyle w:val="markedcontent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Андрій ЩЕБЕЛЬ</w:t>
      </w: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</w:t>
      </w:r>
    </w:p>
    <w:p w:rsidR="00633B49" w:rsidRDefault="00633B49" w:rsidP="00633B49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Юрій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ШПАК</w:t>
      </w: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служби у справах дітей, </w:t>
      </w:r>
    </w:p>
    <w:p w:rsidR="00633B49" w:rsidRDefault="00633B49" w:rsidP="00633B4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Уляна ЮНАК</w:t>
      </w:r>
    </w:p>
    <w:p w:rsidR="00633B49" w:rsidRPr="008A6135" w:rsidRDefault="00633B49" w:rsidP="00633B49">
      <w:pPr>
        <w:pStyle w:val="a5"/>
        <w:spacing w:before="0" w:beforeAutospacing="0" w:after="0" w:afterAutospacing="0"/>
      </w:pPr>
      <w:r>
        <w:br w:type="page"/>
      </w:r>
    </w:p>
    <w:p w:rsidR="00633B49" w:rsidRPr="008A6135" w:rsidRDefault="00633B49" w:rsidP="00633B49">
      <w:pPr>
        <w:pStyle w:val="a5"/>
        <w:spacing w:before="0" w:beforeAutospacing="0" w:after="0" w:afterAutospacing="0"/>
      </w:pPr>
      <w:r w:rsidRPr="008A6135">
        <w:lastRenderedPageBreak/>
        <w:t>ПРОЄКТ  РІШЕННЯ</w:t>
      </w:r>
    </w:p>
    <w:p w:rsidR="00633B49" w:rsidRPr="008A6135" w:rsidRDefault="00633B49" w:rsidP="00633B49">
      <w:pPr>
        <w:pStyle w:val="a5"/>
        <w:spacing w:before="0" w:beforeAutospacing="0" w:after="0" w:afterAutospacing="0"/>
      </w:pPr>
    </w:p>
    <w:p w:rsidR="00633B49" w:rsidRDefault="00633B49" w:rsidP="00633B49">
      <w:pPr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>Про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внесення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змін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>ішення</w:t>
      </w:r>
      <w:proofErr w:type="spellEnd"/>
      <w:r w:rsidRPr="0026052A">
        <w:rPr>
          <w:rFonts w:cs="Times New Roman"/>
          <w:sz w:val="28"/>
          <w:szCs w:val="28"/>
        </w:rPr>
        <w:t xml:space="preserve"> про</w:t>
      </w: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закріплення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службових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приміщень</w:t>
      </w:r>
      <w:proofErr w:type="spellEnd"/>
    </w:p>
    <w:p w:rsidR="00633B49" w:rsidRPr="008A6135" w:rsidRDefault="00633B49" w:rsidP="00633B49">
      <w:pPr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в </w:t>
      </w:r>
      <w:proofErr w:type="spellStart"/>
      <w:proofErr w:type="gramStart"/>
      <w:r w:rsidRPr="008A6135">
        <w:rPr>
          <w:rFonts w:cs="Times New Roman"/>
          <w:sz w:val="28"/>
          <w:szCs w:val="28"/>
        </w:rPr>
        <w:t>адм</w:t>
      </w:r>
      <w:proofErr w:type="gramEnd"/>
      <w:r w:rsidRPr="008A6135">
        <w:rPr>
          <w:rFonts w:cs="Times New Roman"/>
          <w:sz w:val="28"/>
          <w:szCs w:val="28"/>
        </w:rPr>
        <w:t>іністративній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будівлі</w:t>
      </w:r>
      <w:proofErr w:type="spellEnd"/>
      <w:r w:rsidRPr="008A6135">
        <w:rPr>
          <w:rFonts w:cs="Times New Roman"/>
          <w:sz w:val="28"/>
          <w:szCs w:val="28"/>
        </w:rPr>
        <w:t xml:space="preserve"> по </w:t>
      </w: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  <w:proofErr w:type="spellStart"/>
      <w:r w:rsidRPr="008A6135">
        <w:rPr>
          <w:rFonts w:cs="Times New Roman"/>
          <w:sz w:val="28"/>
          <w:szCs w:val="28"/>
        </w:rPr>
        <w:t>вул</w:t>
      </w:r>
      <w:proofErr w:type="spellEnd"/>
      <w:r w:rsidRPr="008A6135">
        <w:rPr>
          <w:rFonts w:cs="Times New Roman"/>
          <w:sz w:val="28"/>
          <w:szCs w:val="28"/>
        </w:rPr>
        <w:t xml:space="preserve">. В.Великого,6 в </w:t>
      </w:r>
      <w:proofErr w:type="spellStart"/>
      <w:r w:rsidRPr="008A6135">
        <w:rPr>
          <w:rFonts w:cs="Times New Roman"/>
          <w:sz w:val="28"/>
          <w:szCs w:val="28"/>
        </w:rPr>
        <w:t>м</w:t>
      </w:r>
      <w:proofErr w:type="gramStart"/>
      <w:r w:rsidRPr="008A6135">
        <w:rPr>
          <w:rFonts w:cs="Times New Roman"/>
          <w:sz w:val="28"/>
          <w:szCs w:val="28"/>
        </w:rPr>
        <w:t>.М</w:t>
      </w:r>
      <w:proofErr w:type="gramEnd"/>
      <w:r w:rsidRPr="008A6135">
        <w:rPr>
          <w:rFonts w:cs="Times New Roman"/>
          <w:sz w:val="28"/>
          <w:szCs w:val="28"/>
        </w:rPr>
        <w:t>иколаєві</w:t>
      </w:r>
      <w:proofErr w:type="spellEnd"/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     З метою </w:t>
      </w:r>
      <w:proofErr w:type="spellStart"/>
      <w:r w:rsidRPr="008A6135">
        <w:rPr>
          <w:rFonts w:cs="Times New Roman"/>
          <w:sz w:val="28"/>
          <w:szCs w:val="28"/>
        </w:rPr>
        <w:t>впорядкуванн</w:t>
      </w:r>
      <w:r>
        <w:rPr>
          <w:rFonts w:cs="Times New Roman"/>
          <w:sz w:val="28"/>
          <w:szCs w:val="28"/>
        </w:rPr>
        <w:t>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розміщення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структурних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підрозділів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міської</w:t>
      </w:r>
      <w:proofErr w:type="spellEnd"/>
      <w:r w:rsidRPr="008A6135">
        <w:rPr>
          <w:rFonts w:cs="Times New Roman"/>
          <w:sz w:val="28"/>
          <w:szCs w:val="28"/>
        </w:rPr>
        <w:t xml:space="preserve"> ради та </w:t>
      </w:r>
      <w:proofErr w:type="spellStart"/>
      <w:r w:rsidRPr="008A6135">
        <w:rPr>
          <w:rFonts w:cs="Times New Roman"/>
          <w:sz w:val="28"/>
          <w:szCs w:val="28"/>
        </w:rPr>
        <w:t>її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виконавчих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органів</w:t>
      </w:r>
      <w:proofErr w:type="spellEnd"/>
      <w:r w:rsidRPr="008A6135">
        <w:rPr>
          <w:rFonts w:cs="Times New Roman"/>
          <w:sz w:val="28"/>
          <w:szCs w:val="28"/>
        </w:rPr>
        <w:t xml:space="preserve">, </w:t>
      </w:r>
      <w:proofErr w:type="spellStart"/>
      <w:r w:rsidRPr="008A6135">
        <w:rPr>
          <w:rFonts w:cs="Times New Roman"/>
          <w:sz w:val="28"/>
          <w:szCs w:val="28"/>
        </w:rPr>
        <w:t>створення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належних</w:t>
      </w:r>
      <w:proofErr w:type="spellEnd"/>
      <w:r w:rsidRPr="008A6135">
        <w:rPr>
          <w:rFonts w:cs="Times New Roman"/>
          <w:sz w:val="28"/>
          <w:szCs w:val="28"/>
        </w:rPr>
        <w:t xml:space="preserve"> умов </w:t>
      </w:r>
      <w:proofErr w:type="spellStart"/>
      <w:r w:rsidRPr="008A6135">
        <w:rPr>
          <w:rFonts w:cs="Times New Roman"/>
          <w:sz w:val="28"/>
          <w:szCs w:val="28"/>
        </w:rPr>
        <w:t>праці</w:t>
      </w:r>
      <w:proofErr w:type="spellEnd"/>
      <w:r w:rsidRPr="008A6135">
        <w:rPr>
          <w:rFonts w:cs="Times New Roman"/>
          <w:sz w:val="28"/>
          <w:szCs w:val="28"/>
        </w:rPr>
        <w:t xml:space="preserve"> та </w:t>
      </w:r>
      <w:proofErr w:type="spellStart"/>
      <w:r w:rsidRPr="008A6135">
        <w:rPr>
          <w:rFonts w:cs="Times New Roman"/>
          <w:sz w:val="28"/>
          <w:szCs w:val="28"/>
        </w:rPr>
        <w:t>виконання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службових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обов’язків</w:t>
      </w:r>
      <w:proofErr w:type="spellEnd"/>
      <w:r w:rsidRPr="008A6135">
        <w:rPr>
          <w:rFonts w:cs="Times New Roman"/>
          <w:sz w:val="28"/>
          <w:szCs w:val="28"/>
        </w:rPr>
        <w:t xml:space="preserve">, </w:t>
      </w:r>
      <w:proofErr w:type="spellStart"/>
      <w:r w:rsidRPr="008A6135">
        <w:rPr>
          <w:rFonts w:cs="Times New Roman"/>
          <w:sz w:val="28"/>
          <w:szCs w:val="28"/>
        </w:rPr>
        <w:t>визначення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відповідальних</w:t>
      </w:r>
      <w:proofErr w:type="spellEnd"/>
      <w:r w:rsidRPr="008A6135">
        <w:rPr>
          <w:rFonts w:cs="Times New Roman"/>
          <w:sz w:val="28"/>
          <w:szCs w:val="28"/>
        </w:rPr>
        <w:t xml:space="preserve"> за </w:t>
      </w:r>
      <w:proofErr w:type="spellStart"/>
      <w:r w:rsidRPr="008A6135">
        <w:rPr>
          <w:rFonts w:cs="Times New Roman"/>
          <w:sz w:val="28"/>
          <w:szCs w:val="28"/>
        </w:rPr>
        <w:t>експлуатацію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службових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кабінетів</w:t>
      </w:r>
      <w:proofErr w:type="spellEnd"/>
      <w:r w:rsidRPr="008A6135">
        <w:rPr>
          <w:rFonts w:cs="Times New Roman"/>
          <w:sz w:val="28"/>
          <w:szCs w:val="28"/>
        </w:rPr>
        <w:t xml:space="preserve">, </w:t>
      </w:r>
      <w:proofErr w:type="spellStart"/>
      <w:r w:rsidRPr="008A6135">
        <w:rPr>
          <w:rFonts w:cs="Times New Roman"/>
          <w:sz w:val="28"/>
          <w:szCs w:val="28"/>
        </w:rPr>
        <w:t>розмежування</w:t>
      </w:r>
      <w:proofErr w:type="spellEnd"/>
      <w:r w:rsidRPr="008A6135">
        <w:rPr>
          <w:rFonts w:cs="Times New Roman"/>
          <w:sz w:val="28"/>
          <w:szCs w:val="28"/>
        </w:rPr>
        <w:t xml:space="preserve"> оплати за </w:t>
      </w:r>
      <w:proofErr w:type="spellStart"/>
      <w:r w:rsidRPr="008A6135">
        <w:rPr>
          <w:rFonts w:cs="Times New Roman"/>
          <w:sz w:val="28"/>
          <w:szCs w:val="28"/>
        </w:rPr>
        <w:t>комунальні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послуги</w:t>
      </w:r>
      <w:proofErr w:type="spellEnd"/>
      <w:r w:rsidRPr="008A6135">
        <w:rPr>
          <w:rFonts w:cs="Times New Roman"/>
          <w:sz w:val="28"/>
          <w:szCs w:val="28"/>
        </w:rPr>
        <w:t xml:space="preserve">, </w:t>
      </w:r>
      <w:proofErr w:type="spellStart"/>
      <w:r w:rsidRPr="008A6135">
        <w:rPr>
          <w:rFonts w:cs="Times New Roman"/>
          <w:sz w:val="28"/>
          <w:szCs w:val="28"/>
        </w:rPr>
        <w:t>керуючись</w:t>
      </w:r>
      <w:proofErr w:type="spellEnd"/>
      <w:r w:rsidRPr="008A6135">
        <w:rPr>
          <w:rFonts w:cs="Times New Roman"/>
          <w:sz w:val="28"/>
          <w:szCs w:val="28"/>
        </w:rPr>
        <w:t xml:space="preserve"> Законом </w:t>
      </w:r>
      <w:proofErr w:type="spellStart"/>
      <w:r w:rsidRPr="008A6135">
        <w:rPr>
          <w:rFonts w:cs="Times New Roman"/>
          <w:sz w:val="28"/>
          <w:szCs w:val="28"/>
        </w:rPr>
        <w:t>України</w:t>
      </w:r>
      <w:proofErr w:type="spellEnd"/>
      <w:proofErr w:type="gramStart"/>
      <w:r w:rsidRPr="008A6135">
        <w:rPr>
          <w:rFonts w:cs="Times New Roman"/>
          <w:sz w:val="28"/>
          <w:szCs w:val="28"/>
        </w:rPr>
        <w:t xml:space="preserve"> „П</w:t>
      </w:r>
      <w:proofErr w:type="gramEnd"/>
      <w:r w:rsidRPr="008A6135">
        <w:rPr>
          <w:rFonts w:cs="Times New Roman"/>
          <w:sz w:val="28"/>
          <w:szCs w:val="28"/>
        </w:rPr>
        <w:t xml:space="preserve">ро </w:t>
      </w:r>
      <w:proofErr w:type="spellStart"/>
      <w:r w:rsidRPr="008A6135">
        <w:rPr>
          <w:rFonts w:cs="Times New Roman"/>
          <w:sz w:val="28"/>
          <w:szCs w:val="28"/>
        </w:rPr>
        <w:t>місцеве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самоврядування</w:t>
      </w:r>
      <w:proofErr w:type="spellEnd"/>
      <w:r w:rsidRPr="008A6135">
        <w:rPr>
          <w:rFonts w:cs="Times New Roman"/>
          <w:sz w:val="28"/>
          <w:szCs w:val="28"/>
        </w:rPr>
        <w:t xml:space="preserve"> в </w:t>
      </w:r>
      <w:proofErr w:type="spellStart"/>
      <w:r w:rsidRPr="008A6135">
        <w:rPr>
          <w:rFonts w:cs="Times New Roman"/>
          <w:sz w:val="28"/>
          <w:szCs w:val="28"/>
        </w:rPr>
        <w:t>Україні</w:t>
      </w:r>
      <w:proofErr w:type="spellEnd"/>
      <w:r w:rsidRPr="008A6135">
        <w:rPr>
          <w:rFonts w:cs="Times New Roman"/>
          <w:sz w:val="28"/>
          <w:szCs w:val="28"/>
        </w:rPr>
        <w:t>”, </w:t>
      </w:r>
      <w:proofErr w:type="spellStart"/>
      <w:r w:rsidRPr="008A6135">
        <w:rPr>
          <w:rFonts w:cs="Times New Roman"/>
          <w:sz w:val="28"/>
          <w:szCs w:val="28"/>
        </w:rPr>
        <w:t>виконавчий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комітет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міської</w:t>
      </w:r>
      <w:proofErr w:type="spellEnd"/>
      <w:r w:rsidRPr="008A6135">
        <w:rPr>
          <w:rFonts w:cs="Times New Roman"/>
          <w:sz w:val="28"/>
          <w:szCs w:val="28"/>
        </w:rPr>
        <w:t xml:space="preserve"> ради </w:t>
      </w: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rPr>
          <w:rFonts w:cs="Times New Roman"/>
          <w:sz w:val="26"/>
          <w:szCs w:val="26"/>
        </w:rPr>
      </w:pPr>
      <w:r w:rsidRPr="008A6135">
        <w:rPr>
          <w:rFonts w:cs="Times New Roman"/>
          <w:sz w:val="26"/>
          <w:szCs w:val="26"/>
        </w:rPr>
        <w:t xml:space="preserve">в и </w:t>
      </w:r>
      <w:proofErr w:type="gramStart"/>
      <w:r w:rsidRPr="008A6135">
        <w:rPr>
          <w:rFonts w:cs="Times New Roman"/>
          <w:sz w:val="26"/>
          <w:szCs w:val="26"/>
        </w:rPr>
        <w:t>р</w:t>
      </w:r>
      <w:proofErr w:type="gramEnd"/>
      <w:r w:rsidRPr="008A6135">
        <w:rPr>
          <w:rFonts w:cs="Times New Roman"/>
          <w:sz w:val="26"/>
          <w:szCs w:val="26"/>
        </w:rPr>
        <w:t xml:space="preserve"> і ш и в:</w:t>
      </w: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26052A" w:rsidRDefault="00633B49" w:rsidP="00633B49">
      <w:pPr>
        <w:ind w:firstLine="708"/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>1.</w:t>
      </w:r>
      <w:r>
        <w:rPr>
          <w:rFonts w:cs="Times New Roman"/>
          <w:sz w:val="28"/>
          <w:szCs w:val="28"/>
        </w:rPr>
        <w:t xml:space="preserve"> Внести </w:t>
      </w:r>
      <w:proofErr w:type="spellStart"/>
      <w:r>
        <w:rPr>
          <w:rFonts w:cs="Times New Roman"/>
          <w:sz w:val="28"/>
          <w:szCs w:val="28"/>
        </w:rPr>
        <w:t>зміни</w:t>
      </w:r>
      <w:proofErr w:type="spellEnd"/>
      <w:r>
        <w:rPr>
          <w:rFonts w:cs="Times New Roman"/>
          <w:sz w:val="28"/>
          <w:szCs w:val="28"/>
        </w:rPr>
        <w:t xml:space="preserve"> в </w:t>
      </w:r>
      <w:proofErr w:type="spellStart"/>
      <w:proofErr w:type="gramStart"/>
      <w:r>
        <w:rPr>
          <w:rFonts w:cs="Times New Roman"/>
          <w:sz w:val="28"/>
          <w:szCs w:val="28"/>
        </w:rPr>
        <w:t>р</w:t>
      </w:r>
      <w:proofErr w:type="gramEnd"/>
      <w:r>
        <w:rPr>
          <w:rFonts w:cs="Times New Roman"/>
          <w:sz w:val="28"/>
          <w:szCs w:val="28"/>
        </w:rPr>
        <w:t>ішення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виконавчого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комітету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від</w:t>
      </w:r>
      <w:proofErr w:type="spellEnd"/>
      <w:r>
        <w:rPr>
          <w:rFonts w:cs="Times New Roman"/>
          <w:sz w:val="28"/>
          <w:szCs w:val="28"/>
        </w:rPr>
        <w:t xml:space="preserve"> 05.10.2021 року </w:t>
      </w:r>
      <w:r>
        <w:rPr>
          <w:rFonts w:cs="Times New Roman"/>
          <w:sz w:val="28"/>
          <w:szCs w:val="28"/>
        </w:rPr>
        <w:br/>
        <w:t xml:space="preserve">№ 120 «Про </w:t>
      </w:r>
      <w:proofErr w:type="spellStart"/>
      <w:r>
        <w:rPr>
          <w:rFonts w:cs="Times New Roman"/>
          <w:sz w:val="28"/>
          <w:szCs w:val="28"/>
        </w:rPr>
        <w:t>закріплення</w:t>
      </w:r>
      <w:proofErr w:type="spellEnd"/>
      <w:r w:rsidRPr="0026052A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службових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приміщень</w:t>
      </w:r>
      <w:proofErr w:type="spellEnd"/>
      <w:r>
        <w:rPr>
          <w:rFonts w:cs="Times New Roman"/>
          <w:sz w:val="28"/>
          <w:szCs w:val="28"/>
        </w:rPr>
        <w:t xml:space="preserve"> </w:t>
      </w:r>
      <w:r w:rsidRPr="008A6135">
        <w:rPr>
          <w:rFonts w:cs="Times New Roman"/>
          <w:sz w:val="28"/>
          <w:szCs w:val="28"/>
        </w:rPr>
        <w:t xml:space="preserve">в </w:t>
      </w:r>
      <w:proofErr w:type="spellStart"/>
      <w:r w:rsidRPr="008A6135">
        <w:rPr>
          <w:rFonts w:cs="Times New Roman"/>
          <w:sz w:val="28"/>
          <w:szCs w:val="28"/>
        </w:rPr>
        <w:t>адміністративній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будівлі</w:t>
      </w:r>
      <w:proofErr w:type="spellEnd"/>
      <w:r w:rsidRPr="008A6135">
        <w:rPr>
          <w:rFonts w:cs="Times New Roman"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вул</w:t>
      </w:r>
      <w:proofErr w:type="spellEnd"/>
      <w:r w:rsidRPr="008A6135">
        <w:rPr>
          <w:rFonts w:cs="Times New Roman"/>
          <w:sz w:val="28"/>
          <w:szCs w:val="28"/>
        </w:rPr>
        <w:t xml:space="preserve">. В.Великого,6 в </w:t>
      </w:r>
      <w:proofErr w:type="spellStart"/>
      <w:r w:rsidRPr="008A6135">
        <w:rPr>
          <w:rFonts w:cs="Times New Roman"/>
          <w:sz w:val="28"/>
          <w:szCs w:val="28"/>
        </w:rPr>
        <w:t>м</w:t>
      </w:r>
      <w:proofErr w:type="gramStart"/>
      <w:r w:rsidRPr="008A6135">
        <w:rPr>
          <w:rFonts w:cs="Times New Roman"/>
          <w:sz w:val="28"/>
          <w:szCs w:val="28"/>
        </w:rPr>
        <w:t>.М</w:t>
      </w:r>
      <w:proofErr w:type="gramEnd"/>
      <w:r w:rsidRPr="008A6135">
        <w:rPr>
          <w:rFonts w:cs="Times New Roman"/>
          <w:sz w:val="28"/>
          <w:szCs w:val="28"/>
        </w:rPr>
        <w:t>иколаєві</w:t>
      </w:r>
      <w:proofErr w:type="spellEnd"/>
      <w:r w:rsidRPr="0026052A">
        <w:rPr>
          <w:rFonts w:cs="Times New Roman"/>
          <w:sz w:val="28"/>
          <w:szCs w:val="28"/>
        </w:rPr>
        <w:t xml:space="preserve">» та </w:t>
      </w:r>
      <w:proofErr w:type="spellStart"/>
      <w:r w:rsidRPr="0026052A">
        <w:rPr>
          <w:rFonts w:cs="Times New Roman"/>
          <w:sz w:val="28"/>
          <w:szCs w:val="28"/>
        </w:rPr>
        <w:t>з</w:t>
      </w:r>
      <w:r w:rsidRPr="008A6135">
        <w:rPr>
          <w:rFonts w:cs="Times New Roman"/>
          <w:sz w:val="28"/>
          <w:szCs w:val="28"/>
        </w:rPr>
        <w:t>акріпити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відповідні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службові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приміщення</w:t>
      </w:r>
      <w:proofErr w:type="spellEnd"/>
      <w:r w:rsidRPr="008A6135">
        <w:rPr>
          <w:rFonts w:cs="Times New Roman"/>
          <w:sz w:val="28"/>
          <w:szCs w:val="28"/>
        </w:rPr>
        <w:t xml:space="preserve"> - </w:t>
      </w:r>
      <w:proofErr w:type="spellStart"/>
      <w:r w:rsidRPr="008A6135">
        <w:rPr>
          <w:rFonts w:cs="Times New Roman"/>
          <w:sz w:val="28"/>
          <w:szCs w:val="28"/>
        </w:rPr>
        <w:t>кабінети</w:t>
      </w:r>
      <w:proofErr w:type="spellEnd"/>
      <w:r w:rsidRPr="008A6135">
        <w:rPr>
          <w:rFonts w:cs="Times New Roman"/>
          <w:sz w:val="28"/>
          <w:szCs w:val="28"/>
        </w:rPr>
        <w:t xml:space="preserve"> за </w:t>
      </w:r>
      <w:proofErr w:type="spellStart"/>
      <w:r w:rsidRPr="008A6135">
        <w:rPr>
          <w:rFonts w:cs="Times New Roman"/>
          <w:sz w:val="28"/>
          <w:szCs w:val="28"/>
        </w:rPr>
        <w:t>структурними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підрозділами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міської</w:t>
      </w:r>
      <w:proofErr w:type="spellEnd"/>
      <w:r w:rsidRPr="008A6135">
        <w:rPr>
          <w:rFonts w:cs="Times New Roman"/>
          <w:sz w:val="28"/>
          <w:szCs w:val="28"/>
        </w:rPr>
        <w:t xml:space="preserve"> ради та </w:t>
      </w:r>
      <w:proofErr w:type="spellStart"/>
      <w:r w:rsidRPr="008A6135">
        <w:rPr>
          <w:rFonts w:cs="Times New Roman"/>
          <w:sz w:val="28"/>
          <w:szCs w:val="28"/>
        </w:rPr>
        <w:t>її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виконавчими</w:t>
      </w:r>
      <w:proofErr w:type="spellEnd"/>
      <w:r w:rsidRPr="008A6135">
        <w:rPr>
          <w:rFonts w:cs="Times New Roman"/>
          <w:sz w:val="28"/>
          <w:szCs w:val="28"/>
        </w:rPr>
        <w:t xml:space="preserve"> органами в </w:t>
      </w:r>
      <w:proofErr w:type="spellStart"/>
      <w:r w:rsidRPr="008A6135">
        <w:rPr>
          <w:rFonts w:cs="Times New Roman"/>
          <w:sz w:val="28"/>
          <w:szCs w:val="28"/>
        </w:rPr>
        <w:t>адміністративній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будівлі</w:t>
      </w:r>
      <w:proofErr w:type="spellEnd"/>
      <w:r w:rsidRPr="008A6135">
        <w:rPr>
          <w:rFonts w:cs="Times New Roman"/>
          <w:sz w:val="28"/>
          <w:szCs w:val="28"/>
        </w:rPr>
        <w:t xml:space="preserve"> по </w:t>
      </w:r>
      <w:proofErr w:type="spellStart"/>
      <w:r w:rsidRPr="008A6135">
        <w:rPr>
          <w:rFonts w:cs="Times New Roman"/>
          <w:sz w:val="28"/>
          <w:szCs w:val="28"/>
        </w:rPr>
        <w:t>вул</w:t>
      </w:r>
      <w:proofErr w:type="spellEnd"/>
      <w:r w:rsidRPr="008A6135">
        <w:rPr>
          <w:rFonts w:cs="Times New Roman"/>
          <w:sz w:val="28"/>
          <w:szCs w:val="28"/>
        </w:rPr>
        <w:t xml:space="preserve">. В.Великого,6 </w:t>
      </w:r>
      <w:proofErr w:type="spellStart"/>
      <w:r w:rsidRPr="008A6135">
        <w:rPr>
          <w:rFonts w:cs="Times New Roman"/>
          <w:sz w:val="28"/>
          <w:szCs w:val="28"/>
        </w:rPr>
        <w:t>м</w:t>
      </w:r>
      <w:proofErr w:type="gramStart"/>
      <w:r w:rsidRPr="008A6135">
        <w:rPr>
          <w:rFonts w:cs="Times New Roman"/>
          <w:sz w:val="28"/>
          <w:szCs w:val="28"/>
        </w:rPr>
        <w:t>.М</w:t>
      </w:r>
      <w:proofErr w:type="gramEnd"/>
      <w:r w:rsidRPr="008A6135">
        <w:rPr>
          <w:rFonts w:cs="Times New Roman"/>
          <w:sz w:val="28"/>
          <w:szCs w:val="28"/>
        </w:rPr>
        <w:t>иколаїв</w:t>
      </w:r>
      <w:proofErr w:type="spellEnd"/>
      <w:r w:rsidRPr="008A6135">
        <w:rPr>
          <w:rFonts w:cs="Times New Roman"/>
          <w:sz w:val="28"/>
          <w:szCs w:val="28"/>
        </w:rPr>
        <w:t xml:space="preserve"> за </w:t>
      </w:r>
      <w:proofErr w:type="spellStart"/>
      <w:r w:rsidRPr="008A6135">
        <w:rPr>
          <w:rFonts w:cs="Times New Roman"/>
          <w:sz w:val="28"/>
          <w:szCs w:val="28"/>
        </w:rPr>
        <w:t>переліком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згідно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додатку</w:t>
      </w:r>
      <w:proofErr w:type="spellEnd"/>
      <w:r w:rsidRPr="008A6135">
        <w:rPr>
          <w:rFonts w:cs="Times New Roman"/>
          <w:sz w:val="28"/>
          <w:szCs w:val="28"/>
        </w:rPr>
        <w:t xml:space="preserve"> №1,2 (</w:t>
      </w:r>
      <w:proofErr w:type="spellStart"/>
      <w:r w:rsidRPr="008A6135">
        <w:rPr>
          <w:rFonts w:cs="Times New Roman"/>
          <w:sz w:val="28"/>
          <w:szCs w:val="28"/>
        </w:rPr>
        <w:t>додається</w:t>
      </w:r>
      <w:proofErr w:type="spellEnd"/>
      <w:r w:rsidRPr="008A6135">
        <w:rPr>
          <w:rFonts w:cs="Times New Roman"/>
          <w:sz w:val="28"/>
          <w:szCs w:val="28"/>
        </w:rPr>
        <w:t>).</w:t>
      </w:r>
    </w:p>
    <w:p w:rsidR="00633B49" w:rsidRPr="008A6135" w:rsidRDefault="00633B49" w:rsidP="00633B49">
      <w:pPr>
        <w:ind w:firstLine="708"/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2. </w:t>
      </w:r>
      <w:proofErr w:type="spellStart"/>
      <w:r w:rsidRPr="008A6135">
        <w:rPr>
          <w:rFonts w:cs="Times New Roman"/>
          <w:sz w:val="28"/>
          <w:szCs w:val="28"/>
        </w:rPr>
        <w:t>Керівникам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відповідних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структурних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A6135">
        <w:rPr>
          <w:rFonts w:cs="Times New Roman"/>
          <w:sz w:val="28"/>
          <w:szCs w:val="28"/>
        </w:rPr>
        <w:t>п</w:t>
      </w:r>
      <w:proofErr w:type="gramEnd"/>
      <w:r w:rsidRPr="008A6135">
        <w:rPr>
          <w:rFonts w:cs="Times New Roman"/>
          <w:sz w:val="28"/>
          <w:szCs w:val="28"/>
        </w:rPr>
        <w:t>ідрозділів</w:t>
      </w:r>
      <w:proofErr w:type="spellEnd"/>
      <w:r w:rsidRPr="008A6135">
        <w:rPr>
          <w:rFonts w:cs="Times New Roman"/>
          <w:sz w:val="28"/>
          <w:szCs w:val="28"/>
        </w:rPr>
        <w:t>:</w:t>
      </w:r>
    </w:p>
    <w:p w:rsidR="00633B49" w:rsidRPr="008A6135" w:rsidRDefault="00633B49" w:rsidP="00633B49">
      <w:pPr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2.1. </w:t>
      </w:r>
      <w:proofErr w:type="spellStart"/>
      <w:r w:rsidRPr="008A6135">
        <w:rPr>
          <w:rFonts w:cs="Times New Roman"/>
          <w:sz w:val="28"/>
          <w:szCs w:val="28"/>
        </w:rPr>
        <w:t>розмістити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свої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підрозділи</w:t>
      </w:r>
      <w:proofErr w:type="spellEnd"/>
      <w:r w:rsidRPr="008A6135">
        <w:rPr>
          <w:rFonts w:cs="Times New Roman"/>
          <w:sz w:val="28"/>
          <w:szCs w:val="28"/>
        </w:rPr>
        <w:t xml:space="preserve"> та </w:t>
      </w:r>
      <w:proofErr w:type="spellStart"/>
      <w:r w:rsidRPr="008A6135">
        <w:rPr>
          <w:rFonts w:cs="Times New Roman"/>
          <w:sz w:val="28"/>
          <w:szCs w:val="28"/>
        </w:rPr>
        <w:t>підлеглих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працівників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A6135">
        <w:rPr>
          <w:rFonts w:cs="Times New Roman"/>
          <w:sz w:val="28"/>
          <w:szCs w:val="28"/>
        </w:rPr>
        <w:t>в</w:t>
      </w:r>
      <w:proofErr w:type="gramEnd"/>
      <w:r w:rsidRPr="008A6135">
        <w:rPr>
          <w:rFonts w:cs="Times New Roman"/>
          <w:sz w:val="28"/>
          <w:szCs w:val="28"/>
        </w:rPr>
        <w:t>ідповідно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із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закріпленими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службовими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кабінетами</w:t>
      </w:r>
      <w:proofErr w:type="spellEnd"/>
      <w:r w:rsidRPr="008A6135">
        <w:rPr>
          <w:rFonts w:cs="Times New Roman"/>
          <w:sz w:val="28"/>
          <w:szCs w:val="28"/>
        </w:rPr>
        <w:t xml:space="preserve"> та </w:t>
      </w:r>
      <w:proofErr w:type="spellStart"/>
      <w:r w:rsidRPr="008A6135">
        <w:rPr>
          <w:rFonts w:cs="Times New Roman"/>
          <w:sz w:val="28"/>
          <w:szCs w:val="28"/>
        </w:rPr>
        <w:t>визначити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відповідальних</w:t>
      </w:r>
      <w:proofErr w:type="spellEnd"/>
      <w:r w:rsidRPr="008A6135">
        <w:rPr>
          <w:rFonts w:cs="Times New Roman"/>
          <w:sz w:val="28"/>
          <w:szCs w:val="28"/>
        </w:rPr>
        <w:t xml:space="preserve"> за </w:t>
      </w:r>
      <w:proofErr w:type="spellStart"/>
      <w:r w:rsidRPr="008A6135">
        <w:rPr>
          <w:rFonts w:cs="Times New Roman"/>
          <w:sz w:val="28"/>
          <w:szCs w:val="28"/>
        </w:rPr>
        <w:t>дотриманням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вимог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техніки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безпеки</w:t>
      </w:r>
      <w:proofErr w:type="spellEnd"/>
      <w:r w:rsidRPr="008A6135">
        <w:rPr>
          <w:rFonts w:cs="Times New Roman"/>
          <w:sz w:val="28"/>
          <w:szCs w:val="28"/>
        </w:rPr>
        <w:t xml:space="preserve"> і </w:t>
      </w:r>
      <w:proofErr w:type="spellStart"/>
      <w:r w:rsidRPr="008A6135">
        <w:rPr>
          <w:rFonts w:cs="Times New Roman"/>
          <w:sz w:val="28"/>
          <w:szCs w:val="28"/>
        </w:rPr>
        <w:t>протипожежної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безпеки</w:t>
      </w:r>
      <w:proofErr w:type="spellEnd"/>
      <w:r w:rsidRPr="008A6135">
        <w:rPr>
          <w:rFonts w:cs="Times New Roman"/>
          <w:sz w:val="28"/>
          <w:szCs w:val="28"/>
        </w:rPr>
        <w:t>;</w:t>
      </w:r>
    </w:p>
    <w:p w:rsidR="00633B49" w:rsidRPr="008A6135" w:rsidRDefault="00633B49" w:rsidP="00633B49">
      <w:pPr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2.2. </w:t>
      </w:r>
      <w:proofErr w:type="spellStart"/>
      <w:r w:rsidRPr="008A6135">
        <w:rPr>
          <w:rFonts w:cs="Times New Roman"/>
          <w:sz w:val="28"/>
          <w:szCs w:val="28"/>
        </w:rPr>
        <w:t>забезпечити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належне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утримання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закріплених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приміщень</w:t>
      </w:r>
      <w:proofErr w:type="spellEnd"/>
      <w:r w:rsidRPr="008A6135">
        <w:rPr>
          <w:rFonts w:cs="Times New Roman"/>
          <w:sz w:val="28"/>
          <w:szCs w:val="28"/>
        </w:rPr>
        <w:t>;</w:t>
      </w:r>
    </w:p>
    <w:p w:rsidR="00633B49" w:rsidRPr="008A6135" w:rsidRDefault="00633B49" w:rsidP="00633B49">
      <w:pPr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2.2. </w:t>
      </w:r>
      <w:proofErr w:type="spellStart"/>
      <w:r w:rsidRPr="008A6135">
        <w:rPr>
          <w:rFonts w:cs="Times New Roman"/>
          <w:sz w:val="28"/>
          <w:szCs w:val="28"/>
        </w:rPr>
        <w:t>укласти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догові</w:t>
      </w:r>
      <w:proofErr w:type="gramStart"/>
      <w:r w:rsidRPr="008A6135">
        <w:rPr>
          <w:rFonts w:cs="Times New Roman"/>
          <w:sz w:val="28"/>
          <w:szCs w:val="28"/>
        </w:rPr>
        <w:t>р</w:t>
      </w:r>
      <w:proofErr w:type="spellEnd"/>
      <w:proofErr w:type="gramEnd"/>
      <w:r w:rsidRPr="008A6135">
        <w:rPr>
          <w:rFonts w:cs="Times New Roman"/>
          <w:sz w:val="28"/>
          <w:szCs w:val="28"/>
        </w:rPr>
        <w:t xml:space="preserve"> про </w:t>
      </w:r>
      <w:proofErr w:type="spellStart"/>
      <w:r w:rsidRPr="008A6135">
        <w:rPr>
          <w:rFonts w:cs="Times New Roman"/>
          <w:sz w:val="28"/>
          <w:szCs w:val="28"/>
        </w:rPr>
        <w:t>відшкодування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витрат</w:t>
      </w:r>
      <w:proofErr w:type="spellEnd"/>
      <w:r w:rsidRPr="008A6135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балансоутримувача</w:t>
      </w:r>
      <w:proofErr w:type="spellEnd"/>
      <w:r w:rsidRPr="008A6135">
        <w:rPr>
          <w:rFonts w:cs="Times New Roman"/>
          <w:sz w:val="28"/>
          <w:szCs w:val="28"/>
        </w:rPr>
        <w:t xml:space="preserve"> та </w:t>
      </w:r>
      <w:proofErr w:type="spellStart"/>
      <w:r w:rsidRPr="008A6135">
        <w:rPr>
          <w:rFonts w:cs="Times New Roman"/>
          <w:sz w:val="28"/>
          <w:szCs w:val="28"/>
        </w:rPr>
        <w:t>надання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комунальних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послуг</w:t>
      </w:r>
      <w:proofErr w:type="spellEnd"/>
      <w:r w:rsidRPr="008A6135">
        <w:rPr>
          <w:rFonts w:cs="Times New Roman"/>
          <w:sz w:val="28"/>
          <w:szCs w:val="28"/>
        </w:rPr>
        <w:t xml:space="preserve"> (</w:t>
      </w:r>
      <w:proofErr w:type="spellStart"/>
      <w:r w:rsidRPr="008A6135">
        <w:rPr>
          <w:rFonts w:cs="Times New Roman"/>
          <w:sz w:val="28"/>
          <w:szCs w:val="28"/>
        </w:rPr>
        <w:t>структурні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підрозділи</w:t>
      </w:r>
      <w:proofErr w:type="spellEnd"/>
      <w:r w:rsidRPr="008A6135">
        <w:rPr>
          <w:rFonts w:cs="Times New Roman"/>
          <w:sz w:val="28"/>
          <w:szCs w:val="28"/>
        </w:rPr>
        <w:t xml:space="preserve">, </w:t>
      </w:r>
      <w:proofErr w:type="spellStart"/>
      <w:r w:rsidRPr="008A6135">
        <w:rPr>
          <w:rFonts w:cs="Times New Roman"/>
          <w:sz w:val="28"/>
          <w:szCs w:val="28"/>
        </w:rPr>
        <w:t>юридичні</w:t>
      </w:r>
      <w:proofErr w:type="spellEnd"/>
      <w:r w:rsidRPr="008A6135">
        <w:rPr>
          <w:rFonts w:cs="Times New Roman"/>
          <w:sz w:val="28"/>
          <w:szCs w:val="28"/>
        </w:rPr>
        <w:t xml:space="preserve"> особи) та </w:t>
      </w:r>
      <w:proofErr w:type="spellStart"/>
      <w:r w:rsidRPr="008A6135">
        <w:rPr>
          <w:rFonts w:cs="Times New Roman"/>
          <w:sz w:val="28"/>
          <w:szCs w:val="28"/>
        </w:rPr>
        <w:t>забезпечити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вчасне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відшкодування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витрат</w:t>
      </w:r>
      <w:proofErr w:type="spellEnd"/>
      <w:r w:rsidRPr="008A6135">
        <w:rPr>
          <w:rFonts w:cs="Times New Roman"/>
          <w:sz w:val="28"/>
          <w:szCs w:val="28"/>
        </w:rPr>
        <w:t>.</w:t>
      </w:r>
    </w:p>
    <w:p w:rsidR="00633B49" w:rsidRPr="008A6135" w:rsidRDefault="00633B49" w:rsidP="00633B49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3. </w:t>
      </w:r>
      <w:proofErr w:type="spellStart"/>
      <w:r>
        <w:rPr>
          <w:rFonts w:cs="Times New Roman"/>
          <w:sz w:val="28"/>
          <w:szCs w:val="28"/>
        </w:rPr>
        <w:t>Керівнику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апарату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міської</w:t>
      </w:r>
      <w:proofErr w:type="spellEnd"/>
      <w:r w:rsidRPr="008A6135">
        <w:rPr>
          <w:rFonts w:cs="Times New Roman"/>
          <w:sz w:val="28"/>
          <w:szCs w:val="28"/>
        </w:rPr>
        <w:t xml:space="preserve"> ради </w:t>
      </w:r>
      <w:proofErr w:type="spellStart"/>
      <w:r w:rsidRPr="008A6135">
        <w:rPr>
          <w:rFonts w:cs="Times New Roman"/>
          <w:sz w:val="28"/>
          <w:szCs w:val="28"/>
        </w:rPr>
        <w:t>Тупису</w:t>
      </w:r>
      <w:proofErr w:type="spellEnd"/>
      <w:r w:rsidRPr="008A6135">
        <w:rPr>
          <w:rFonts w:cs="Times New Roman"/>
          <w:sz w:val="28"/>
          <w:szCs w:val="28"/>
        </w:rPr>
        <w:t xml:space="preserve"> А.Б. </w:t>
      </w:r>
      <w:proofErr w:type="spellStart"/>
      <w:r w:rsidRPr="008A6135">
        <w:rPr>
          <w:rFonts w:cs="Times New Roman"/>
          <w:sz w:val="28"/>
          <w:szCs w:val="28"/>
        </w:rPr>
        <w:t>розмістити</w:t>
      </w:r>
      <w:proofErr w:type="spellEnd"/>
      <w:r w:rsidRPr="00F06329"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інформаційний</w:t>
      </w:r>
      <w:proofErr w:type="spellEnd"/>
      <w:r w:rsidRPr="008A6135">
        <w:rPr>
          <w:rFonts w:cs="Times New Roman"/>
          <w:sz w:val="28"/>
          <w:szCs w:val="28"/>
        </w:rPr>
        <w:t xml:space="preserve"> куток для </w:t>
      </w:r>
      <w:proofErr w:type="spellStart"/>
      <w:r w:rsidRPr="008A6135">
        <w:rPr>
          <w:rFonts w:cs="Times New Roman"/>
          <w:sz w:val="28"/>
          <w:szCs w:val="28"/>
        </w:rPr>
        <w:t>відвідувачів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із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врахуванням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інформації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згідно</w:t>
      </w:r>
      <w:proofErr w:type="spellEnd"/>
      <w:r w:rsidRPr="008A6135">
        <w:rPr>
          <w:rFonts w:cs="Times New Roman"/>
          <w:sz w:val="28"/>
          <w:szCs w:val="28"/>
        </w:rPr>
        <w:t xml:space="preserve">  п.1. </w:t>
      </w:r>
      <w:proofErr w:type="spellStart"/>
      <w:r w:rsidRPr="008A6135">
        <w:rPr>
          <w:rFonts w:cs="Times New Roman"/>
          <w:sz w:val="28"/>
          <w:szCs w:val="28"/>
        </w:rPr>
        <w:t>цього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A6135">
        <w:rPr>
          <w:rFonts w:cs="Times New Roman"/>
          <w:sz w:val="28"/>
          <w:szCs w:val="28"/>
        </w:rPr>
        <w:t>р</w:t>
      </w:r>
      <w:proofErr w:type="gramEnd"/>
      <w:r w:rsidRPr="008A6135">
        <w:rPr>
          <w:rFonts w:cs="Times New Roman"/>
          <w:sz w:val="28"/>
          <w:szCs w:val="28"/>
        </w:rPr>
        <w:t>ішення</w:t>
      </w:r>
      <w:proofErr w:type="spellEnd"/>
      <w:r w:rsidRPr="008A6135">
        <w:rPr>
          <w:rFonts w:cs="Times New Roman"/>
          <w:sz w:val="28"/>
          <w:szCs w:val="28"/>
        </w:rPr>
        <w:t xml:space="preserve">. </w:t>
      </w:r>
    </w:p>
    <w:p w:rsidR="00633B49" w:rsidRPr="008A6135" w:rsidRDefault="00633B49" w:rsidP="00633B49">
      <w:pPr>
        <w:ind w:firstLine="708"/>
        <w:jc w:val="both"/>
        <w:rPr>
          <w:rFonts w:cs="Times New Roman"/>
          <w:sz w:val="28"/>
          <w:szCs w:val="28"/>
        </w:rPr>
      </w:pPr>
      <w:r w:rsidRPr="008A6135">
        <w:rPr>
          <w:rFonts w:cs="Times New Roman"/>
          <w:sz w:val="28"/>
          <w:szCs w:val="28"/>
        </w:rPr>
        <w:t xml:space="preserve">4. Контроль за </w:t>
      </w:r>
      <w:proofErr w:type="spellStart"/>
      <w:r w:rsidRPr="008A6135">
        <w:rPr>
          <w:rFonts w:cs="Times New Roman"/>
          <w:sz w:val="28"/>
          <w:szCs w:val="28"/>
        </w:rPr>
        <w:t>виконання</w:t>
      </w:r>
      <w:r>
        <w:rPr>
          <w:rFonts w:cs="Times New Roman"/>
          <w:sz w:val="28"/>
          <w:szCs w:val="28"/>
        </w:rPr>
        <w:t>м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дан</w:t>
      </w:r>
      <w:r w:rsidRPr="008A6135">
        <w:rPr>
          <w:rFonts w:cs="Times New Roman"/>
          <w:sz w:val="28"/>
          <w:szCs w:val="28"/>
        </w:rPr>
        <w:t>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8A6135">
        <w:rPr>
          <w:rFonts w:cs="Times New Roman"/>
          <w:sz w:val="28"/>
          <w:szCs w:val="28"/>
        </w:rPr>
        <w:t>р</w:t>
      </w:r>
      <w:proofErr w:type="gramEnd"/>
      <w:r w:rsidRPr="008A6135">
        <w:rPr>
          <w:rFonts w:cs="Times New Roman"/>
          <w:sz w:val="28"/>
          <w:szCs w:val="28"/>
        </w:rPr>
        <w:t>ішення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покласти</w:t>
      </w:r>
      <w:proofErr w:type="spellEnd"/>
      <w:r w:rsidRPr="008A6135">
        <w:rPr>
          <w:rFonts w:cs="Times New Roman"/>
          <w:sz w:val="28"/>
          <w:szCs w:val="28"/>
        </w:rPr>
        <w:t xml:space="preserve"> на заступника </w:t>
      </w:r>
      <w:proofErr w:type="spellStart"/>
      <w:r w:rsidRPr="008A6135">
        <w:rPr>
          <w:rFonts w:cs="Times New Roman"/>
          <w:sz w:val="28"/>
          <w:szCs w:val="28"/>
        </w:rPr>
        <w:t>міського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 w:rsidRPr="008A6135">
        <w:rPr>
          <w:rFonts w:cs="Times New Roman"/>
          <w:sz w:val="28"/>
          <w:szCs w:val="28"/>
        </w:rPr>
        <w:t>голови</w:t>
      </w:r>
      <w:proofErr w:type="spellEnd"/>
      <w:r w:rsidRPr="008A6135">
        <w:rPr>
          <w:rFonts w:cs="Times New Roman"/>
          <w:sz w:val="28"/>
          <w:szCs w:val="28"/>
        </w:rPr>
        <w:t xml:space="preserve"> Бугу І.І.</w:t>
      </w: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tabs>
          <w:tab w:val="left" w:pos="6290"/>
        </w:tabs>
        <w:rPr>
          <w:rFonts w:cs="Times New Roman"/>
          <w:b/>
          <w:sz w:val="28"/>
          <w:szCs w:val="28"/>
        </w:rPr>
      </w:pPr>
      <w:proofErr w:type="spellStart"/>
      <w:r w:rsidRPr="008A6135">
        <w:rPr>
          <w:rFonts w:cs="Times New Roman"/>
          <w:b/>
          <w:sz w:val="28"/>
          <w:szCs w:val="28"/>
        </w:rPr>
        <w:t>Міський</w:t>
      </w:r>
      <w:proofErr w:type="spellEnd"/>
      <w:r w:rsidRPr="008A6135">
        <w:rPr>
          <w:rFonts w:cs="Times New Roman"/>
          <w:b/>
          <w:sz w:val="28"/>
          <w:szCs w:val="28"/>
        </w:rPr>
        <w:t xml:space="preserve"> голова                                                         </w:t>
      </w:r>
      <w:proofErr w:type="spellStart"/>
      <w:r w:rsidRPr="008A6135">
        <w:rPr>
          <w:rFonts w:cs="Times New Roman"/>
          <w:b/>
          <w:sz w:val="28"/>
          <w:szCs w:val="28"/>
        </w:rPr>
        <w:t>Андрій</w:t>
      </w:r>
      <w:proofErr w:type="spellEnd"/>
      <w:r w:rsidRPr="008A6135">
        <w:rPr>
          <w:rFonts w:cs="Times New Roman"/>
          <w:b/>
          <w:sz w:val="28"/>
          <w:szCs w:val="28"/>
        </w:rPr>
        <w:t xml:space="preserve"> ЩЕБЕЛЬ</w:t>
      </w:r>
      <w:r w:rsidRPr="008A6135">
        <w:rPr>
          <w:rFonts w:cs="Times New Roman"/>
          <w:b/>
          <w:sz w:val="28"/>
          <w:szCs w:val="28"/>
        </w:rPr>
        <w:tab/>
      </w: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</w:p>
    <w:p w:rsidR="00633B49" w:rsidRDefault="00633B49" w:rsidP="00633B49">
      <w:pPr>
        <w:rPr>
          <w:rFonts w:cs="Times New Roman"/>
          <w:sz w:val="28"/>
          <w:szCs w:val="28"/>
          <w:lang w:val="uk-UA"/>
        </w:rPr>
      </w:pPr>
      <w:bookmarkStart w:id="0" w:name="_GoBack"/>
      <w:bookmarkEnd w:id="0"/>
    </w:p>
    <w:p w:rsidR="00633B49" w:rsidRPr="00F669A7" w:rsidRDefault="00633B49" w:rsidP="00633B49">
      <w:pPr>
        <w:rPr>
          <w:rFonts w:cs="Times New Roman"/>
          <w:sz w:val="28"/>
          <w:szCs w:val="28"/>
          <w:lang w:val="uk-UA"/>
        </w:rPr>
      </w:pPr>
    </w:p>
    <w:p w:rsidR="00633B49" w:rsidRPr="008A6135" w:rsidRDefault="00633B49" w:rsidP="00633B49">
      <w:pPr>
        <w:rPr>
          <w:rFonts w:cs="Times New Roman"/>
          <w:sz w:val="28"/>
          <w:szCs w:val="28"/>
        </w:rPr>
      </w:pPr>
    </w:p>
    <w:p w:rsidR="00633B49" w:rsidRPr="005E6EC4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proofErr w:type="spellStart"/>
      <w:r>
        <w:rPr>
          <w:lang w:val="ru-RU"/>
        </w:rPr>
        <w:lastRenderedPageBreak/>
        <w:t>Додаток</w:t>
      </w:r>
      <w:proofErr w:type="spellEnd"/>
      <w:r>
        <w:rPr>
          <w:lang w:val="ru-RU"/>
        </w:rPr>
        <w:t xml:space="preserve"> №1 </w:t>
      </w: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 xml:space="preserve">до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</w:t>
      </w: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proofErr w:type="spellStart"/>
      <w:r>
        <w:rPr>
          <w:lang w:val="ru-RU"/>
        </w:rPr>
        <w:t>Миколаївської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  № __</w:t>
      </w: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 w:rsidRPr="005E6EC4">
        <w:rPr>
          <w:lang w:val="ru-RU"/>
        </w:rPr>
        <w:t xml:space="preserve"> 09/03/</w:t>
      </w:r>
      <w:r>
        <w:rPr>
          <w:lang w:val="ru-RU"/>
        </w:rPr>
        <w:t>2022року</w:t>
      </w: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Pr="005A7412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proofErr w:type="spellStart"/>
      <w:r w:rsidRPr="005A7412">
        <w:rPr>
          <w:b/>
          <w:lang w:val="ru-RU"/>
        </w:rPr>
        <w:t>Перелік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службових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кабінеті</w:t>
      </w:r>
      <w:proofErr w:type="gramStart"/>
      <w:r w:rsidRPr="005A7412">
        <w:rPr>
          <w:b/>
          <w:lang w:val="ru-RU"/>
        </w:rPr>
        <w:t>в</w:t>
      </w:r>
      <w:proofErr w:type="spellEnd"/>
      <w:proofErr w:type="gramEnd"/>
      <w:r w:rsidRPr="005A7412">
        <w:rPr>
          <w:b/>
          <w:lang w:val="ru-RU"/>
        </w:rPr>
        <w:t xml:space="preserve"> - </w:t>
      </w:r>
      <w:proofErr w:type="spellStart"/>
      <w:r w:rsidRPr="005A7412">
        <w:rPr>
          <w:b/>
          <w:lang w:val="ru-RU"/>
        </w:rPr>
        <w:t>приміщень</w:t>
      </w:r>
      <w:proofErr w:type="spellEnd"/>
      <w:r w:rsidRPr="005A7412">
        <w:rPr>
          <w:b/>
          <w:lang w:val="ru-RU"/>
        </w:rPr>
        <w:t xml:space="preserve">, </w:t>
      </w:r>
    </w:p>
    <w:p w:rsidR="00633B49" w:rsidRPr="005A7412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proofErr w:type="spellStart"/>
      <w:r w:rsidRPr="005A7412">
        <w:rPr>
          <w:b/>
          <w:lang w:val="ru-RU"/>
        </w:rPr>
        <w:t>що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закріплено</w:t>
      </w:r>
      <w:proofErr w:type="spellEnd"/>
      <w:r w:rsidRPr="005A7412">
        <w:rPr>
          <w:b/>
          <w:lang w:val="ru-RU"/>
        </w:rPr>
        <w:t xml:space="preserve"> за </w:t>
      </w:r>
      <w:proofErr w:type="spellStart"/>
      <w:r w:rsidRPr="005A7412">
        <w:rPr>
          <w:b/>
          <w:lang w:val="ru-RU"/>
        </w:rPr>
        <w:t>структурними</w:t>
      </w:r>
      <w:proofErr w:type="spellEnd"/>
      <w:r w:rsidRPr="005A7412">
        <w:rPr>
          <w:b/>
          <w:lang w:val="ru-RU"/>
        </w:rPr>
        <w:t xml:space="preserve"> </w:t>
      </w:r>
      <w:proofErr w:type="spellStart"/>
      <w:proofErr w:type="gramStart"/>
      <w:r w:rsidRPr="005A7412">
        <w:rPr>
          <w:b/>
          <w:lang w:val="ru-RU"/>
        </w:rPr>
        <w:t>п</w:t>
      </w:r>
      <w:proofErr w:type="gramEnd"/>
      <w:r w:rsidRPr="005A7412">
        <w:rPr>
          <w:b/>
          <w:lang w:val="ru-RU"/>
        </w:rPr>
        <w:t>ідрозділами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Миколаївської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міської</w:t>
      </w:r>
      <w:proofErr w:type="spellEnd"/>
      <w:r w:rsidRPr="005A7412">
        <w:rPr>
          <w:b/>
          <w:lang w:val="ru-RU"/>
        </w:rPr>
        <w:t xml:space="preserve"> ради </w:t>
      </w:r>
    </w:p>
    <w:p w:rsidR="00633B49" w:rsidRPr="005A7412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r w:rsidRPr="005A7412">
        <w:rPr>
          <w:b/>
          <w:lang w:val="ru-RU"/>
        </w:rPr>
        <w:t xml:space="preserve"> в </w:t>
      </w:r>
      <w:proofErr w:type="spellStart"/>
      <w:r w:rsidRPr="005A7412">
        <w:rPr>
          <w:b/>
          <w:lang w:val="ru-RU"/>
        </w:rPr>
        <w:t>авдміністративній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буді</w:t>
      </w:r>
      <w:proofErr w:type="gramStart"/>
      <w:r w:rsidRPr="005A7412">
        <w:rPr>
          <w:b/>
          <w:lang w:val="ru-RU"/>
        </w:rPr>
        <w:t>вл</w:t>
      </w:r>
      <w:proofErr w:type="gramEnd"/>
      <w:r w:rsidRPr="005A7412">
        <w:rPr>
          <w:b/>
          <w:lang w:val="ru-RU"/>
        </w:rPr>
        <w:t>і</w:t>
      </w:r>
      <w:proofErr w:type="spellEnd"/>
      <w:r w:rsidRPr="005A7412">
        <w:rPr>
          <w:b/>
          <w:lang w:val="ru-RU"/>
        </w:rPr>
        <w:t xml:space="preserve"> </w:t>
      </w:r>
    </w:p>
    <w:p w:rsidR="00633B49" w:rsidRPr="000D11EF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r w:rsidRPr="005A7412">
        <w:rPr>
          <w:b/>
          <w:lang w:val="ru-RU"/>
        </w:rPr>
        <w:t xml:space="preserve">по вул.В.Великого,6 </w:t>
      </w:r>
      <w:proofErr w:type="spellStart"/>
      <w:r w:rsidRPr="005A7412">
        <w:rPr>
          <w:b/>
          <w:lang w:val="ru-RU"/>
        </w:rPr>
        <w:t>м</w:t>
      </w:r>
      <w:proofErr w:type="gramStart"/>
      <w:r w:rsidRPr="005A7412">
        <w:rPr>
          <w:b/>
          <w:lang w:val="ru-RU"/>
        </w:rPr>
        <w:t>.М</w:t>
      </w:r>
      <w:proofErr w:type="gramEnd"/>
      <w:r w:rsidRPr="005A7412">
        <w:rPr>
          <w:b/>
          <w:lang w:val="ru-RU"/>
        </w:rPr>
        <w:t>иколаїв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Львівська</w:t>
      </w:r>
      <w:proofErr w:type="spellEnd"/>
      <w:r w:rsidRPr="005A7412">
        <w:rPr>
          <w:b/>
          <w:lang w:val="ru-RU"/>
        </w:rPr>
        <w:t xml:space="preserve"> область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5569"/>
        <w:gridCol w:w="3202"/>
      </w:tblGrid>
      <w:tr w:rsidR="00633B49" w:rsidRPr="00064644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center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№</w:t>
            </w: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center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Структурний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ідрозділ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center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№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приміщення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площа</w:t>
            </w:r>
            <w:proofErr w:type="spellEnd"/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2 поверх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Заступник</w:t>
            </w:r>
            <w:r w:rsidRPr="00956B21">
              <w:rPr>
                <w:rFonts w:ascii="Calibri" w:eastAsia="Calibri" w:hAnsi="Calibri"/>
                <w:sz w:val="22"/>
                <w:szCs w:val="22"/>
              </w:rPr>
              <w:t>и</w:t>
            </w: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,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керуючий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справами 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виконавчого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комітету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49,2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№66 площа15,9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33,2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№50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13,2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Керівник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апарату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16,2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бухгалтерського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обл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іку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господарського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забезпечення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№70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32,3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.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№71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13,2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rPr>
          <w:trHeight w:val="1213"/>
        </w:trPr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організаційно-кадрової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роботи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№59 площа11,2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№60 площа11,3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№61 площа11,1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№62 площа10,6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арх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ітектури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містобудування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31,8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3 поверх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Юридичний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№84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№85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№86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.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земельних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відносин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екології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№88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13,5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№89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16,0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№87 площа11,0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Секретар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міської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ради 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 16,2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16,0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Консультант </w:t>
            </w:r>
            <w:proofErr w:type="spellStart"/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іського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голови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плоша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46,8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95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Міський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голова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96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32,6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</w:rPr>
              <w:t xml:space="preserve">4 </w:t>
            </w: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поверх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Сектор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цивільного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захисту</w:t>
            </w:r>
            <w:proofErr w:type="spellEnd"/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№123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</w:tbl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</w:t>
      </w: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                                                            </w:t>
      </w:r>
      <w:proofErr w:type="spellStart"/>
      <w:r>
        <w:rPr>
          <w:lang w:val="ru-RU"/>
        </w:rPr>
        <w:t>А.І.Щебель</w:t>
      </w:r>
      <w:proofErr w:type="spellEnd"/>
      <w:r>
        <w:rPr>
          <w:lang w:val="ru-RU"/>
        </w:rPr>
        <w:t xml:space="preserve"> </w:t>
      </w: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  <w:rPr>
          <w:lang w:val="en-US"/>
        </w:rPr>
      </w:pPr>
      <w:r>
        <w:rPr>
          <w:lang w:val="ru-RU"/>
        </w:rPr>
        <w:tab/>
      </w: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  <w:rPr>
          <w:lang w:val="en-US"/>
        </w:rPr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  <w:rPr>
          <w:lang w:val="en-US"/>
        </w:rPr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Pr="00F669A7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  <w:rPr>
          <w:lang w:val="en-US"/>
        </w:rPr>
      </w:pPr>
    </w:p>
    <w:p w:rsidR="00633B49" w:rsidRDefault="00633B49" w:rsidP="00633B49">
      <w:pPr>
        <w:pStyle w:val="a5"/>
        <w:tabs>
          <w:tab w:val="left" w:pos="8265"/>
          <w:tab w:val="right" w:pos="9639"/>
        </w:tabs>
        <w:spacing w:before="0" w:beforeAutospacing="0" w:after="0" w:afterAutospacing="0"/>
        <w:jc w:val="left"/>
        <w:rPr>
          <w:lang w:val="ru-RU"/>
        </w:rPr>
      </w:pPr>
      <w:r>
        <w:rPr>
          <w:lang w:val="ru-RU"/>
        </w:rPr>
        <w:tab/>
      </w:r>
      <w:proofErr w:type="spellStart"/>
      <w:r>
        <w:rPr>
          <w:lang w:val="ru-RU"/>
        </w:rPr>
        <w:t>Додаток</w:t>
      </w:r>
      <w:proofErr w:type="spellEnd"/>
      <w:r>
        <w:rPr>
          <w:lang w:val="ru-RU"/>
        </w:rPr>
        <w:t xml:space="preserve"> №2 </w:t>
      </w: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r>
        <w:rPr>
          <w:lang w:val="ru-RU"/>
        </w:rPr>
        <w:t xml:space="preserve">до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ішення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комітету</w:t>
      </w:r>
      <w:proofErr w:type="spellEnd"/>
      <w:r>
        <w:rPr>
          <w:lang w:val="ru-RU"/>
        </w:rPr>
        <w:t xml:space="preserve"> </w:t>
      </w: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proofErr w:type="spellStart"/>
      <w:r>
        <w:rPr>
          <w:lang w:val="ru-RU"/>
        </w:rPr>
        <w:t>Миколаївської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міської</w:t>
      </w:r>
      <w:proofErr w:type="spellEnd"/>
      <w:r>
        <w:rPr>
          <w:lang w:val="ru-RU"/>
        </w:rPr>
        <w:t xml:space="preserve"> ради  №</w:t>
      </w:r>
      <w:r w:rsidRPr="00326E1C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:rsidR="00633B49" w:rsidRDefault="00633B49" w:rsidP="00633B49">
      <w:pPr>
        <w:pStyle w:val="a5"/>
        <w:spacing w:before="0" w:beforeAutospacing="0" w:after="0" w:afterAutospacing="0"/>
        <w:jc w:val="right"/>
        <w:rPr>
          <w:lang w:val="ru-RU"/>
        </w:rPr>
      </w:pP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09.03.2022року</w:t>
      </w:r>
    </w:p>
    <w:p w:rsidR="00633B49" w:rsidRPr="005A7412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proofErr w:type="spellStart"/>
      <w:r w:rsidRPr="005A7412">
        <w:rPr>
          <w:b/>
          <w:lang w:val="ru-RU"/>
        </w:rPr>
        <w:t>Перелік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службових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кабінеті</w:t>
      </w:r>
      <w:proofErr w:type="gramStart"/>
      <w:r w:rsidRPr="005A7412">
        <w:rPr>
          <w:b/>
          <w:lang w:val="ru-RU"/>
        </w:rPr>
        <w:t>в</w:t>
      </w:r>
      <w:proofErr w:type="spellEnd"/>
      <w:proofErr w:type="gramEnd"/>
      <w:r w:rsidRPr="005A7412">
        <w:rPr>
          <w:b/>
          <w:lang w:val="ru-RU"/>
        </w:rPr>
        <w:t xml:space="preserve"> </w:t>
      </w:r>
      <w:r>
        <w:rPr>
          <w:b/>
          <w:lang w:val="ru-RU"/>
        </w:rPr>
        <w:t>–</w:t>
      </w:r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приміщень</w:t>
      </w:r>
      <w:proofErr w:type="spellEnd"/>
      <w:r w:rsidRPr="005A7412">
        <w:rPr>
          <w:b/>
          <w:lang w:val="ru-RU"/>
        </w:rPr>
        <w:t xml:space="preserve">, </w:t>
      </w:r>
    </w:p>
    <w:p w:rsidR="00633B49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proofErr w:type="spellStart"/>
      <w:r w:rsidRPr="005A7412">
        <w:rPr>
          <w:b/>
          <w:lang w:val="ru-RU"/>
        </w:rPr>
        <w:t>що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закріплено</w:t>
      </w:r>
      <w:proofErr w:type="spellEnd"/>
      <w:r w:rsidRPr="005A7412">
        <w:rPr>
          <w:b/>
          <w:lang w:val="ru-RU"/>
        </w:rPr>
        <w:t xml:space="preserve"> за </w:t>
      </w:r>
      <w:proofErr w:type="spellStart"/>
      <w:r w:rsidRPr="005A7412">
        <w:rPr>
          <w:b/>
          <w:lang w:val="ru-RU"/>
        </w:rPr>
        <w:t>структурними</w:t>
      </w:r>
      <w:proofErr w:type="spellEnd"/>
      <w:r w:rsidRPr="005A7412">
        <w:rPr>
          <w:b/>
          <w:lang w:val="ru-RU"/>
        </w:rPr>
        <w:t xml:space="preserve"> </w:t>
      </w:r>
      <w:proofErr w:type="spellStart"/>
      <w:proofErr w:type="gramStart"/>
      <w:r w:rsidRPr="005A7412">
        <w:rPr>
          <w:b/>
          <w:lang w:val="ru-RU"/>
        </w:rPr>
        <w:t>п</w:t>
      </w:r>
      <w:proofErr w:type="gramEnd"/>
      <w:r w:rsidRPr="005A7412">
        <w:rPr>
          <w:b/>
          <w:lang w:val="ru-RU"/>
        </w:rPr>
        <w:t>ідрозділами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М</w:t>
      </w:r>
      <w:r>
        <w:rPr>
          <w:b/>
          <w:lang w:val="ru-RU"/>
        </w:rPr>
        <w:t>иколаївської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міської</w:t>
      </w:r>
      <w:proofErr w:type="spellEnd"/>
      <w:r>
        <w:rPr>
          <w:b/>
          <w:lang w:val="ru-RU"/>
        </w:rPr>
        <w:t xml:space="preserve"> ради,</w:t>
      </w:r>
      <w:r w:rsidRPr="005A7412">
        <w:rPr>
          <w:b/>
          <w:lang w:val="ru-RU"/>
        </w:rPr>
        <w:t xml:space="preserve"> </w:t>
      </w:r>
    </w:p>
    <w:p w:rsidR="00633B49" w:rsidRPr="005A7412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proofErr w:type="spellStart"/>
      <w:r w:rsidRPr="005A7412">
        <w:rPr>
          <w:b/>
          <w:lang w:val="ru-RU"/>
        </w:rPr>
        <w:t>юридичними</w:t>
      </w:r>
      <w:proofErr w:type="spellEnd"/>
      <w:r w:rsidRPr="005A7412">
        <w:rPr>
          <w:b/>
          <w:lang w:val="ru-RU"/>
        </w:rPr>
        <w:t xml:space="preserve"> особами  в </w:t>
      </w:r>
      <w:proofErr w:type="spellStart"/>
      <w:proofErr w:type="gramStart"/>
      <w:r w:rsidRPr="005A7412">
        <w:rPr>
          <w:b/>
          <w:lang w:val="ru-RU"/>
        </w:rPr>
        <w:t>адм</w:t>
      </w:r>
      <w:proofErr w:type="gramEnd"/>
      <w:r w:rsidRPr="005A7412">
        <w:rPr>
          <w:b/>
          <w:lang w:val="ru-RU"/>
        </w:rPr>
        <w:t>іністративній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будівлі</w:t>
      </w:r>
      <w:proofErr w:type="spellEnd"/>
      <w:r w:rsidRPr="005A7412">
        <w:rPr>
          <w:b/>
          <w:lang w:val="ru-RU"/>
        </w:rPr>
        <w:t xml:space="preserve"> </w:t>
      </w:r>
    </w:p>
    <w:p w:rsidR="00633B49" w:rsidRPr="00BD428B" w:rsidRDefault="00633B49" w:rsidP="00633B49">
      <w:pPr>
        <w:pStyle w:val="a5"/>
        <w:spacing w:before="0" w:beforeAutospacing="0" w:after="0" w:afterAutospacing="0"/>
        <w:jc w:val="center"/>
        <w:rPr>
          <w:b/>
          <w:lang w:val="ru-RU"/>
        </w:rPr>
      </w:pPr>
      <w:r w:rsidRPr="005A7412">
        <w:rPr>
          <w:b/>
          <w:lang w:val="ru-RU"/>
        </w:rPr>
        <w:t xml:space="preserve">по вул.В.Великого,6 </w:t>
      </w:r>
      <w:proofErr w:type="spellStart"/>
      <w:r w:rsidRPr="005A7412">
        <w:rPr>
          <w:b/>
          <w:lang w:val="ru-RU"/>
        </w:rPr>
        <w:t>м</w:t>
      </w:r>
      <w:proofErr w:type="gramStart"/>
      <w:r w:rsidRPr="005A7412">
        <w:rPr>
          <w:b/>
          <w:lang w:val="ru-RU"/>
        </w:rPr>
        <w:t>.М</w:t>
      </w:r>
      <w:proofErr w:type="gramEnd"/>
      <w:r w:rsidRPr="005A7412">
        <w:rPr>
          <w:b/>
          <w:lang w:val="ru-RU"/>
        </w:rPr>
        <w:t>иколаїв</w:t>
      </w:r>
      <w:proofErr w:type="spellEnd"/>
      <w:r w:rsidRPr="005A7412">
        <w:rPr>
          <w:b/>
          <w:lang w:val="ru-RU"/>
        </w:rPr>
        <w:t xml:space="preserve"> </w:t>
      </w:r>
      <w:proofErr w:type="spellStart"/>
      <w:r w:rsidRPr="005A7412">
        <w:rPr>
          <w:b/>
          <w:lang w:val="ru-RU"/>
        </w:rPr>
        <w:t>Львівська</w:t>
      </w:r>
      <w:proofErr w:type="spellEnd"/>
      <w:r w:rsidRPr="005A7412">
        <w:rPr>
          <w:b/>
          <w:lang w:val="ru-RU"/>
        </w:rPr>
        <w:t xml:space="preserve"> область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5575"/>
        <w:gridCol w:w="3197"/>
      </w:tblGrid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№</w:t>
            </w: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Структурний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ідрозділ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center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приміщення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rPr>
                <w:rFonts w:eastAsia="Calibri"/>
                <w:color w:val="auto"/>
              </w:rPr>
            </w:pPr>
            <w:proofErr w:type="spellStart"/>
            <w:r w:rsidRPr="00956B21">
              <w:rPr>
                <w:rFonts w:eastAsia="Calibri"/>
                <w:color w:val="auto"/>
              </w:rPr>
              <w:t>Управління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956B21">
              <w:rPr>
                <w:rFonts w:eastAsia="Calibri"/>
                <w:color w:val="auto"/>
              </w:rPr>
              <w:t>надання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</w:t>
            </w:r>
            <w:proofErr w:type="spellStart"/>
            <w:proofErr w:type="gramStart"/>
            <w:r w:rsidRPr="00956B21">
              <w:rPr>
                <w:rFonts w:eastAsia="Calibri"/>
                <w:color w:val="auto"/>
              </w:rPr>
              <w:t>адм</w:t>
            </w:r>
            <w:proofErr w:type="gramEnd"/>
            <w:r w:rsidRPr="00956B21">
              <w:rPr>
                <w:rFonts w:eastAsia="Calibri"/>
                <w:color w:val="auto"/>
              </w:rPr>
              <w:t>іністративних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956B21">
              <w:rPr>
                <w:rFonts w:eastAsia="Calibri"/>
                <w:color w:val="auto"/>
              </w:rPr>
              <w:t>послуг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та </w:t>
            </w:r>
            <w:proofErr w:type="spellStart"/>
            <w:r w:rsidRPr="00956B21">
              <w:rPr>
                <w:rFonts w:eastAsia="Calibri"/>
                <w:color w:val="auto"/>
              </w:rPr>
              <w:t>державної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956B21">
              <w:rPr>
                <w:rFonts w:eastAsia="Calibri"/>
                <w:color w:val="auto"/>
              </w:rPr>
              <w:t>реєстрації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956B21">
              <w:rPr>
                <w:rFonts w:eastAsia="Calibri"/>
                <w:color w:val="auto"/>
              </w:rPr>
              <w:t>Миколаївської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956B21">
              <w:rPr>
                <w:rFonts w:eastAsia="Calibri"/>
                <w:color w:val="auto"/>
              </w:rPr>
              <w:t>міської</w:t>
            </w:r>
            <w:proofErr w:type="spellEnd"/>
            <w:r w:rsidRPr="00956B21">
              <w:rPr>
                <w:rFonts w:eastAsia="Calibri"/>
                <w:color w:val="auto"/>
              </w:rPr>
              <w:t xml:space="preserve"> ради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1 поверх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№40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№41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№42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44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14,6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№45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47,1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:   94,9  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м</w:t>
            </w:r>
            <w:proofErr w:type="gram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.к</w:t>
            </w:r>
            <w:proofErr w:type="gram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в</w:t>
            </w:r>
            <w:proofErr w:type="spellEnd"/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Фінансове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управління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Миколаївської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міської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ради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3 поверх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№72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№73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№74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№75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97площа 31,5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13,4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площа:89,8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rPr>
          <w:trHeight w:val="4055"/>
        </w:trPr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3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освіти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, </w:t>
            </w:r>
            <w:proofErr w:type="spellStart"/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молод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і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та спорту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Миколаївської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міської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ради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4 поверх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106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21,1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107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№112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. 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№113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11,8 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114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№115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№117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16,6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№118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14,0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119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33,2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№120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</w:t>
            </w:r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.к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</w:t>
            </w:r>
            <w:proofErr w:type="spellEnd"/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№121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15,5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 122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31,6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:  203,0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м</w:t>
            </w:r>
            <w:proofErr w:type="gram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.к</w:t>
            </w:r>
            <w:proofErr w:type="gram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в</w:t>
            </w:r>
            <w:proofErr w:type="spellEnd"/>
          </w:p>
        </w:tc>
      </w:tr>
      <w:tr w:rsidR="00633B49" w:rsidTr="00AE138D">
        <w:trPr>
          <w:trHeight w:val="477"/>
        </w:trPr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4</w:t>
            </w:r>
          </w:p>
          <w:p w:rsidR="00633B49" w:rsidRPr="00956B21" w:rsidRDefault="00633B49" w:rsidP="00AE138D">
            <w:pPr>
              <w:pStyle w:val="a5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Відділ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культури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, туризму та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охорони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культурної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спадщини</w:t>
            </w:r>
            <w:proofErr w:type="spellEnd"/>
          </w:p>
          <w:p w:rsidR="00633B49" w:rsidRPr="00956B21" w:rsidRDefault="00633B49" w:rsidP="00AE138D">
            <w:pPr>
              <w:pStyle w:val="a5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№101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№102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11,0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</w:t>
            </w:r>
            <w:proofErr w:type="gram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.к</w:t>
            </w:r>
            <w:proofErr w:type="gram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</w:t>
            </w:r>
            <w:proofErr w:type="spellEnd"/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№124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16,2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№125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16,4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площа</w:t>
            </w:r>
            <w:proofErr w:type="spellEnd"/>
            <w:proofErr w:type="gram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:</w:t>
            </w:r>
            <w:proofErr w:type="gram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54,3 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.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5</w:t>
            </w: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Управління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капітального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будівництва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економіки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комунальної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власності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№48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№69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33,2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№47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11,6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Усього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: 67,0 </w:t>
            </w:r>
            <w:proofErr w:type="spellStart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b/>
                <w:sz w:val="22"/>
                <w:szCs w:val="22"/>
                <w:lang w:val="ru-RU"/>
              </w:rPr>
              <w:t xml:space="preserve">. </w:t>
            </w:r>
          </w:p>
        </w:tc>
      </w:tr>
      <w:tr w:rsidR="00633B49" w:rsidTr="00AE138D">
        <w:tc>
          <w:tcPr>
            <w:tcW w:w="817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5753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</w:rPr>
              <w:t>Служба  у справах дітей</w:t>
            </w:r>
          </w:p>
        </w:tc>
        <w:tc>
          <w:tcPr>
            <w:tcW w:w="3285" w:type="dxa"/>
            <w:shd w:val="clear" w:color="auto" w:fill="auto"/>
          </w:tcPr>
          <w:p w:rsidR="00633B49" w:rsidRPr="00956B21" w:rsidRDefault="00633B49" w:rsidP="00AE138D">
            <w:pPr>
              <w:pStyle w:val="a5"/>
              <w:spacing w:before="0" w:beforeAutospacing="0" w:after="0" w:afterAutospacing="0"/>
              <w:jc w:val="left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№99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площа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10,1 </w:t>
            </w:r>
            <w:proofErr w:type="spellStart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м.кв</w:t>
            </w:r>
            <w:proofErr w:type="spellEnd"/>
            <w:r w:rsidRPr="00956B21">
              <w:rPr>
                <w:rFonts w:ascii="Calibri" w:eastAsia="Calibri" w:hAnsi="Calibri"/>
                <w:sz w:val="22"/>
                <w:szCs w:val="22"/>
                <w:lang w:val="ru-RU"/>
              </w:rPr>
              <w:t>.</w:t>
            </w:r>
          </w:p>
        </w:tc>
      </w:tr>
    </w:tbl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</w:t>
      </w:r>
    </w:p>
    <w:p w:rsidR="00633B49" w:rsidRDefault="00633B49" w:rsidP="00633B49">
      <w:pPr>
        <w:pStyle w:val="a5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                  </w:t>
      </w:r>
    </w:p>
    <w:p w:rsidR="00633B49" w:rsidRPr="005E6EC4" w:rsidRDefault="00633B49" w:rsidP="00633B49">
      <w:pPr>
        <w:pStyle w:val="a5"/>
        <w:spacing w:before="0" w:beforeAutospacing="0" w:after="0" w:afterAutospacing="0"/>
        <w:rPr>
          <w:lang w:val="ru-RU"/>
        </w:rPr>
      </w:pPr>
      <w:r>
        <w:rPr>
          <w:lang w:val="ru-RU"/>
        </w:rPr>
        <w:t xml:space="preserve">   </w:t>
      </w: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                                                                  </w:t>
      </w:r>
      <w:proofErr w:type="spellStart"/>
      <w:r>
        <w:rPr>
          <w:lang w:val="ru-RU"/>
        </w:rPr>
        <w:t>А.І.Щебель</w:t>
      </w:r>
      <w:proofErr w:type="spellEnd"/>
    </w:p>
    <w:p w:rsidR="00633B49" w:rsidRDefault="00633B49" w:rsidP="00633B49">
      <w:pPr>
        <w:rPr>
          <w:rFonts w:cs="Times New Roman"/>
          <w:bCs/>
          <w:lang w:val="uk-UA"/>
        </w:rPr>
      </w:pPr>
    </w:p>
    <w:p w:rsidR="00633B49" w:rsidRPr="00782B11" w:rsidRDefault="00633B49" w:rsidP="00633B49">
      <w:pPr>
        <w:rPr>
          <w:rFonts w:cs="Times New Roman"/>
          <w:bCs/>
        </w:rPr>
      </w:pPr>
      <w:r w:rsidRPr="00782B11">
        <w:rPr>
          <w:rFonts w:cs="Times New Roman"/>
          <w:bCs/>
        </w:rPr>
        <w:t xml:space="preserve">ПРОЄКТ </w:t>
      </w:r>
      <w:proofErr w:type="gramStart"/>
      <w:r w:rsidRPr="00782B11">
        <w:rPr>
          <w:rFonts w:cs="Times New Roman"/>
          <w:bCs/>
        </w:rPr>
        <w:t>Р</w:t>
      </w:r>
      <w:proofErr w:type="gramEnd"/>
      <w:r w:rsidRPr="00782B11">
        <w:rPr>
          <w:rFonts w:cs="Times New Roman"/>
          <w:bCs/>
        </w:rPr>
        <w:t>ІШЕННЯ</w:t>
      </w: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Про </w:t>
      </w:r>
      <w:proofErr w:type="spellStart"/>
      <w:r>
        <w:rPr>
          <w:rFonts w:cs="Times New Roman"/>
          <w:sz w:val="28"/>
          <w:szCs w:val="28"/>
          <w:lang w:eastAsia="zh-CN"/>
        </w:rPr>
        <w:t>с</w:t>
      </w:r>
      <w:r w:rsidRPr="00F76A06">
        <w:rPr>
          <w:rFonts w:cs="Times New Roman"/>
          <w:sz w:val="28"/>
          <w:szCs w:val="28"/>
          <w:lang w:eastAsia="zh-CN"/>
        </w:rPr>
        <w:t>творення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</w:t>
      </w:r>
      <w:proofErr w:type="gramStart"/>
      <w:r w:rsidRPr="00F76A06">
        <w:rPr>
          <w:rFonts w:cs="Times New Roman"/>
          <w:sz w:val="28"/>
          <w:szCs w:val="28"/>
          <w:lang w:eastAsia="zh-CN"/>
        </w:rPr>
        <w:t>с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вирішенню</w:t>
      </w:r>
      <w:proofErr w:type="spellEnd"/>
    </w:p>
    <w:p w:rsidR="00633B49" w:rsidRDefault="00633B49" w:rsidP="00633B49">
      <w:pPr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питань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щодо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звільнення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окремих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</w:p>
    <w:p w:rsidR="00633B49" w:rsidRDefault="00633B49" w:rsidP="00633B49">
      <w:pPr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категорій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осіб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</w:p>
    <w:p w:rsidR="00633B49" w:rsidRDefault="00633B49" w:rsidP="00633B49">
      <w:pPr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послуги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комунальної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установи </w:t>
      </w:r>
    </w:p>
    <w:p w:rsidR="00633B49" w:rsidRDefault="00633B49" w:rsidP="00633B49">
      <w:pPr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eastAsia="zh-CN"/>
        </w:rPr>
        <w:t xml:space="preserve">«Центр </w:t>
      </w:r>
      <w:proofErr w:type="spellStart"/>
      <w:r>
        <w:rPr>
          <w:rFonts w:cs="Times New Roman"/>
          <w:sz w:val="28"/>
          <w:szCs w:val="28"/>
          <w:lang w:eastAsia="zh-CN"/>
        </w:rPr>
        <w:t>надання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  <w:lang w:eastAsia="zh-CN"/>
        </w:rPr>
        <w:t>соц</w:t>
      </w:r>
      <w:proofErr w:type="gramEnd"/>
      <w:r>
        <w:rPr>
          <w:rFonts w:cs="Times New Roman"/>
          <w:sz w:val="28"/>
          <w:szCs w:val="28"/>
          <w:lang w:eastAsia="zh-CN"/>
        </w:rPr>
        <w:t>іальних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послуг</w:t>
      </w:r>
      <w:proofErr w:type="spellEnd"/>
    </w:p>
    <w:p w:rsidR="00633B49" w:rsidRDefault="00633B49" w:rsidP="00633B49">
      <w:pPr>
        <w:rPr>
          <w:rFonts w:cs="Times New Roman"/>
          <w:sz w:val="28"/>
          <w:szCs w:val="28"/>
          <w:lang w:eastAsia="zh-CN"/>
        </w:rPr>
      </w:pPr>
      <w:proofErr w:type="spellStart"/>
      <w:r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міської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ради»</w:t>
      </w: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    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Відповідно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до статей 40, 52 Закону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«Про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місцеве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самоврядування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в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Україні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», Закону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«Про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», постанови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Кабінету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Міністрів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01.06.2020 р. № 587 «Про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організацію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», постанови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Кабінету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Міністрів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03.03.2020 р. № 177 «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Деякі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питання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діяльності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центрів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»,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враховуючи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рішення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ради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14.12.2020р. № 36 «Про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створення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юридичних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осіб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ради», з метою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забезпечення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особам/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сім’ям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відповідно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до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їх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потреб,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беручи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до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уваги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доповідну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записку начальника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відділу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іального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захисту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населення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ради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r w:rsidRPr="009C401C">
        <w:rPr>
          <w:rFonts w:cs="Times New Roman"/>
          <w:sz w:val="28"/>
          <w:szCs w:val="28"/>
          <w:lang w:val="uk-UA" w:eastAsia="zh-CN"/>
        </w:rPr>
        <w:t>0</w:t>
      </w:r>
      <w:r w:rsidRPr="00F76A06">
        <w:rPr>
          <w:rFonts w:cs="Times New Roman"/>
          <w:sz w:val="28"/>
          <w:szCs w:val="28"/>
          <w:lang w:eastAsia="zh-CN"/>
        </w:rPr>
        <w:t>8.02.2022 №</w:t>
      </w:r>
      <w:r w:rsidRPr="009C401C">
        <w:rPr>
          <w:rFonts w:cs="Times New Roman"/>
          <w:sz w:val="28"/>
          <w:szCs w:val="28"/>
          <w:lang w:val="uk-UA" w:eastAsia="zh-CN"/>
        </w:rPr>
        <w:t xml:space="preserve"> </w:t>
      </w:r>
      <w:r w:rsidRPr="00F76A06">
        <w:rPr>
          <w:rFonts w:cs="Times New Roman"/>
          <w:sz w:val="28"/>
          <w:szCs w:val="28"/>
          <w:lang w:eastAsia="zh-CN"/>
        </w:rPr>
        <w:t xml:space="preserve">02-17/43,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виконавчий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комітет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ради</w:t>
      </w: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rPr>
          <w:rFonts w:cs="Times New Roman"/>
          <w:b/>
          <w:lang w:eastAsia="zh-CN"/>
        </w:rPr>
      </w:pPr>
      <w:r w:rsidRPr="00F76A06">
        <w:rPr>
          <w:rFonts w:cs="Times New Roman"/>
          <w:b/>
          <w:lang w:eastAsia="zh-CN"/>
        </w:rPr>
        <w:t>ВИРІШИВ:</w:t>
      </w: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1. </w:t>
      </w:r>
      <w:proofErr w:type="spellStart"/>
      <w:r>
        <w:rPr>
          <w:rFonts w:cs="Times New Roman"/>
          <w:sz w:val="28"/>
          <w:szCs w:val="28"/>
          <w:lang w:eastAsia="zh-CN"/>
        </w:rPr>
        <w:t>С</w:t>
      </w:r>
      <w:r w:rsidRPr="00F76A06">
        <w:rPr>
          <w:rFonts w:cs="Times New Roman"/>
          <w:sz w:val="28"/>
          <w:szCs w:val="28"/>
          <w:lang w:eastAsia="zh-CN"/>
        </w:rPr>
        <w:t>творити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комісію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вирішенню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питань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щодо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звільнення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окремих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категорій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осіб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комунальної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установи «Центр </w:t>
      </w:r>
      <w:proofErr w:type="spellStart"/>
      <w:r>
        <w:rPr>
          <w:rFonts w:cs="Times New Roman"/>
          <w:sz w:val="28"/>
          <w:szCs w:val="28"/>
          <w:lang w:eastAsia="zh-CN"/>
        </w:rPr>
        <w:t>надання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послуг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міської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ради» </w:t>
      </w:r>
      <w:r w:rsidRPr="00F76A06">
        <w:rPr>
          <w:rFonts w:cs="Times New Roman"/>
          <w:sz w:val="28"/>
          <w:szCs w:val="28"/>
          <w:lang w:eastAsia="zh-CN"/>
        </w:rPr>
        <w:t xml:space="preserve">та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затвердити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персональний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скл</w:t>
      </w:r>
      <w:r>
        <w:rPr>
          <w:rFonts w:cs="Times New Roman"/>
          <w:sz w:val="28"/>
          <w:szCs w:val="28"/>
          <w:lang w:eastAsia="zh-CN"/>
        </w:rPr>
        <w:t xml:space="preserve">ад </w:t>
      </w:r>
      <w:proofErr w:type="spellStart"/>
      <w:r>
        <w:rPr>
          <w:rFonts w:cs="Times New Roman"/>
          <w:sz w:val="28"/>
          <w:szCs w:val="28"/>
          <w:lang w:eastAsia="zh-CN"/>
        </w:rPr>
        <w:t>комісії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згідно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з </w:t>
      </w:r>
      <w:proofErr w:type="spellStart"/>
      <w:r>
        <w:rPr>
          <w:rFonts w:cs="Times New Roman"/>
          <w:sz w:val="28"/>
          <w:szCs w:val="28"/>
          <w:lang w:eastAsia="zh-CN"/>
        </w:rPr>
        <w:t>додатком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№ 1</w:t>
      </w:r>
      <w:r w:rsidRPr="00F76A06">
        <w:rPr>
          <w:rFonts w:cs="Times New Roman"/>
          <w:sz w:val="28"/>
          <w:szCs w:val="28"/>
          <w:lang w:eastAsia="zh-CN"/>
        </w:rPr>
        <w:t>.</w:t>
      </w:r>
    </w:p>
    <w:p w:rsidR="00633B49" w:rsidRPr="00F76A06" w:rsidRDefault="00633B49" w:rsidP="00633B49">
      <w:pPr>
        <w:contextualSpacing/>
        <w:jc w:val="both"/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2.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Затвердити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Положення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комісію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вирішенню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питань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щодо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звільнення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окремих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категорій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осіб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іальні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послуги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комунальної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установи «Центр </w:t>
      </w:r>
      <w:proofErr w:type="spellStart"/>
      <w:r>
        <w:rPr>
          <w:rFonts w:cs="Times New Roman"/>
          <w:sz w:val="28"/>
          <w:szCs w:val="28"/>
          <w:lang w:eastAsia="zh-CN"/>
        </w:rPr>
        <w:t>надання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послуг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міської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ради»</w:t>
      </w:r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згідно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з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додатком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№ 2. </w:t>
      </w:r>
    </w:p>
    <w:p w:rsidR="00633B49" w:rsidRPr="00F76A06" w:rsidRDefault="00633B49" w:rsidP="00633B49">
      <w:pPr>
        <w:contextualSpacing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eastAsia="zh-CN"/>
        </w:rPr>
        <w:t>3</w:t>
      </w:r>
      <w:r w:rsidRPr="00F76A06">
        <w:rPr>
          <w:rFonts w:cs="Times New Roman"/>
          <w:sz w:val="28"/>
          <w:szCs w:val="28"/>
          <w:lang w:eastAsia="zh-CN"/>
        </w:rPr>
        <w:t xml:space="preserve">. Контроль за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виконанням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цього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р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ішення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покласти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на заступника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міського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Шпака Ю.А.</w:t>
      </w: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rPr>
          <w:rFonts w:cs="Times New Roman"/>
          <w:b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Міський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голова </w:t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r w:rsidRPr="00F76A06">
        <w:rPr>
          <w:rFonts w:cs="Times New Roman"/>
          <w:b/>
          <w:sz w:val="28"/>
          <w:szCs w:val="28"/>
          <w:lang w:eastAsia="zh-CN"/>
        </w:rPr>
        <w:tab/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Андрій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ЩЕБЕЛЬ</w:t>
      </w: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Default="00633B49" w:rsidP="00633B49">
      <w:pPr>
        <w:rPr>
          <w:rFonts w:cs="Times New Roman"/>
          <w:lang w:eastAsia="zh-CN"/>
        </w:rPr>
      </w:pPr>
    </w:p>
    <w:p w:rsidR="00633B49" w:rsidRDefault="00633B49" w:rsidP="00633B49">
      <w:pPr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5940"/>
        </w:tabs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5940"/>
        </w:tabs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5940"/>
        </w:tabs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5940"/>
        </w:tabs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5940"/>
        </w:tabs>
        <w:rPr>
          <w:rFonts w:cs="Times New Roman"/>
          <w:lang w:val="uk-UA" w:eastAsia="zh-CN"/>
        </w:rPr>
      </w:pPr>
    </w:p>
    <w:p w:rsidR="00633B49" w:rsidRPr="00F669A7" w:rsidRDefault="00633B49" w:rsidP="00633B49">
      <w:pPr>
        <w:tabs>
          <w:tab w:val="left" w:pos="5940"/>
        </w:tabs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5940"/>
        </w:tabs>
        <w:rPr>
          <w:rFonts w:cs="Times New Roman"/>
          <w:lang w:eastAsia="zh-CN"/>
        </w:rPr>
      </w:pPr>
    </w:p>
    <w:p w:rsidR="00633B49" w:rsidRPr="006C73AB" w:rsidRDefault="00633B49" w:rsidP="00633B49">
      <w:pPr>
        <w:tabs>
          <w:tab w:val="left" w:pos="5940"/>
        </w:tabs>
        <w:rPr>
          <w:rFonts w:cs="Times New Roman"/>
          <w:lang w:eastAsia="zh-CN"/>
        </w:rPr>
      </w:pPr>
    </w:p>
    <w:p w:rsidR="00633B49" w:rsidRPr="006C73AB" w:rsidRDefault="00633B49" w:rsidP="00633B49">
      <w:pPr>
        <w:tabs>
          <w:tab w:val="left" w:pos="5940"/>
        </w:tabs>
        <w:rPr>
          <w:rFonts w:cs="Times New Roman"/>
          <w:lang w:eastAsia="zh-CN"/>
        </w:rPr>
      </w:pPr>
    </w:p>
    <w:p w:rsidR="00633B49" w:rsidRPr="006C73AB" w:rsidRDefault="00633B49" w:rsidP="00633B49">
      <w:pPr>
        <w:tabs>
          <w:tab w:val="left" w:pos="5940"/>
        </w:tabs>
        <w:rPr>
          <w:rFonts w:cs="Times New Roman"/>
          <w:lang w:eastAsia="zh-CN"/>
        </w:rPr>
      </w:pPr>
      <w:r w:rsidRPr="006C73AB">
        <w:rPr>
          <w:rFonts w:cs="Times New Roman"/>
          <w:lang w:eastAsia="zh-CN"/>
        </w:rPr>
        <w:lastRenderedPageBreak/>
        <w:t xml:space="preserve">                                                                                                   </w:t>
      </w:r>
      <w:proofErr w:type="spellStart"/>
      <w:r w:rsidRPr="006C73AB">
        <w:rPr>
          <w:rFonts w:cs="Times New Roman"/>
          <w:lang w:eastAsia="zh-CN"/>
        </w:rPr>
        <w:t>Додаток</w:t>
      </w:r>
      <w:proofErr w:type="spellEnd"/>
      <w:r w:rsidRPr="006C73AB">
        <w:rPr>
          <w:rFonts w:cs="Times New Roman"/>
          <w:lang w:eastAsia="zh-CN"/>
        </w:rPr>
        <w:t xml:space="preserve"> № </w:t>
      </w:r>
      <w:r>
        <w:rPr>
          <w:rFonts w:cs="Times New Roman"/>
          <w:lang w:eastAsia="zh-CN"/>
        </w:rPr>
        <w:t>1</w:t>
      </w:r>
    </w:p>
    <w:p w:rsidR="00633B49" w:rsidRPr="006C73AB" w:rsidRDefault="00633B49" w:rsidP="00633B49">
      <w:pPr>
        <w:tabs>
          <w:tab w:val="left" w:pos="5940"/>
        </w:tabs>
        <w:ind w:left="5940"/>
        <w:rPr>
          <w:rFonts w:cs="Times New Roman"/>
          <w:lang w:eastAsia="zh-CN"/>
        </w:rPr>
      </w:pPr>
      <w:r w:rsidRPr="006C73AB">
        <w:rPr>
          <w:rFonts w:cs="Times New Roman"/>
          <w:lang w:eastAsia="zh-CN"/>
        </w:rPr>
        <w:t xml:space="preserve">до </w:t>
      </w:r>
      <w:proofErr w:type="spellStart"/>
      <w:proofErr w:type="gramStart"/>
      <w:r w:rsidRPr="006C73AB">
        <w:rPr>
          <w:rFonts w:cs="Times New Roman"/>
          <w:lang w:eastAsia="zh-CN"/>
        </w:rPr>
        <w:t>р</w:t>
      </w:r>
      <w:proofErr w:type="gramEnd"/>
      <w:r w:rsidRPr="006C73AB">
        <w:rPr>
          <w:rFonts w:cs="Times New Roman"/>
          <w:lang w:eastAsia="zh-CN"/>
        </w:rPr>
        <w:t>ішення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виконавчого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комітету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Миколаївської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міської</w:t>
      </w:r>
      <w:proofErr w:type="spellEnd"/>
      <w:r w:rsidRPr="006C73AB">
        <w:rPr>
          <w:rFonts w:cs="Times New Roman"/>
          <w:lang w:eastAsia="zh-CN"/>
        </w:rPr>
        <w:t xml:space="preserve"> ради </w:t>
      </w:r>
    </w:p>
    <w:p w:rsidR="00633B49" w:rsidRPr="006C73AB" w:rsidRDefault="00633B49" w:rsidP="00633B49">
      <w:pPr>
        <w:tabs>
          <w:tab w:val="left" w:pos="5796"/>
        </w:tabs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                                                                  </w:t>
      </w:r>
      <w:proofErr w:type="spellStart"/>
      <w:r>
        <w:rPr>
          <w:rFonts w:cs="Times New Roman"/>
          <w:lang w:eastAsia="zh-CN"/>
        </w:rPr>
        <w:t>від</w:t>
      </w:r>
      <w:proofErr w:type="spellEnd"/>
      <w:r>
        <w:rPr>
          <w:rFonts w:cs="Times New Roman"/>
          <w:lang w:eastAsia="zh-CN"/>
        </w:rPr>
        <w:t xml:space="preserve">  ..03.2022 </w:t>
      </w:r>
      <w:r w:rsidRPr="006C73AB">
        <w:rPr>
          <w:rFonts w:cs="Times New Roman"/>
          <w:lang w:eastAsia="zh-CN"/>
        </w:rPr>
        <w:t xml:space="preserve">№ </w:t>
      </w:r>
      <w:r>
        <w:rPr>
          <w:rFonts w:cs="Times New Roman"/>
          <w:lang w:eastAsia="zh-CN"/>
        </w:rPr>
        <w:t>__</w:t>
      </w:r>
      <w:r w:rsidRPr="006C73AB">
        <w:rPr>
          <w:rFonts w:cs="Times New Roman"/>
          <w:lang w:eastAsia="zh-CN"/>
        </w:rPr>
        <w:t xml:space="preserve">    </w:t>
      </w: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6C73AB" w:rsidRDefault="00633B49" w:rsidP="00633B49">
      <w:pPr>
        <w:rPr>
          <w:rFonts w:cs="Times New Roman"/>
          <w:b/>
          <w:lang w:eastAsia="zh-CN"/>
        </w:rPr>
      </w:pPr>
    </w:p>
    <w:p w:rsidR="00633B49" w:rsidRPr="00F76A06" w:rsidRDefault="00633B49" w:rsidP="00633B49">
      <w:pPr>
        <w:tabs>
          <w:tab w:val="left" w:pos="3528"/>
        </w:tabs>
        <w:jc w:val="center"/>
        <w:rPr>
          <w:rFonts w:cs="Times New Roman"/>
          <w:b/>
          <w:sz w:val="28"/>
          <w:szCs w:val="28"/>
          <w:lang w:eastAsia="zh-CN"/>
        </w:rPr>
      </w:pPr>
      <w:r w:rsidRPr="00F76A06">
        <w:rPr>
          <w:rFonts w:cs="Times New Roman"/>
          <w:b/>
          <w:sz w:val="28"/>
          <w:szCs w:val="28"/>
          <w:lang w:eastAsia="zh-CN"/>
        </w:rPr>
        <w:t>СКЛАД</w:t>
      </w:r>
    </w:p>
    <w:p w:rsidR="00633B49" w:rsidRPr="00F76A06" w:rsidRDefault="00633B49" w:rsidP="00633B49">
      <w:pPr>
        <w:tabs>
          <w:tab w:val="left" w:pos="2292"/>
        </w:tabs>
        <w:jc w:val="center"/>
        <w:rPr>
          <w:rFonts w:cs="Times New Roman"/>
          <w:b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комі</w:t>
      </w:r>
      <w:proofErr w:type="gramStart"/>
      <w:r w:rsidRPr="00F76A06">
        <w:rPr>
          <w:rFonts w:cs="Times New Roman"/>
          <w:b/>
          <w:sz w:val="28"/>
          <w:szCs w:val="28"/>
          <w:lang w:eastAsia="zh-CN"/>
        </w:rPr>
        <w:t>с</w:t>
      </w:r>
      <w:proofErr w:type="gramEnd"/>
      <w:r w:rsidRPr="00F76A06">
        <w:rPr>
          <w:rFonts w:cs="Times New Roman"/>
          <w:b/>
          <w:sz w:val="28"/>
          <w:szCs w:val="28"/>
          <w:lang w:eastAsia="zh-CN"/>
        </w:rPr>
        <w:t>ії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gramStart"/>
      <w:r w:rsidRPr="00F76A06">
        <w:rPr>
          <w:rFonts w:cs="Times New Roman"/>
          <w:b/>
          <w:sz w:val="28"/>
          <w:szCs w:val="28"/>
          <w:lang w:eastAsia="zh-CN"/>
        </w:rPr>
        <w:t>по</w:t>
      </w:r>
      <w:proofErr w:type="gram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вирішенню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питань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щодо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звільнення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окремих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категорій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осіб</w:t>
      </w:r>
      <w:proofErr w:type="spellEnd"/>
    </w:p>
    <w:p w:rsidR="00633B49" w:rsidRPr="002B6DD3" w:rsidRDefault="00633B49" w:rsidP="00633B49">
      <w:pPr>
        <w:tabs>
          <w:tab w:val="left" w:pos="2292"/>
        </w:tabs>
        <w:jc w:val="center"/>
        <w:rPr>
          <w:rFonts w:cs="Times New Roman"/>
          <w:b/>
          <w:sz w:val="28"/>
          <w:szCs w:val="28"/>
          <w:lang w:eastAsia="zh-CN"/>
        </w:rPr>
      </w:pPr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від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плати за </w:t>
      </w:r>
      <w:proofErr w:type="spellStart"/>
      <w:proofErr w:type="gramStart"/>
      <w:r w:rsidRPr="00F76A06">
        <w:rPr>
          <w:rFonts w:cs="Times New Roman"/>
          <w:b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b/>
          <w:sz w:val="28"/>
          <w:szCs w:val="28"/>
          <w:lang w:eastAsia="zh-CN"/>
        </w:rPr>
        <w:t>іальні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послуги</w:t>
      </w:r>
      <w:proofErr w:type="spellEnd"/>
      <w:r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2B6DD3">
        <w:rPr>
          <w:rFonts w:cs="Times New Roman"/>
          <w:b/>
          <w:sz w:val="28"/>
          <w:szCs w:val="28"/>
          <w:lang w:eastAsia="zh-CN"/>
        </w:rPr>
        <w:t>комунальної</w:t>
      </w:r>
      <w:proofErr w:type="spellEnd"/>
      <w:r w:rsidRPr="002B6DD3">
        <w:rPr>
          <w:rFonts w:cs="Times New Roman"/>
          <w:b/>
          <w:sz w:val="28"/>
          <w:szCs w:val="28"/>
          <w:lang w:eastAsia="zh-CN"/>
        </w:rPr>
        <w:t xml:space="preserve"> установи «Центр </w:t>
      </w:r>
      <w:proofErr w:type="spellStart"/>
      <w:r w:rsidRPr="002B6DD3">
        <w:rPr>
          <w:rFonts w:cs="Times New Roman"/>
          <w:b/>
          <w:sz w:val="28"/>
          <w:szCs w:val="28"/>
          <w:lang w:eastAsia="zh-CN"/>
        </w:rPr>
        <w:t>надання</w:t>
      </w:r>
      <w:proofErr w:type="spellEnd"/>
      <w:r w:rsidRPr="002B6DD3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2B6DD3">
        <w:rPr>
          <w:rFonts w:cs="Times New Roman"/>
          <w:b/>
          <w:sz w:val="28"/>
          <w:szCs w:val="28"/>
          <w:lang w:eastAsia="zh-CN"/>
        </w:rPr>
        <w:t>соціальних</w:t>
      </w:r>
      <w:proofErr w:type="spellEnd"/>
      <w:r w:rsidRPr="002B6DD3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2B6DD3">
        <w:rPr>
          <w:rFonts w:cs="Times New Roman"/>
          <w:b/>
          <w:sz w:val="28"/>
          <w:szCs w:val="28"/>
          <w:lang w:eastAsia="zh-CN"/>
        </w:rPr>
        <w:t>послуг</w:t>
      </w:r>
      <w:proofErr w:type="spellEnd"/>
      <w:r w:rsidRPr="002B6DD3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2B6DD3">
        <w:rPr>
          <w:rFonts w:cs="Times New Roman"/>
          <w:b/>
          <w:sz w:val="28"/>
          <w:szCs w:val="28"/>
          <w:lang w:eastAsia="zh-CN"/>
        </w:rPr>
        <w:t>Миколаївської</w:t>
      </w:r>
      <w:proofErr w:type="spellEnd"/>
      <w:r w:rsidRPr="002B6DD3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2B6DD3">
        <w:rPr>
          <w:rFonts w:cs="Times New Roman"/>
          <w:b/>
          <w:sz w:val="28"/>
          <w:szCs w:val="28"/>
          <w:lang w:eastAsia="zh-CN"/>
        </w:rPr>
        <w:t>міської</w:t>
      </w:r>
      <w:proofErr w:type="spellEnd"/>
      <w:r w:rsidRPr="002B6DD3">
        <w:rPr>
          <w:rFonts w:cs="Times New Roman"/>
          <w:b/>
          <w:sz w:val="28"/>
          <w:szCs w:val="28"/>
          <w:lang w:eastAsia="zh-CN"/>
        </w:rPr>
        <w:t xml:space="preserve"> ради»</w:t>
      </w: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Юрій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Шпак – заступник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міського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, голова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</w:t>
      </w:r>
      <w:proofErr w:type="gramStart"/>
      <w:r w:rsidRPr="00F76A06">
        <w:rPr>
          <w:rFonts w:cs="Times New Roman"/>
          <w:sz w:val="28"/>
          <w:szCs w:val="28"/>
          <w:lang w:eastAsia="zh-CN"/>
        </w:rPr>
        <w:t>с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;</w:t>
      </w: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Олег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Старовецький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– начальник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відділу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іального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захисту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населення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ради, заступник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;</w:t>
      </w: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Ірина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Дацьо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-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фахівець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із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роботи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КУ «Центр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соціа</w:t>
      </w:r>
      <w:r>
        <w:rPr>
          <w:rFonts w:cs="Times New Roman"/>
          <w:sz w:val="28"/>
          <w:szCs w:val="28"/>
          <w:lang w:eastAsia="zh-CN"/>
        </w:rPr>
        <w:t>льних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послуг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», </w:t>
      </w:r>
      <w:proofErr w:type="spellStart"/>
      <w:r>
        <w:rPr>
          <w:rFonts w:cs="Times New Roman"/>
          <w:sz w:val="28"/>
          <w:szCs w:val="28"/>
          <w:lang w:eastAsia="zh-CN"/>
        </w:rPr>
        <w:t>секретар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комісії</w:t>
      </w:r>
      <w:proofErr w:type="spellEnd"/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Члени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комі</w:t>
      </w:r>
      <w:proofErr w:type="gramStart"/>
      <w:r w:rsidRPr="00F76A06">
        <w:rPr>
          <w:rFonts w:cs="Times New Roman"/>
          <w:sz w:val="28"/>
          <w:szCs w:val="28"/>
          <w:lang w:eastAsia="zh-CN"/>
        </w:rPr>
        <w:t>с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:</w:t>
      </w: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r w:rsidRPr="00F76A06">
        <w:rPr>
          <w:rFonts w:cs="Times New Roman"/>
          <w:sz w:val="28"/>
          <w:szCs w:val="28"/>
          <w:lang w:eastAsia="zh-CN"/>
        </w:rPr>
        <w:t xml:space="preserve">Петро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Пахольчук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- директор КУ «Центр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»;</w:t>
      </w: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Юрій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Кучер –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генеральний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директор КНП «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Миколаївська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міська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лікарня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»:</w:t>
      </w: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Наталія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Адам - заступник директора, начальник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відділу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F76A06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F76A06">
        <w:rPr>
          <w:rFonts w:cs="Times New Roman"/>
          <w:sz w:val="28"/>
          <w:szCs w:val="28"/>
          <w:lang w:eastAsia="zh-CN"/>
        </w:rPr>
        <w:t>іальних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та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соціальної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роботи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КУ «Центр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»;</w:t>
      </w:r>
    </w:p>
    <w:p w:rsidR="00633B49" w:rsidRPr="00F76A06" w:rsidRDefault="00633B49" w:rsidP="00633B49">
      <w:pPr>
        <w:jc w:val="both"/>
        <w:rPr>
          <w:rFonts w:cs="Times New Roman"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sz w:val="28"/>
          <w:szCs w:val="28"/>
          <w:lang w:eastAsia="zh-CN"/>
        </w:rPr>
        <w:t>Лідія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Буфан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– голова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районної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організації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 xml:space="preserve"> «ТОВАРИСТВО ЧЕРВОНОГО ХРЕСТА УКРАЇНИ» (за </w:t>
      </w:r>
      <w:proofErr w:type="spellStart"/>
      <w:r w:rsidRPr="00F76A06">
        <w:rPr>
          <w:rFonts w:cs="Times New Roman"/>
          <w:sz w:val="28"/>
          <w:szCs w:val="28"/>
          <w:lang w:eastAsia="zh-CN"/>
        </w:rPr>
        <w:t>згодою</w:t>
      </w:r>
      <w:proofErr w:type="spellEnd"/>
      <w:r w:rsidRPr="00F76A06">
        <w:rPr>
          <w:rFonts w:cs="Times New Roman"/>
          <w:sz w:val="28"/>
          <w:szCs w:val="28"/>
          <w:lang w:eastAsia="zh-CN"/>
        </w:rPr>
        <w:t>).</w:t>
      </w:r>
    </w:p>
    <w:p w:rsidR="00633B49" w:rsidRPr="00F76A06" w:rsidRDefault="00633B49" w:rsidP="00633B49">
      <w:pPr>
        <w:tabs>
          <w:tab w:val="left" w:pos="2292"/>
          <w:tab w:val="left" w:pos="625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tabs>
          <w:tab w:val="left" w:pos="2292"/>
          <w:tab w:val="left" w:pos="6252"/>
        </w:tabs>
        <w:rPr>
          <w:rFonts w:cs="Times New Roman"/>
          <w:sz w:val="28"/>
          <w:szCs w:val="28"/>
          <w:lang w:eastAsia="zh-CN"/>
        </w:rPr>
      </w:pPr>
    </w:p>
    <w:p w:rsidR="00633B49" w:rsidRPr="00F76A06" w:rsidRDefault="00633B49" w:rsidP="00633B49">
      <w:pPr>
        <w:tabs>
          <w:tab w:val="left" w:pos="2292"/>
          <w:tab w:val="left" w:pos="6252"/>
        </w:tabs>
        <w:rPr>
          <w:rFonts w:cs="Times New Roman"/>
          <w:b/>
          <w:sz w:val="28"/>
          <w:szCs w:val="28"/>
          <w:lang w:eastAsia="zh-CN"/>
        </w:rPr>
      </w:pP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Керуючий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справами </w:t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виконкому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ab/>
      </w:r>
      <w:proofErr w:type="spellStart"/>
      <w:r w:rsidRPr="00F76A06">
        <w:rPr>
          <w:rFonts w:cs="Times New Roman"/>
          <w:b/>
          <w:sz w:val="28"/>
          <w:szCs w:val="28"/>
          <w:lang w:eastAsia="zh-CN"/>
        </w:rPr>
        <w:t>Володимир</w:t>
      </w:r>
      <w:proofErr w:type="spellEnd"/>
      <w:r w:rsidRPr="00F76A06">
        <w:rPr>
          <w:rFonts w:cs="Times New Roman"/>
          <w:b/>
          <w:sz w:val="28"/>
          <w:szCs w:val="28"/>
          <w:lang w:eastAsia="zh-CN"/>
        </w:rPr>
        <w:t xml:space="preserve"> АДАМ</w:t>
      </w:r>
    </w:p>
    <w:p w:rsidR="00633B49" w:rsidRPr="00F76A06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val="uk-UA" w:eastAsia="zh-CN"/>
        </w:rPr>
      </w:pPr>
    </w:p>
    <w:p w:rsidR="00633B49" w:rsidRPr="00F669A7" w:rsidRDefault="00633B49" w:rsidP="00633B49">
      <w:pPr>
        <w:tabs>
          <w:tab w:val="left" w:pos="6720"/>
        </w:tabs>
        <w:ind w:left="5664"/>
        <w:rPr>
          <w:rFonts w:cs="Times New Roman"/>
          <w:lang w:val="uk-UA"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rPr>
          <w:rFonts w:cs="Times New Roman"/>
          <w:lang w:eastAsia="zh-CN"/>
        </w:rPr>
      </w:pPr>
    </w:p>
    <w:p w:rsidR="00633B49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</w:p>
    <w:p w:rsidR="00633B49" w:rsidRPr="006C73AB" w:rsidRDefault="00633B49" w:rsidP="00633B49">
      <w:pPr>
        <w:tabs>
          <w:tab w:val="left" w:pos="6720"/>
        </w:tabs>
        <w:ind w:left="5664"/>
        <w:rPr>
          <w:rFonts w:cs="Times New Roman"/>
          <w:lang w:eastAsia="zh-CN"/>
        </w:rPr>
      </w:pPr>
      <w:proofErr w:type="spellStart"/>
      <w:r w:rsidRPr="006C73AB">
        <w:rPr>
          <w:rFonts w:cs="Times New Roman"/>
          <w:lang w:eastAsia="zh-CN"/>
        </w:rPr>
        <w:lastRenderedPageBreak/>
        <w:t>Додаток</w:t>
      </w:r>
      <w:proofErr w:type="spellEnd"/>
      <w:r w:rsidRPr="006C73AB">
        <w:rPr>
          <w:rFonts w:cs="Times New Roman"/>
          <w:lang w:eastAsia="zh-CN"/>
        </w:rPr>
        <w:t xml:space="preserve"> № </w:t>
      </w:r>
      <w:r>
        <w:rPr>
          <w:rFonts w:cs="Times New Roman"/>
          <w:lang w:eastAsia="zh-CN"/>
        </w:rPr>
        <w:t>2</w:t>
      </w:r>
      <w:r w:rsidRPr="006C73AB">
        <w:rPr>
          <w:rFonts w:cs="Times New Roman"/>
          <w:lang w:eastAsia="zh-CN"/>
        </w:rPr>
        <w:t xml:space="preserve">                                                                                                до </w:t>
      </w:r>
      <w:proofErr w:type="spellStart"/>
      <w:proofErr w:type="gramStart"/>
      <w:r w:rsidRPr="006C73AB">
        <w:rPr>
          <w:rFonts w:cs="Times New Roman"/>
          <w:lang w:eastAsia="zh-CN"/>
        </w:rPr>
        <w:t>р</w:t>
      </w:r>
      <w:proofErr w:type="gramEnd"/>
      <w:r w:rsidRPr="006C73AB">
        <w:rPr>
          <w:rFonts w:cs="Times New Roman"/>
          <w:lang w:eastAsia="zh-CN"/>
        </w:rPr>
        <w:t>ішення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виконавчого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комітету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Миколаївської</w:t>
      </w:r>
      <w:proofErr w:type="spellEnd"/>
      <w:r w:rsidRPr="006C73AB">
        <w:rPr>
          <w:rFonts w:cs="Times New Roman"/>
          <w:lang w:eastAsia="zh-CN"/>
        </w:rPr>
        <w:t xml:space="preserve"> </w:t>
      </w:r>
      <w:proofErr w:type="spellStart"/>
      <w:r w:rsidRPr="006C73AB">
        <w:rPr>
          <w:rFonts w:cs="Times New Roman"/>
          <w:lang w:eastAsia="zh-CN"/>
        </w:rPr>
        <w:t>міської</w:t>
      </w:r>
      <w:proofErr w:type="spellEnd"/>
      <w:r w:rsidRPr="006C73AB">
        <w:rPr>
          <w:rFonts w:cs="Times New Roman"/>
          <w:lang w:eastAsia="zh-CN"/>
        </w:rPr>
        <w:t xml:space="preserve"> ради</w:t>
      </w:r>
    </w:p>
    <w:p w:rsidR="00633B49" w:rsidRPr="006C73AB" w:rsidRDefault="00633B49" w:rsidP="00633B49">
      <w:pPr>
        <w:tabs>
          <w:tab w:val="left" w:pos="5796"/>
        </w:tabs>
        <w:rPr>
          <w:rFonts w:cs="Times New Roman"/>
          <w:lang w:eastAsia="zh-CN"/>
        </w:rPr>
      </w:pPr>
      <w:r>
        <w:rPr>
          <w:rFonts w:cs="Times New Roman"/>
          <w:lang w:eastAsia="zh-CN"/>
        </w:rPr>
        <w:t xml:space="preserve">                                                                                              </w:t>
      </w:r>
      <w:proofErr w:type="spellStart"/>
      <w:r>
        <w:rPr>
          <w:rFonts w:cs="Times New Roman"/>
          <w:lang w:eastAsia="zh-CN"/>
        </w:rPr>
        <w:t>від</w:t>
      </w:r>
      <w:proofErr w:type="spellEnd"/>
      <w:r>
        <w:rPr>
          <w:rFonts w:cs="Times New Roman"/>
          <w:lang w:eastAsia="zh-CN"/>
        </w:rPr>
        <w:t xml:space="preserve">  ..03.2022 </w:t>
      </w:r>
      <w:r w:rsidRPr="006C73AB">
        <w:rPr>
          <w:rFonts w:cs="Times New Roman"/>
          <w:lang w:eastAsia="zh-CN"/>
        </w:rPr>
        <w:t xml:space="preserve">№ </w:t>
      </w:r>
      <w:r>
        <w:rPr>
          <w:rFonts w:cs="Times New Roman"/>
          <w:lang w:eastAsia="zh-CN"/>
        </w:rPr>
        <w:t>__</w:t>
      </w:r>
      <w:r w:rsidRPr="006C73AB">
        <w:rPr>
          <w:rFonts w:cs="Times New Roman"/>
          <w:lang w:eastAsia="zh-CN"/>
        </w:rPr>
        <w:t xml:space="preserve">    </w:t>
      </w: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6C73AB" w:rsidRDefault="00633B49" w:rsidP="00633B49">
      <w:pPr>
        <w:rPr>
          <w:rFonts w:cs="Times New Roman"/>
          <w:lang w:eastAsia="zh-CN"/>
        </w:rPr>
      </w:pPr>
    </w:p>
    <w:p w:rsidR="00633B49" w:rsidRPr="00072701" w:rsidRDefault="00633B49" w:rsidP="00633B49">
      <w:pPr>
        <w:rPr>
          <w:rFonts w:cs="Times New Roman"/>
          <w:b/>
          <w:sz w:val="28"/>
          <w:szCs w:val="28"/>
          <w:lang w:eastAsia="zh-CN"/>
        </w:rPr>
      </w:pPr>
    </w:p>
    <w:p w:rsidR="00633B49" w:rsidRPr="00072701" w:rsidRDefault="00633B49" w:rsidP="00633B49">
      <w:pPr>
        <w:tabs>
          <w:tab w:val="left" w:pos="3060"/>
        </w:tabs>
        <w:jc w:val="center"/>
        <w:rPr>
          <w:rFonts w:cs="Times New Roman"/>
          <w:b/>
          <w:sz w:val="28"/>
          <w:szCs w:val="28"/>
          <w:lang w:eastAsia="zh-CN"/>
        </w:rPr>
      </w:pPr>
      <w:r w:rsidRPr="00072701">
        <w:rPr>
          <w:rFonts w:cs="Times New Roman"/>
          <w:b/>
          <w:sz w:val="28"/>
          <w:szCs w:val="28"/>
          <w:lang w:eastAsia="zh-CN"/>
        </w:rPr>
        <w:t>ПОЛОЖЕННЯ</w:t>
      </w:r>
    </w:p>
    <w:p w:rsidR="00633B49" w:rsidRPr="00072701" w:rsidRDefault="00633B49" w:rsidP="00633B49">
      <w:pPr>
        <w:tabs>
          <w:tab w:val="left" w:pos="2292"/>
        </w:tabs>
        <w:jc w:val="center"/>
        <w:rPr>
          <w:rFonts w:cs="Times New Roman"/>
          <w:b/>
          <w:sz w:val="28"/>
          <w:szCs w:val="28"/>
          <w:lang w:eastAsia="zh-CN"/>
        </w:rPr>
      </w:pPr>
      <w:r w:rsidRPr="00072701">
        <w:rPr>
          <w:rFonts w:cs="Times New Roman"/>
          <w:b/>
          <w:sz w:val="28"/>
          <w:szCs w:val="28"/>
          <w:lang w:eastAsia="zh-CN"/>
        </w:rPr>
        <w:t xml:space="preserve">про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комісію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по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вирішенню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питань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щодо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звільнення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окремих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категорій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proofErr w:type="gramStart"/>
      <w:r w:rsidRPr="00072701">
        <w:rPr>
          <w:rFonts w:cs="Times New Roman"/>
          <w:b/>
          <w:sz w:val="28"/>
          <w:szCs w:val="28"/>
          <w:lang w:eastAsia="zh-CN"/>
        </w:rPr>
        <w:t>осіб</w:t>
      </w:r>
      <w:proofErr w:type="spellEnd"/>
      <w:proofErr w:type="gram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</w:p>
    <w:p w:rsidR="00633B49" w:rsidRPr="00072701" w:rsidRDefault="00633B49" w:rsidP="00633B49">
      <w:pPr>
        <w:tabs>
          <w:tab w:val="left" w:pos="2292"/>
        </w:tabs>
        <w:jc w:val="center"/>
        <w:rPr>
          <w:rFonts w:cs="Times New Roman"/>
          <w:b/>
          <w:sz w:val="28"/>
          <w:szCs w:val="28"/>
          <w:lang w:eastAsia="zh-CN"/>
        </w:rPr>
      </w:pP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від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плати за </w:t>
      </w:r>
      <w:proofErr w:type="spellStart"/>
      <w:proofErr w:type="gramStart"/>
      <w:r w:rsidRPr="00072701">
        <w:rPr>
          <w:rFonts w:cs="Times New Roman"/>
          <w:b/>
          <w:sz w:val="28"/>
          <w:szCs w:val="28"/>
          <w:lang w:eastAsia="zh-CN"/>
        </w:rPr>
        <w:t>соц</w:t>
      </w:r>
      <w:proofErr w:type="gramEnd"/>
      <w:r w:rsidRPr="00072701">
        <w:rPr>
          <w:rFonts w:cs="Times New Roman"/>
          <w:b/>
          <w:sz w:val="28"/>
          <w:szCs w:val="28"/>
          <w:lang w:eastAsia="zh-CN"/>
        </w:rPr>
        <w:t>іальні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послуги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комунальної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установи «Центр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надання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соціальних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послуг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Миколаївської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</w:t>
      </w:r>
      <w:proofErr w:type="spellStart"/>
      <w:r w:rsidRPr="00072701">
        <w:rPr>
          <w:rFonts w:cs="Times New Roman"/>
          <w:b/>
          <w:sz w:val="28"/>
          <w:szCs w:val="28"/>
          <w:lang w:eastAsia="zh-CN"/>
        </w:rPr>
        <w:t>міської</w:t>
      </w:r>
      <w:proofErr w:type="spellEnd"/>
      <w:r w:rsidRPr="00072701">
        <w:rPr>
          <w:rFonts w:cs="Times New Roman"/>
          <w:b/>
          <w:sz w:val="28"/>
          <w:szCs w:val="28"/>
          <w:lang w:eastAsia="zh-CN"/>
        </w:rPr>
        <w:t xml:space="preserve"> ради»</w:t>
      </w:r>
    </w:p>
    <w:p w:rsidR="00633B49" w:rsidRPr="00AD4BA4" w:rsidRDefault="00633B49" w:rsidP="00633B49">
      <w:pPr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1.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вирішенню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питань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щодо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звільнення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окремих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категорій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осіб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утворюється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виконавчим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комітетом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ради за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поданням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відділу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захисту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населення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ради.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2.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у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своїй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діяльності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керується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Конституцією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Законами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указами і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розпорядженнями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Президента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актами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Кабінету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Міні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стр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центральних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органів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виконавчої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влади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Львівської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обласної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державної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адміністрації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Львівської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обласної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ради,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Миколаївської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ради,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міського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також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цим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положенням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3.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Завдання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та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функції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визначаються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відповідно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до Закону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«Про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місцеве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самоврядування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в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», Закону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«Про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», постанови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Кабінету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Міністрів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01.06.2020 р. № 587 «Про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організацію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», постанови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Кабінету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Міністрів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03.03.2020 р. № 177 «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Деякі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питання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діяльності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цен</w:t>
      </w:r>
      <w:r>
        <w:rPr>
          <w:rFonts w:cs="Times New Roman"/>
          <w:sz w:val="28"/>
          <w:szCs w:val="28"/>
          <w:lang w:eastAsia="zh-CN"/>
        </w:rPr>
        <w:t>трів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надання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>
        <w:rPr>
          <w:rFonts w:cs="Times New Roman"/>
          <w:sz w:val="28"/>
          <w:szCs w:val="28"/>
          <w:lang w:eastAsia="zh-CN"/>
        </w:rPr>
        <w:t>соц</w:t>
      </w:r>
      <w:proofErr w:type="gramEnd"/>
      <w:r>
        <w:rPr>
          <w:rFonts w:cs="Times New Roman"/>
          <w:sz w:val="28"/>
          <w:szCs w:val="28"/>
          <w:lang w:eastAsia="zh-CN"/>
        </w:rPr>
        <w:t>іальних</w:t>
      </w:r>
      <w:proofErr w:type="spellEnd"/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cs="Times New Roman"/>
          <w:sz w:val="28"/>
          <w:szCs w:val="28"/>
          <w:lang w:eastAsia="zh-CN"/>
        </w:rPr>
        <w:t>послуг</w:t>
      </w:r>
      <w:proofErr w:type="spellEnd"/>
      <w:r>
        <w:rPr>
          <w:rFonts w:cs="Times New Roman"/>
          <w:sz w:val="28"/>
          <w:szCs w:val="28"/>
          <w:lang w:eastAsia="zh-CN"/>
        </w:rPr>
        <w:t>»</w:t>
      </w:r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4. До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повноважень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належить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: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розгляд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та</w:t>
      </w:r>
      <w:proofErr w:type="gram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перевірка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документів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поданих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розгляд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скерування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запитів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для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отримання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додаткової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інформації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прийняття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р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ішення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звільнення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; 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прийняття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р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ішення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відмову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у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звільненні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плати.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5.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проводить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розгляд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попередньо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поданих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документі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в</w:t>
      </w:r>
      <w:proofErr w:type="spellEnd"/>
      <w:proofErr w:type="gramEnd"/>
      <w:r w:rsidRPr="00AD4BA4">
        <w:rPr>
          <w:rFonts w:cs="Times New Roman"/>
          <w:sz w:val="28"/>
          <w:szCs w:val="28"/>
          <w:lang w:eastAsia="zh-CN"/>
        </w:rPr>
        <w:t xml:space="preserve">, 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саме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: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письмової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заяви 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громадянина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ім’я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звільнення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копія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паспорта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громадянина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України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або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іншого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документа,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що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посвідчує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особу, яка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потребує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: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копі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дов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ідки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медико-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експертної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(для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осіб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з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інвалідністю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);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медичний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висновок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здатність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до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самообслуговування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та потребу в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сторонній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допомозі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(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у</w:t>
      </w:r>
      <w:proofErr w:type="gram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разі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потреби);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копія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довідки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взяття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обл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ік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внутрішньо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переміщеної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особи;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акт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обстеження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матеріально-побутових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умов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проживання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особи, яка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потребує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обслуговування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;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інші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документи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які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п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ідтверджують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особливі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обставини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що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склались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в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громадянина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(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його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сім’ї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) і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мають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значення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для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винесення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рішення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про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lastRenderedPageBreak/>
        <w:t>звільнення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плати за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6.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утворюється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у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складі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заступника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секретаря та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членів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с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     До складу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входять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представники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відділу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захисту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населення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КУ «Центр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», КНП «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Миколаївська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міська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лікарня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».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proofErr w:type="spellStart"/>
      <w:r w:rsidRPr="00AD4BA4">
        <w:rPr>
          <w:rFonts w:cs="Times New Roman"/>
          <w:sz w:val="28"/>
          <w:szCs w:val="28"/>
          <w:lang w:eastAsia="zh-CN"/>
        </w:rPr>
        <w:t>Персональний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склад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затверджується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р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ішенням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виконавчого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комітету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7. Головою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призначається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заступник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м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іського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який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організовує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її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роботу та</w:t>
      </w:r>
      <w:r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забезпечує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виконання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покладених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комісію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завдань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. 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Заступником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голови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призначається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начальник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відділу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іального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захисту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населення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міської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ради, секретарем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-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працівник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КУ «Центр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соціальних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».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Секретар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здійснює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організаційне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забезпечення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діяльності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і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ведення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діловодства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8. Основною формою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роботи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є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засідання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яке проводить голова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в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міру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потреби, але не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менше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двох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разів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р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ік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9.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Засідання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є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правомочним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якщо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на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ньому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присутні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більше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половини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її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члені</w:t>
      </w:r>
      <w:proofErr w:type="gramStart"/>
      <w:r w:rsidRPr="00AD4BA4">
        <w:rPr>
          <w:rFonts w:cs="Times New Roman"/>
          <w:sz w:val="28"/>
          <w:szCs w:val="28"/>
          <w:lang w:eastAsia="zh-CN"/>
        </w:rPr>
        <w:t>в</w:t>
      </w:r>
      <w:proofErr w:type="spellEnd"/>
      <w:proofErr w:type="gram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10.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Р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ішення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приймається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голосуванням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, шляхом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підрахунку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більшості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голосів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присутніх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членів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11.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Засідання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оформляється</w:t>
      </w:r>
      <w:proofErr w:type="spellEnd"/>
      <w:proofErr w:type="gramEnd"/>
      <w:r w:rsidRPr="00AD4BA4">
        <w:rPr>
          <w:rFonts w:cs="Times New Roman"/>
          <w:sz w:val="28"/>
          <w:szCs w:val="28"/>
          <w:lang w:eastAsia="zh-CN"/>
        </w:rPr>
        <w:t xml:space="preserve"> протоколом.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sz w:val="28"/>
          <w:szCs w:val="28"/>
          <w:lang w:eastAsia="zh-CN"/>
        </w:rPr>
      </w:pPr>
      <w:r w:rsidRPr="00AD4BA4">
        <w:rPr>
          <w:rFonts w:cs="Times New Roman"/>
          <w:sz w:val="28"/>
          <w:szCs w:val="28"/>
          <w:lang w:eastAsia="zh-CN"/>
        </w:rPr>
        <w:t xml:space="preserve">12.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Матеріально-технічне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забезпечення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роботи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комісії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здійснюється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КУ «Центр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надання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proofErr w:type="gramStart"/>
      <w:r w:rsidRPr="00AD4BA4">
        <w:rPr>
          <w:rFonts w:cs="Times New Roman"/>
          <w:sz w:val="28"/>
          <w:szCs w:val="28"/>
          <w:lang w:eastAsia="zh-CN"/>
        </w:rPr>
        <w:t>соц</w:t>
      </w:r>
      <w:proofErr w:type="gramEnd"/>
      <w:r w:rsidRPr="00AD4BA4">
        <w:rPr>
          <w:rFonts w:cs="Times New Roman"/>
          <w:sz w:val="28"/>
          <w:szCs w:val="28"/>
          <w:lang w:eastAsia="zh-CN"/>
        </w:rPr>
        <w:t>іальних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 xml:space="preserve"> </w:t>
      </w:r>
      <w:proofErr w:type="spellStart"/>
      <w:r w:rsidRPr="00AD4BA4">
        <w:rPr>
          <w:rFonts w:cs="Times New Roman"/>
          <w:sz w:val="28"/>
          <w:szCs w:val="28"/>
          <w:lang w:eastAsia="zh-CN"/>
        </w:rPr>
        <w:t>послуг</w:t>
      </w:r>
      <w:proofErr w:type="spellEnd"/>
      <w:r w:rsidRPr="00AD4BA4">
        <w:rPr>
          <w:rFonts w:cs="Times New Roman"/>
          <w:sz w:val="28"/>
          <w:szCs w:val="28"/>
          <w:lang w:eastAsia="zh-CN"/>
        </w:rPr>
        <w:t>».</w:t>
      </w: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b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</w:tabs>
        <w:jc w:val="both"/>
        <w:rPr>
          <w:rFonts w:cs="Times New Roman"/>
          <w:b/>
          <w:sz w:val="28"/>
          <w:szCs w:val="28"/>
          <w:lang w:eastAsia="zh-CN"/>
        </w:rPr>
      </w:pPr>
    </w:p>
    <w:p w:rsidR="00633B49" w:rsidRPr="00AD4BA4" w:rsidRDefault="00633B49" w:rsidP="00633B49">
      <w:pPr>
        <w:tabs>
          <w:tab w:val="left" w:pos="2292"/>
          <w:tab w:val="left" w:pos="6252"/>
        </w:tabs>
        <w:jc w:val="both"/>
        <w:rPr>
          <w:rFonts w:cs="Times New Roman"/>
          <w:b/>
          <w:sz w:val="28"/>
          <w:szCs w:val="28"/>
          <w:lang w:eastAsia="zh-CN"/>
        </w:rPr>
      </w:pPr>
      <w:proofErr w:type="spellStart"/>
      <w:r w:rsidRPr="00AD4BA4">
        <w:rPr>
          <w:rFonts w:cs="Times New Roman"/>
          <w:b/>
          <w:sz w:val="28"/>
          <w:szCs w:val="28"/>
          <w:lang w:eastAsia="zh-CN"/>
        </w:rPr>
        <w:t>Керуючий</w:t>
      </w:r>
      <w:proofErr w:type="spellEnd"/>
      <w:r w:rsidRPr="00AD4BA4">
        <w:rPr>
          <w:rFonts w:cs="Times New Roman"/>
          <w:b/>
          <w:sz w:val="28"/>
          <w:szCs w:val="28"/>
          <w:lang w:eastAsia="zh-CN"/>
        </w:rPr>
        <w:t xml:space="preserve"> справами </w:t>
      </w:r>
      <w:proofErr w:type="spellStart"/>
      <w:r w:rsidRPr="00AD4BA4">
        <w:rPr>
          <w:rFonts w:cs="Times New Roman"/>
          <w:b/>
          <w:sz w:val="28"/>
          <w:szCs w:val="28"/>
          <w:lang w:eastAsia="zh-CN"/>
        </w:rPr>
        <w:t>виконкому</w:t>
      </w:r>
      <w:proofErr w:type="spellEnd"/>
      <w:r w:rsidRPr="00AD4BA4">
        <w:rPr>
          <w:rFonts w:cs="Times New Roman"/>
          <w:b/>
          <w:sz w:val="28"/>
          <w:szCs w:val="28"/>
          <w:lang w:eastAsia="zh-CN"/>
        </w:rPr>
        <w:tab/>
      </w:r>
      <w:proofErr w:type="spellStart"/>
      <w:r w:rsidRPr="00AD4BA4">
        <w:rPr>
          <w:rFonts w:cs="Times New Roman"/>
          <w:b/>
          <w:sz w:val="28"/>
          <w:szCs w:val="28"/>
          <w:lang w:eastAsia="zh-CN"/>
        </w:rPr>
        <w:t>Володимир</w:t>
      </w:r>
      <w:proofErr w:type="spellEnd"/>
      <w:r w:rsidRPr="00AD4BA4">
        <w:rPr>
          <w:rFonts w:cs="Times New Roman"/>
          <w:b/>
          <w:sz w:val="28"/>
          <w:szCs w:val="28"/>
          <w:lang w:eastAsia="zh-CN"/>
        </w:rPr>
        <w:t xml:space="preserve"> АДАМ</w:t>
      </w:r>
    </w:p>
    <w:p w:rsidR="00633B49" w:rsidRPr="00AD4BA4" w:rsidRDefault="00633B49" w:rsidP="00633B49">
      <w:pPr>
        <w:tabs>
          <w:tab w:val="left" w:pos="5940"/>
        </w:tabs>
        <w:rPr>
          <w:rFonts w:cs="Times New Roman"/>
          <w:sz w:val="28"/>
          <w:szCs w:val="28"/>
          <w:lang w:eastAsia="zh-CN"/>
        </w:rPr>
      </w:pPr>
      <w:r>
        <w:rPr>
          <w:rFonts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D4BA4">
        <w:rPr>
          <w:rFonts w:cs="Times New Roman"/>
          <w:sz w:val="28"/>
          <w:szCs w:val="28"/>
          <w:lang w:eastAsia="zh-CN"/>
        </w:rPr>
        <w:tab/>
      </w:r>
    </w:p>
    <w:p w:rsidR="00633B49" w:rsidRPr="00807CDB" w:rsidRDefault="00633B49" w:rsidP="00633B49">
      <w:pPr>
        <w:rPr>
          <w:lang w:val="uk-UA"/>
        </w:rPr>
      </w:pPr>
    </w:p>
    <w:p w:rsidR="00981370" w:rsidRDefault="00981370"/>
    <w:sectPr w:rsidR="00981370" w:rsidSect="00FC1130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D54"/>
    <w:multiLevelType w:val="hybridMultilevel"/>
    <w:tmpl w:val="1E32C4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29FB"/>
    <w:multiLevelType w:val="hybridMultilevel"/>
    <w:tmpl w:val="8B688A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0507C"/>
    <w:multiLevelType w:val="hybridMultilevel"/>
    <w:tmpl w:val="254E8F72"/>
    <w:lvl w:ilvl="0" w:tplc="8FAADC8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0A1"/>
    <w:rsid w:val="00633B49"/>
    <w:rsid w:val="00981370"/>
    <w:rsid w:val="00B5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4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4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uk-UA" w:eastAsia="en-US"/>
    </w:rPr>
  </w:style>
  <w:style w:type="character" w:customStyle="1" w:styleId="markedcontent">
    <w:name w:val="markedcontent"/>
    <w:rsid w:val="00633B49"/>
  </w:style>
  <w:style w:type="paragraph" w:styleId="a4">
    <w:name w:val="No Spacing"/>
    <w:uiPriority w:val="1"/>
    <w:qFormat/>
    <w:rsid w:val="00633B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unhideWhenUsed/>
    <w:qFormat/>
    <w:rsid w:val="00633B49"/>
    <w:pPr>
      <w:widowControl/>
      <w:suppressAutoHyphens w:val="0"/>
      <w:spacing w:before="100" w:beforeAutospacing="1" w:after="100" w:afterAutospacing="1"/>
      <w:jc w:val="both"/>
    </w:pPr>
    <w:rPr>
      <w:rFonts w:cs="Times New Roman"/>
      <w:color w:val="auto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4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49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uk-UA" w:eastAsia="en-US"/>
    </w:rPr>
  </w:style>
  <w:style w:type="character" w:customStyle="1" w:styleId="markedcontent">
    <w:name w:val="markedcontent"/>
    <w:rsid w:val="00633B49"/>
  </w:style>
  <w:style w:type="paragraph" w:styleId="a4">
    <w:name w:val="No Spacing"/>
    <w:uiPriority w:val="1"/>
    <w:qFormat/>
    <w:rsid w:val="00633B4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aliases w:val="Обычный (Web)"/>
    <w:basedOn w:val="a"/>
    <w:unhideWhenUsed/>
    <w:qFormat/>
    <w:rsid w:val="00633B49"/>
    <w:pPr>
      <w:widowControl/>
      <w:suppressAutoHyphens w:val="0"/>
      <w:spacing w:before="100" w:beforeAutospacing="1" w:after="100" w:afterAutospacing="1"/>
      <w:jc w:val="both"/>
    </w:pPr>
    <w:rPr>
      <w:rFonts w:cs="Times New Roman"/>
      <w:color w:val="auto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10549</Words>
  <Characters>6014</Characters>
  <Application>Microsoft Office Word</Application>
  <DocSecurity>0</DocSecurity>
  <Lines>50</Lines>
  <Paragraphs>33</Paragraphs>
  <ScaleCrop>false</ScaleCrop>
  <Company>*</Company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2022-06-23T07:03:00Z</dcterms:created>
  <dcterms:modified xsi:type="dcterms:W3CDTF">2022-06-23T07:07:00Z</dcterms:modified>
</cp:coreProperties>
</file>