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AB" w:rsidRPr="00F073E2" w:rsidRDefault="00B663AB" w:rsidP="00B663AB">
      <w:pPr>
        <w:pStyle w:val="3"/>
        <w:keepNext w:val="0"/>
        <w:widowControl w:val="0"/>
        <w:ind w:left="4678"/>
        <w:jc w:val="both"/>
        <w:rPr>
          <w:sz w:val="26"/>
          <w:szCs w:val="26"/>
        </w:rPr>
      </w:pPr>
      <w:r w:rsidRPr="00F073E2">
        <w:rPr>
          <w:b w:val="0"/>
          <w:sz w:val="26"/>
          <w:szCs w:val="26"/>
        </w:rPr>
        <w:t>Додаток 2</w:t>
      </w:r>
    </w:p>
    <w:p w:rsidR="00B663AB" w:rsidRPr="00F073E2" w:rsidRDefault="00B663AB" w:rsidP="00B663AB">
      <w:pPr>
        <w:ind w:left="4678"/>
        <w:jc w:val="both"/>
        <w:rPr>
          <w:sz w:val="26"/>
          <w:szCs w:val="26"/>
          <w:lang w:val="uk-UA"/>
        </w:rPr>
      </w:pPr>
      <w:r w:rsidRPr="00F073E2">
        <w:rPr>
          <w:sz w:val="26"/>
          <w:szCs w:val="26"/>
          <w:lang w:val="uk-UA"/>
        </w:rPr>
        <w:t>до Організаційно-методичних вказівок</w:t>
      </w:r>
    </w:p>
    <w:p w:rsidR="00B663AB" w:rsidRPr="00F073E2" w:rsidRDefault="00B663AB" w:rsidP="005A29E2">
      <w:pPr>
        <w:ind w:left="4678"/>
        <w:jc w:val="both"/>
        <w:rPr>
          <w:sz w:val="26"/>
          <w:szCs w:val="26"/>
          <w:lang w:val="uk-UA"/>
        </w:rPr>
      </w:pPr>
      <w:r w:rsidRPr="00F073E2">
        <w:rPr>
          <w:sz w:val="26"/>
          <w:szCs w:val="26"/>
          <w:lang w:val="uk-UA"/>
        </w:rPr>
        <w:t xml:space="preserve">з </w:t>
      </w:r>
      <w:r w:rsidR="005A29E2" w:rsidRPr="00F073E2">
        <w:rPr>
          <w:sz w:val="26"/>
          <w:szCs w:val="26"/>
          <w:lang w:val="uk-UA"/>
        </w:rPr>
        <w:t xml:space="preserve">підготовки населення </w:t>
      </w:r>
      <w:r w:rsidR="00146FDB" w:rsidRPr="00F073E2">
        <w:rPr>
          <w:sz w:val="26"/>
          <w:szCs w:val="26"/>
          <w:lang w:val="uk-UA"/>
        </w:rPr>
        <w:t xml:space="preserve">Миколаївської міської територіальної громади </w:t>
      </w:r>
      <w:r w:rsidRPr="00F073E2">
        <w:rPr>
          <w:sz w:val="26"/>
          <w:szCs w:val="26"/>
          <w:lang w:val="uk-UA"/>
        </w:rPr>
        <w:t xml:space="preserve">до дій у надзвичайних ситуаціях на </w:t>
      </w:r>
      <w:r w:rsidR="005312E0" w:rsidRPr="00F073E2">
        <w:rPr>
          <w:sz w:val="26"/>
          <w:szCs w:val="26"/>
          <w:lang w:val="uk-UA"/>
        </w:rPr>
        <w:t>202</w:t>
      </w:r>
      <w:r w:rsidR="00003077" w:rsidRPr="00F073E2">
        <w:rPr>
          <w:sz w:val="26"/>
          <w:szCs w:val="26"/>
          <w:lang w:val="uk-UA"/>
        </w:rPr>
        <w:t>2</w:t>
      </w:r>
      <w:r w:rsidR="005312E0" w:rsidRPr="00F073E2">
        <w:rPr>
          <w:sz w:val="26"/>
          <w:szCs w:val="26"/>
          <w:lang w:val="uk-UA"/>
        </w:rPr>
        <w:t xml:space="preserve"> – 202</w:t>
      </w:r>
      <w:r w:rsidR="00003077" w:rsidRPr="00F073E2">
        <w:rPr>
          <w:sz w:val="26"/>
          <w:szCs w:val="26"/>
          <w:lang w:val="uk-UA"/>
        </w:rPr>
        <w:t>3</w:t>
      </w:r>
      <w:r w:rsidR="005312E0" w:rsidRPr="00F073E2">
        <w:rPr>
          <w:sz w:val="26"/>
          <w:szCs w:val="26"/>
          <w:lang w:val="uk-UA"/>
        </w:rPr>
        <w:t xml:space="preserve"> роки</w:t>
      </w:r>
    </w:p>
    <w:p w:rsidR="00B663AB" w:rsidRPr="00F073E2" w:rsidRDefault="00B663AB" w:rsidP="00B663AB">
      <w:pPr>
        <w:rPr>
          <w:sz w:val="26"/>
          <w:szCs w:val="26"/>
          <w:lang w:val="uk-UA"/>
        </w:rPr>
      </w:pPr>
    </w:p>
    <w:p w:rsidR="00B663AB" w:rsidRPr="00F073E2" w:rsidRDefault="00B663AB" w:rsidP="00B663AB">
      <w:pPr>
        <w:rPr>
          <w:sz w:val="26"/>
          <w:szCs w:val="26"/>
          <w:lang w:val="uk-UA"/>
        </w:rPr>
      </w:pPr>
    </w:p>
    <w:p w:rsidR="00B663AB" w:rsidRPr="00F073E2" w:rsidRDefault="00B663AB" w:rsidP="00B663AB">
      <w:pPr>
        <w:jc w:val="center"/>
        <w:rPr>
          <w:b/>
          <w:sz w:val="26"/>
          <w:szCs w:val="26"/>
          <w:lang w:val="uk-UA"/>
        </w:rPr>
      </w:pPr>
      <w:r w:rsidRPr="00F073E2">
        <w:rPr>
          <w:b/>
          <w:sz w:val="26"/>
          <w:szCs w:val="26"/>
          <w:lang w:val="uk-UA"/>
        </w:rPr>
        <w:t>П Р О Г Р А М А</w:t>
      </w:r>
    </w:p>
    <w:p w:rsidR="00B663AB" w:rsidRPr="00F073E2" w:rsidRDefault="00B663AB" w:rsidP="00B663AB">
      <w:pPr>
        <w:jc w:val="center"/>
        <w:rPr>
          <w:b/>
          <w:sz w:val="26"/>
          <w:szCs w:val="26"/>
          <w:lang w:val="uk-UA"/>
        </w:rPr>
      </w:pPr>
      <w:r w:rsidRPr="00F073E2">
        <w:rPr>
          <w:b/>
          <w:sz w:val="26"/>
          <w:szCs w:val="26"/>
          <w:lang w:val="uk-UA"/>
        </w:rPr>
        <w:t xml:space="preserve">спеціальної підготовки працівників, які входять до складу </w:t>
      </w:r>
    </w:p>
    <w:p w:rsidR="00B663AB" w:rsidRPr="00F073E2" w:rsidRDefault="00B663AB" w:rsidP="00B663AB">
      <w:pPr>
        <w:jc w:val="center"/>
        <w:rPr>
          <w:sz w:val="26"/>
          <w:szCs w:val="26"/>
          <w:lang w:val="uk-UA"/>
        </w:rPr>
      </w:pPr>
      <w:r w:rsidRPr="00F073E2">
        <w:rPr>
          <w:b/>
          <w:sz w:val="26"/>
          <w:szCs w:val="26"/>
          <w:lang w:val="uk-UA"/>
        </w:rPr>
        <w:t>спеціалізованих служб і формувань цивільного захисту</w:t>
      </w:r>
    </w:p>
    <w:p w:rsidR="00B663AB" w:rsidRPr="00F073E2" w:rsidRDefault="00B663AB" w:rsidP="00B663AB">
      <w:pPr>
        <w:jc w:val="center"/>
        <w:rPr>
          <w:sz w:val="26"/>
          <w:szCs w:val="26"/>
          <w:lang w:val="uk-UA"/>
        </w:rPr>
      </w:pPr>
    </w:p>
    <w:p w:rsidR="00B663AB" w:rsidRPr="00F073E2" w:rsidRDefault="00B663AB" w:rsidP="00B663AB">
      <w:pPr>
        <w:tabs>
          <w:tab w:val="center" w:pos="4819"/>
          <w:tab w:val="right" w:pos="9638"/>
        </w:tabs>
        <w:rPr>
          <w:b/>
          <w:sz w:val="26"/>
          <w:szCs w:val="26"/>
          <w:lang w:val="uk-UA"/>
        </w:rPr>
      </w:pPr>
      <w:r w:rsidRPr="00F073E2">
        <w:rPr>
          <w:b/>
          <w:sz w:val="26"/>
          <w:szCs w:val="26"/>
          <w:lang w:val="uk-UA"/>
        </w:rPr>
        <w:tab/>
        <w:t>І. Загальні положення</w:t>
      </w:r>
      <w:r w:rsidRPr="00F073E2">
        <w:rPr>
          <w:b/>
          <w:sz w:val="26"/>
          <w:szCs w:val="26"/>
          <w:lang w:val="uk-UA"/>
        </w:rPr>
        <w:tab/>
      </w:r>
    </w:p>
    <w:p w:rsidR="00B663AB" w:rsidRPr="00F073E2" w:rsidRDefault="00B663AB" w:rsidP="00B663AB">
      <w:pPr>
        <w:jc w:val="both"/>
        <w:rPr>
          <w:b/>
          <w:sz w:val="26"/>
          <w:szCs w:val="26"/>
          <w:lang w:val="uk-UA"/>
        </w:rPr>
      </w:pPr>
    </w:p>
    <w:p w:rsidR="00B663AB" w:rsidRPr="00F073E2" w:rsidRDefault="00B663AB" w:rsidP="0041214A">
      <w:pPr>
        <w:widowControl w:val="0"/>
        <w:ind w:firstLine="567"/>
        <w:jc w:val="both"/>
        <w:rPr>
          <w:sz w:val="26"/>
          <w:szCs w:val="26"/>
          <w:lang w:val="uk-UA"/>
        </w:rPr>
      </w:pPr>
      <w:r w:rsidRPr="00F073E2">
        <w:rPr>
          <w:sz w:val="26"/>
          <w:szCs w:val="26"/>
          <w:lang w:val="uk-UA"/>
        </w:rPr>
        <w:t xml:space="preserve">1.1. </w:t>
      </w:r>
      <w:r w:rsidR="006E1433" w:rsidRPr="00F073E2">
        <w:rPr>
          <w:sz w:val="26"/>
          <w:szCs w:val="26"/>
          <w:lang w:val="uk-UA"/>
        </w:rPr>
        <w:t xml:space="preserve">Ця </w:t>
      </w:r>
      <w:r w:rsidRPr="00F073E2">
        <w:rPr>
          <w:sz w:val="26"/>
          <w:szCs w:val="26"/>
          <w:lang w:val="uk-UA"/>
        </w:rPr>
        <w:t>Програма розроблена відповідно до Кодексу цивільного захисту України та постанови Кабінету Міністрів України від 26</w:t>
      </w:r>
      <w:r w:rsidR="006E1433" w:rsidRPr="00F073E2">
        <w:rPr>
          <w:sz w:val="26"/>
          <w:szCs w:val="26"/>
          <w:lang w:val="uk-UA"/>
        </w:rPr>
        <w:t>.06.</w:t>
      </w:r>
      <w:r w:rsidRPr="00F073E2">
        <w:rPr>
          <w:sz w:val="26"/>
          <w:szCs w:val="26"/>
          <w:lang w:val="uk-UA"/>
        </w:rPr>
        <w:t xml:space="preserve">2013 № 444 </w:t>
      </w:r>
      <w:r w:rsidR="006E1433" w:rsidRPr="00F073E2">
        <w:rPr>
          <w:sz w:val="26"/>
          <w:szCs w:val="26"/>
          <w:lang w:val="uk-UA"/>
        </w:rPr>
        <w:t>“</w:t>
      </w:r>
      <w:r w:rsidRPr="00F073E2">
        <w:rPr>
          <w:sz w:val="26"/>
          <w:szCs w:val="26"/>
          <w:lang w:val="uk-UA"/>
        </w:rPr>
        <w:t>Про затвердження Порядку здійснення навчання населення діям у надзвичайних ситуаціях</w:t>
      </w:r>
      <w:r w:rsidR="006E1433" w:rsidRPr="00F073E2">
        <w:rPr>
          <w:sz w:val="26"/>
          <w:szCs w:val="26"/>
          <w:lang w:val="uk-UA"/>
        </w:rPr>
        <w:t>”</w:t>
      </w:r>
      <w:r w:rsidRPr="00F073E2">
        <w:rPr>
          <w:sz w:val="26"/>
          <w:szCs w:val="26"/>
          <w:lang w:val="uk-UA"/>
        </w:rPr>
        <w:t xml:space="preserve"> з метою встановлення рекомендованого змісту різних форм навчання, а також навчального часу на їх проведення.</w:t>
      </w:r>
    </w:p>
    <w:p w:rsidR="00B663AB" w:rsidRPr="00F073E2" w:rsidRDefault="00B663AB" w:rsidP="0041214A">
      <w:pPr>
        <w:widowControl w:val="0"/>
        <w:ind w:firstLine="567"/>
        <w:jc w:val="both"/>
        <w:rPr>
          <w:sz w:val="26"/>
          <w:szCs w:val="26"/>
          <w:lang w:val="uk-UA"/>
        </w:rPr>
      </w:pPr>
      <w:r w:rsidRPr="00F073E2">
        <w:rPr>
          <w:sz w:val="26"/>
          <w:szCs w:val="26"/>
          <w:lang w:val="uk-UA"/>
        </w:rPr>
        <w:t>1.2. Навчання за цією Програмою проводиться щорічно в обсязі 15  навчальних годин. Програма складається з двох розділів.</w:t>
      </w:r>
    </w:p>
    <w:p w:rsidR="00B663AB" w:rsidRPr="00F073E2" w:rsidRDefault="00B663AB" w:rsidP="0041214A">
      <w:pPr>
        <w:widowControl w:val="0"/>
        <w:ind w:firstLine="567"/>
        <w:jc w:val="both"/>
        <w:rPr>
          <w:sz w:val="26"/>
          <w:szCs w:val="26"/>
          <w:lang w:val="uk-UA"/>
        </w:rPr>
      </w:pPr>
      <w:r w:rsidRPr="00F073E2">
        <w:rPr>
          <w:sz w:val="26"/>
          <w:szCs w:val="26"/>
          <w:lang w:val="uk-UA"/>
        </w:rPr>
        <w:t>Перший розділ Програми (9 годин) включає загальну тематику, яка відпрацьовується всіма формуваннями цивільного захисту.</w:t>
      </w:r>
    </w:p>
    <w:p w:rsidR="00B663AB" w:rsidRPr="00F073E2" w:rsidRDefault="00B663AB" w:rsidP="0041214A">
      <w:pPr>
        <w:widowControl w:val="0"/>
        <w:ind w:firstLine="567"/>
        <w:jc w:val="both"/>
        <w:rPr>
          <w:sz w:val="26"/>
          <w:szCs w:val="26"/>
          <w:lang w:val="uk-UA"/>
        </w:rPr>
      </w:pPr>
      <w:r w:rsidRPr="00F073E2">
        <w:rPr>
          <w:sz w:val="26"/>
          <w:szCs w:val="26"/>
          <w:lang w:val="uk-UA"/>
        </w:rPr>
        <w:t xml:space="preserve">Другий розділ Програми (6 годин) – спеціальна тематика, що відпрацьовується формуваннями з урахуванням їх призначення. </w:t>
      </w:r>
    </w:p>
    <w:p w:rsidR="00B663AB" w:rsidRPr="00F073E2" w:rsidRDefault="00B663AB" w:rsidP="0041214A">
      <w:pPr>
        <w:widowControl w:val="0"/>
        <w:ind w:firstLine="567"/>
        <w:jc w:val="both"/>
        <w:rPr>
          <w:sz w:val="26"/>
          <w:szCs w:val="26"/>
          <w:lang w:val="uk-UA"/>
        </w:rPr>
      </w:pPr>
      <w:r w:rsidRPr="00F073E2">
        <w:rPr>
          <w:sz w:val="26"/>
          <w:szCs w:val="26"/>
          <w:lang w:val="uk-UA"/>
        </w:rPr>
        <w:t>Конкретні теми, час на їх вивчення і метод проведення занять зі спеціалізованими службами та формуваннями визначаються керівниками підприємств, установ, організацій з урахуванням специфіки суб</w:t>
      </w:r>
      <w:r w:rsidR="0041214A" w:rsidRPr="00F073E2">
        <w:rPr>
          <w:sz w:val="26"/>
          <w:szCs w:val="26"/>
          <w:lang w:val="uk-UA"/>
        </w:rPr>
        <w:t>’</w:t>
      </w:r>
      <w:r w:rsidRPr="00F073E2">
        <w:rPr>
          <w:sz w:val="26"/>
          <w:szCs w:val="26"/>
          <w:lang w:val="uk-UA"/>
        </w:rPr>
        <w:t xml:space="preserve">єктів господарювання та завдань, що ними вирішуються, але без скорочення загального часу, який відводиться на навчання. </w:t>
      </w:r>
    </w:p>
    <w:p w:rsidR="00B663AB" w:rsidRPr="00F073E2" w:rsidRDefault="00B663AB" w:rsidP="0041214A">
      <w:pPr>
        <w:widowControl w:val="0"/>
        <w:ind w:firstLine="567"/>
        <w:jc w:val="both"/>
        <w:rPr>
          <w:sz w:val="26"/>
          <w:szCs w:val="26"/>
          <w:lang w:val="uk-UA"/>
        </w:rPr>
      </w:pPr>
      <w:r w:rsidRPr="00F073E2">
        <w:rPr>
          <w:sz w:val="26"/>
          <w:szCs w:val="26"/>
          <w:lang w:val="uk-UA"/>
        </w:rPr>
        <w:t>1.3. У процесі вивчення Програми рекомендується:</w:t>
      </w:r>
    </w:p>
    <w:p w:rsidR="00B663AB" w:rsidRPr="00F073E2" w:rsidRDefault="00B663AB" w:rsidP="0041214A">
      <w:pPr>
        <w:widowControl w:val="0"/>
        <w:ind w:firstLine="567"/>
        <w:jc w:val="both"/>
        <w:rPr>
          <w:sz w:val="26"/>
          <w:szCs w:val="26"/>
          <w:lang w:val="uk-UA"/>
        </w:rPr>
      </w:pPr>
      <w:r w:rsidRPr="00F073E2">
        <w:rPr>
          <w:sz w:val="26"/>
          <w:szCs w:val="26"/>
          <w:lang w:val="uk-UA"/>
        </w:rPr>
        <w:t>ознайомлення із завданнями та особливостями організації заходів цивільного захисту на підприємстві, в установі, організації;</w:t>
      </w:r>
    </w:p>
    <w:p w:rsidR="00B663AB" w:rsidRPr="00F073E2" w:rsidRDefault="00B663AB" w:rsidP="0041214A">
      <w:pPr>
        <w:widowControl w:val="0"/>
        <w:ind w:firstLine="567"/>
        <w:jc w:val="both"/>
        <w:rPr>
          <w:sz w:val="26"/>
          <w:szCs w:val="26"/>
          <w:lang w:val="uk-UA"/>
        </w:rPr>
      </w:pPr>
      <w:r w:rsidRPr="00F073E2">
        <w:rPr>
          <w:sz w:val="26"/>
          <w:szCs w:val="26"/>
          <w:lang w:val="uk-UA"/>
        </w:rPr>
        <w:t>вивчення своїх особистих функціональних обов</w:t>
      </w:r>
      <w:r w:rsidR="0041214A" w:rsidRPr="00F073E2">
        <w:rPr>
          <w:sz w:val="26"/>
          <w:szCs w:val="26"/>
          <w:lang w:val="uk-UA"/>
        </w:rPr>
        <w:t>’</w:t>
      </w:r>
      <w:r w:rsidRPr="00F073E2">
        <w:rPr>
          <w:sz w:val="26"/>
          <w:szCs w:val="26"/>
          <w:lang w:val="uk-UA"/>
        </w:rPr>
        <w:t>язків у складі спеціалізованих служб і формувань цивільного захисту;</w:t>
      </w:r>
    </w:p>
    <w:p w:rsidR="00B663AB" w:rsidRPr="00F073E2" w:rsidRDefault="00B663AB" w:rsidP="0041214A">
      <w:pPr>
        <w:widowControl w:val="0"/>
        <w:ind w:firstLine="567"/>
        <w:jc w:val="both"/>
        <w:rPr>
          <w:sz w:val="26"/>
          <w:szCs w:val="26"/>
          <w:lang w:val="uk-UA"/>
        </w:rPr>
      </w:pPr>
      <w:r w:rsidRPr="00F073E2">
        <w:rPr>
          <w:sz w:val="26"/>
          <w:szCs w:val="26"/>
          <w:lang w:val="uk-UA"/>
        </w:rPr>
        <w:t>ознайомлення з виробничими та технологічними особливостями свого об</w:t>
      </w:r>
      <w:r w:rsidR="0041214A" w:rsidRPr="00F073E2">
        <w:rPr>
          <w:sz w:val="26"/>
          <w:szCs w:val="26"/>
          <w:lang w:val="uk-UA"/>
        </w:rPr>
        <w:t>’</w:t>
      </w:r>
      <w:r w:rsidRPr="00F073E2">
        <w:rPr>
          <w:sz w:val="26"/>
          <w:szCs w:val="26"/>
          <w:lang w:val="uk-UA"/>
        </w:rPr>
        <w:t>єкта господарювання і характером можливих рятувальних та інших невідкладних робіт під час ліквідації наслідків стихійних лих, аварій, катастроф, терористичного акту;</w:t>
      </w:r>
    </w:p>
    <w:p w:rsidR="00B663AB" w:rsidRPr="00F073E2" w:rsidRDefault="00B663AB" w:rsidP="0041214A">
      <w:pPr>
        <w:widowControl w:val="0"/>
        <w:ind w:firstLine="567"/>
        <w:jc w:val="both"/>
        <w:rPr>
          <w:sz w:val="26"/>
          <w:szCs w:val="26"/>
          <w:lang w:val="uk-UA"/>
        </w:rPr>
      </w:pPr>
      <w:r w:rsidRPr="00F073E2">
        <w:rPr>
          <w:sz w:val="26"/>
          <w:szCs w:val="26"/>
          <w:lang w:val="uk-UA"/>
        </w:rPr>
        <w:t>набуття практичних вмінь щодо користування засобами індивідуального і колективного захисту, первинними засобами пожежогасіння і дій при  проведенні рятувальних та інших невідкладних робіт під час ліквідації НС;</w:t>
      </w:r>
    </w:p>
    <w:p w:rsidR="00F073E2" w:rsidRDefault="00B663AB" w:rsidP="0041214A">
      <w:pPr>
        <w:widowControl w:val="0"/>
        <w:ind w:firstLine="567"/>
        <w:jc w:val="both"/>
        <w:rPr>
          <w:sz w:val="26"/>
          <w:szCs w:val="26"/>
          <w:lang w:val="uk-UA"/>
        </w:rPr>
      </w:pPr>
      <w:r w:rsidRPr="00F073E2">
        <w:rPr>
          <w:sz w:val="26"/>
          <w:szCs w:val="26"/>
          <w:lang w:val="uk-UA"/>
        </w:rPr>
        <w:t>оволодіння навичками з надання першої допомоги потерпілим.</w:t>
      </w:r>
    </w:p>
    <w:p w:rsidR="00B663AB" w:rsidRPr="00F073E2" w:rsidRDefault="00B663AB" w:rsidP="0041214A">
      <w:pPr>
        <w:widowControl w:val="0"/>
        <w:ind w:firstLine="567"/>
        <w:jc w:val="both"/>
        <w:rPr>
          <w:sz w:val="26"/>
          <w:szCs w:val="26"/>
          <w:lang w:val="uk-UA"/>
        </w:rPr>
      </w:pPr>
      <w:bookmarkStart w:id="0" w:name="_GoBack"/>
      <w:bookmarkEnd w:id="0"/>
      <w:r w:rsidRPr="00F073E2">
        <w:rPr>
          <w:b/>
          <w:sz w:val="26"/>
          <w:szCs w:val="26"/>
          <w:lang w:val="uk-UA"/>
        </w:rPr>
        <w:t>ІІ. Орієнтовний обсяг засвоєних знань та вмінь за Програмою</w:t>
      </w:r>
    </w:p>
    <w:p w:rsidR="00B663AB" w:rsidRPr="00F073E2" w:rsidRDefault="00B663AB" w:rsidP="0041214A">
      <w:pPr>
        <w:widowControl w:val="0"/>
        <w:ind w:firstLine="567"/>
        <w:jc w:val="both"/>
        <w:rPr>
          <w:sz w:val="26"/>
          <w:szCs w:val="26"/>
          <w:lang w:val="uk-UA"/>
        </w:rPr>
      </w:pPr>
    </w:p>
    <w:p w:rsidR="00B663AB" w:rsidRPr="00F073E2" w:rsidRDefault="00B663AB" w:rsidP="0041214A">
      <w:pPr>
        <w:widowControl w:val="0"/>
        <w:ind w:firstLine="567"/>
        <w:jc w:val="both"/>
        <w:rPr>
          <w:sz w:val="26"/>
          <w:szCs w:val="26"/>
          <w:lang w:val="uk-UA"/>
        </w:rPr>
      </w:pPr>
      <w:r w:rsidRPr="00F073E2">
        <w:rPr>
          <w:sz w:val="26"/>
          <w:szCs w:val="26"/>
          <w:lang w:val="uk-UA"/>
        </w:rPr>
        <w:t>2.1. У результаті проходження навчання за Програмою рекомендується знати:</w:t>
      </w:r>
    </w:p>
    <w:p w:rsidR="00B663AB" w:rsidRPr="00F073E2" w:rsidRDefault="00B663AB" w:rsidP="0041214A">
      <w:pPr>
        <w:widowControl w:val="0"/>
        <w:ind w:firstLine="567"/>
        <w:jc w:val="both"/>
        <w:rPr>
          <w:sz w:val="26"/>
          <w:szCs w:val="26"/>
          <w:lang w:val="uk-UA"/>
        </w:rPr>
      </w:pPr>
      <w:r w:rsidRPr="00F073E2">
        <w:rPr>
          <w:sz w:val="26"/>
          <w:szCs w:val="26"/>
          <w:lang w:val="uk-UA"/>
        </w:rPr>
        <w:t>основні принципи функціонування об</w:t>
      </w:r>
      <w:r w:rsidR="0041214A" w:rsidRPr="00F073E2">
        <w:rPr>
          <w:sz w:val="26"/>
          <w:szCs w:val="26"/>
          <w:lang w:val="uk-UA"/>
        </w:rPr>
        <w:t>’</w:t>
      </w:r>
      <w:r w:rsidRPr="00F073E2">
        <w:rPr>
          <w:sz w:val="26"/>
          <w:szCs w:val="26"/>
          <w:lang w:val="uk-UA"/>
        </w:rPr>
        <w:t xml:space="preserve">єктової системи цивільного захисту, </w:t>
      </w:r>
      <w:r w:rsidR="0024164C" w:rsidRPr="00F073E2">
        <w:rPr>
          <w:sz w:val="26"/>
          <w:szCs w:val="26"/>
          <w:lang w:val="uk-UA"/>
        </w:rPr>
        <w:t xml:space="preserve">порядок </w:t>
      </w:r>
      <w:r w:rsidRPr="00F073E2">
        <w:rPr>
          <w:sz w:val="26"/>
          <w:szCs w:val="26"/>
          <w:lang w:val="uk-UA"/>
        </w:rPr>
        <w:t>організації оповіщення про загрозу і виникнення надзвичайної ситуації;</w:t>
      </w:r>
    </w:p>
    <w:p w:rsidR="00B663AB" w:rsidRPr="00F073E2" w:rsidRDefault="00B663AB" w:rsidP="0041214A">
      <w:pPr>
        <w:widowControl w:val="0"/>
        <w:ind w:firstLine="567"/>
        <w:jc w:val="both"/>
        <w:rPr>
          <w:sz w:val="26"/>
          <w:szCs w:val="26"/>
          <w:lang w:val="uk-UA"/>
        </w:rPr>
      </w:pPr>
      <w:r w:rsidRPr="00F073E2">
        <w:rPr>
          <w:sz w:val="26"/>
          <w:szCs w:val="26"/>
          <w:lang w:val="uk-UA"/>
        </w:rPr>
        <w:t>можливі фактори ураження надзвичайних ситуацій техногенного, природного, воєнного характеру та терористичних проявів;</w:t>
      </w:r>
    </w:p>
    <w:p w:rsidR="00B663AB" w:rsidRPr="00F073E2" w:rsidRDefault="00B663AB" w:rsidP="0041214A">
      <w:pPr>
        <w:widowControl w:val="0"/>
        <w:ind w:firstLine="567"/>
        <w:jc w:val="both"/>
        <w:rPr>
          <w:sz w:val="26"/>
          <w:szCs w:val="26"/>
          <w:lang w:val="uk-UA"/>
        </w:rPr>
      </w:pPr>
      <w:r w:rsidRPr="00F073E2">
        <w:rPr>
          <w:sz w:val="26"/>
          <w:szCs w:val="26"/>
          <w:lang w:val="uk-UA"/>
        </w:rPr>
        <w:lastRenderedPageBreak/>
        <w:t>основні небезпечні виробничі фактори, техногенні та природні небезпеки, що ймовірні для місця розташування підприємства, установи та організації;</w:t>
      </w:r>
    </w:p>
    <w:p w:rsidR="00B663AB" w:rsidRPr="00F073E2" w:rsidRDefault="00B663AB" w:rsidP="0041214A">
      <w:pPr>
        <w:widowControl w:val="0"/>
        <w:ind w:firstLine="567"/>
        <w:jc w:val="both"/>
        <w:rPr>
          <w:sz w:val="26"/>
          <w:szCs w:val="26"/>
          <w:lang w:val="uk-UA"/>
        </w:rPr>
      </w:pPr>
      <w:r w:rsidRPr="00F073E2">
        <w:rPr>
          <w:sz w:val="26"/>
          <w:szCs w:val="26"/>
          <w:lang w:val="uk-UA"/>
        </w:rPr>
        <w:t>свої особисті функціональні обов</w:t>
      </w:r>
      <w:r w:rsidR="0041214A" w:rsidRPr="00F073E2">
        <w:rPr>
          <w:sz w:val="26"/>
          <w:szCs w:val="26"/>
          <w:lang w:val="uk-UA"/>
        </w:rPr>
        <w:t>’</w:t>
      </w:r>
      <w:r w:rsidRPr="00F073E2">
        <w:rPr>
          <w:sz w:val="26"/>
          <w:szCs w:val="26"/>
          <w:lang w:val="uk-UA"/>
        </w:rPr>
        <w:t>язки у складі спеціалізованих служб і формувань цивільного захисту</w:t>
      </w:r>
      <w:r w:rsidR="0024164C" w:rsidRPr="00F073E2">
        <w:rPr>
          <w:sz w:val="26"/>
          <w:szCs w:val="26"/>
          <w:lang w:val="uk-UA"/>
        </w:rPr>
        <w:t xml:space="preserve"> (ЦЗ)</w:t>
      </w:r>
      <w:r w:rsidRPr="00F073E2">
        <w:rPr>
          <w:sz w:val="26"/>
          <w:szCs w:val="26"/>
          <w:lang w:val="uk-UA"/>
        </w:rPr>
        <w:t>;</w:t>
      </w:r>
    </w:p>
    <w:p w:rsidR="00B663AB" w:rsidRPr="00F073E2" w:rsidRDefault="00B663AB" w:rsidP="0041214A">
      <w:pPr>
        <w:widowControl w:val="0"/>
        <w:ind w:firstLine="567"/>
        <w:jc w:val="both"/>
        <w:rPr>
          <w:sz w:val="26"/>
          <w:szCs w:val="26"/>
          <w:lang w:val="uk-UA"/>
        </w:rPr>
      </w:pPr>
      <w:r w:rsidRPr="00F073E2">
        <w:rPr>
          <w:sz w:val="26"/>
          <w:szCs w:val="26"/>
          <w:lang w:val="uk-UA"/>
        </w:rPr>
        <w:t>правила використання і зберігання штатних технічних засобів, засобів індивідуального захисту;</w:t>
      </w:r>
    </w:p>
    <w:p w:rsidR="00B663AB" w:rsidRPr="00F073E2" w:rsidRDefault="00B663AB" w:rsidP="0041214A">
      <w:pPr>
        <w:widowControl w:val="0"/>
        <w:ind w:firstLine="567"/>
        <w:jc w:val="both"/>
        <w:rPr>
          <w:sz w:val="26"/>
          <w:szCs w:val="26"/>
          <w:lang w:val="uk-UA"/>
        </w:rPr>
      </w:pPr>
      <w:r w:rsidRPr="00F073E2">
        <w:rPr>
          <w:sz w:val="26"/>
          <w:szCs w:val="26"/>
          <w:lang w:val="uk-UA"/>
        </w:rPr>
        <w:t>штатні засоби зв</w:t>
      </w:r>
      <w:r w:rsidR="0041214A" w:rsidRPr="00F073E2">
        <w:rPr>
          <w:sz w:val="26"/>
          <w:szCs w:val="26"/>
          <w:lang w:val="uk-UA"/>
        </w:rPr>
        <w:t>’</w:t>
      </w:r>
      <w:r w:rsidRPr="00F073E2">
        <w:rPr>
          <w:sz w:val="26"/>
          <w:szCs w:val="26"/>
          <w:lang w:val="uk-UA"/>
        </w:rPr>
        <w:t>язку;</w:t>
      </w:r>
    </w:p>
    <w:p w:rsidR="00B663AB" w:rsidRPr="00F073E2" w:rsidRDefault="00B663AB" w:rsidP="0041214A">
      <w:pPr>
        <w:widowControl w:val="0"/>
        <w:ind w:firstLine="567"/>
        <w:jc w:val="both"/>
        <w:rPr>
          <w:sz w:val="26"/>
          <w:szCs w:val="26"/>
          <w:lang w:val="uk-UA"/>
        </w:rPr>
      </w:pPr>
      <w:r w:rsidRPr="00F073E2">
        <w:rPr>
          <w:sz w:val="26"/>
          <w:szCs w:val="26"/>
          <w:lang w:val="uk-UA"/>
        </w:rPr>
        <w:t>порядок проведення часткової, повної санітарної обробки, способи знезараження території, споруд, техніки, одягу, продовольства;</w:t>
      </w:r>
    </w:p>
    <w:p w:rsidR="00B663AB" w:rsidRPr="00F073E2" w:rsidRDefault="00B663AB" w:rsidP="0041214A">
      <w:pPr>
        <w:widowControl w:val="0"/>
        <w:ind w:firstLine="567"/>
        <w:jc w:val="both"/>
        <w:rPr>
          <w:sz w:val="26"/>
          <w:szCs w:val="26"/>
          <w:lang w:val="uk-UA"/>
        </w:rPr>
      </w:pPr>
      <w:r w:rsidRPr="00F073E2">
        <w:rPr>
          <w:sz w:val="26"/>
          <w:szCs w:val="26"/>
          <w:lang w:val="uk-UA"/>
        </w:rPr>
        <w:t>заходи безпеки при проведенні рятувальних та інших невідкладних робіт;</w:t>
      </w:r>
    </w:p>
    <w:p w:rsidR="00B663AB" w:rsidRPr="00F073E2" w:rsidRDefault="00B663AB" w:rsidP="0041214A">
      <w:pPr>
        <w:widowControl w:val="0"/>
        <w:ind w:firstLine="567"/>
        <w:jc w:val="both"/>
        <w:rPr>
          <w:sz w:val="26"/>
          <w:szCs w:val="26"/>
          <w:lang w:val="uk-UA"/>
        </w:rPr>
      </w:pPr>
      <w:r w:rsidRPr="00F073E2">
        <w:rPr>
          <w:sz w:val="26"/>
          <w:szCs w:val="26"/>
          <w:lang w:val="uk-UA"/>
        </w:rPr>
        <w:t xml:space="preserve">прийоми надання </w:t>
      </w:r>
      <w:proofErr w:type="spellStart"/>
      <w:r w:rsidRPr="00F073E2">
        <w:rPr>
          <w:sz w:val="26"/>
          <w:szCs w:val="26"/>
          <w:lang w:val="uk-UA"/>
        </w:rPr>
        <w:t>домедичної</w:t>
      </w:r>
      <w:proofErr w:type="spellEnd"/>
      <w:r w:rsidRPr="00F073E2">
        <w:rPr>
          <w:sz w:val="26"/>
          <w:szCs w:val="26"/>
          <w:lang w:val="uk-UA"/>
        </w:rPr>
        <w:t xml:space="preserve"> допомоги постраждалим.</w:t>
      </w:r>
    </w:p>
    <w:p w:rsidR="00B663AB" w:rsidRPr="00F073E2" w:rsidRDefault="00B663AB" w:rsidP="0041214A">
      <w:pPr>
        <w:widowControl w:val="0"/>
        <w:ind w:firstLine="567"/>
        <w:jc w:val="both"/>
        <w:rPr>
          <w:sz w:val="26"/>
          <w:szCs w:val="26"/>
          <w:lang w:val="uk-UA"/>
        </w:rPr>
      </w:pPr>
      <w:r w:rsidRPr="00F073E2">
        <w:rPr>
          <w:sz w:val="26"/>
          <w:szCs w:val="26"/>
          <w:lang w:val="uk-UA"/>
        </w:rPr>
        <w:t>2.2. У результаті проходження навчання за Програмою рекомендується вміти:</w:t>
      </w:r>
    </w:p>
    <w:p w:rsidR="00B663AB" w:rsidRPr="00F073E2" w:rsidRDefault="00B663AB" w:rsidP="0041214A">
      <w:pPr>
        <w:widowControl w:val="0"/>
        <w:ind w:firstLine="567"/>
        <w:jc w:val="both"/>
        <w:rPr>
          <w:sz w:val="26"/>
          <w:szCs w:val="26"/>
          <w:lang w:val="uk-UA"/>
        </w:rPr>
      </w:pPr>
      <w:r w:rsidRPr="00F073E2">
        <w:rPr>
          <w:sz w:val="26"/>
          <w:szCs w:val="26"/>
          <w:lang w:val="uk-UA"/>
        </w:rPr>
        <w:t>запобігати створенню умов, що можуть привести до виникнення НС;</w:t>
      </w:r>
    </w:p>
    <w:p w:rsidR="00B663AB" w:rsidRPr="00F073E2" w:rsidRDefault="00B663AB" w:rsidP="0041214A">
      <w:pPr>
        <w:widowControl w:val="0"/>
        <w:ind w:firstLine="567"/>
        <w:jc w:val="both"/>
        <w:rPr>
          <w:sz w:val="26"/>
          <w:szCs w:val="26"/>
          <w:lang w:val="uk-UA"/>
        </w:rPr>
      </w:pPr>
      <w:r w:rsidRPr="00F073E2">
        <w:rPr>
          <w:sz w:val="26"/>
          <w:szCs w:val="26"/>
          <w:lang w:val="uk-UA"/>
        </w:rPr>
        <w:t>чітко діяти за сигналами оповіщення, практично виконувати заходи згідно з Планом реагування на НС.</w:t>
      </w:r>
    </w:p>
    <w:p w:rsidR="00B663AB" w:rsidRPr="00F073E2" w:rsidRDefault="00B663AB" w:rsidP="0041214A">
      <w:pPr>
        <w:widowControl w:val="0"/>
        <w:ind w:firstLine="567"/>
        <w:jc w:val="both"/>
        <w:rPr>
          <w:sz w:val="26"/>
          <w:szCs w:val="26"/>
          <w:lang w:val="uk-UA"/>
        </w:rPr>
      </w:pPr>
      <w:r w:rsidRPr="00F073E2">
        <w:rPr>
          <w:sz w:val="26"/>
          <w:szCs w:val="26"/>
          <w:lang w:val="uk-UA"/>
        </w:rPr>
        <w:t>виконувати заходи з ліквідації аварійних ситуацій на робочому місці, на виробничій ділянці особисто та в складі формування ЦЗ;</w:t>
      </w:r>
    </w:p>
    <w:p w:rsidR="00B663AB" w:rsidRPr="00F073E2" w:rsidRDefault="00B663AB" w:rsidP="0041214A">
      <w:pPr>
        <w:widowControl w:val="0"/>
        <w:ind w:firstLine="567"/>
        <w:jc w:val="both"/>
        <w:rPr>
          <w:sz w:val="26"/>
          <w:szCs w:val="26"/>
          <w:lang w:val="uk-UA"/>
        </w:rPr>
      </w:pPr>
      <w:r w:rsidRPr="00F073E2">
        <w:rPr>
          <w:sz w:val="26"/>
          <w:szCs w:val="26"/>
          <w:lang w:val="uk-UA"/>
        </w:rPr>
        <w:t>застосовувати закріплену штатну техніку, механізми, прилади та інше табельне майно, а також засоби захисту під час проведення рятувальних та інших невідкладних робіт;</w:t>
      </w:r>
    </w:p>
    <w:p w:rsidR="00B663AB" w:rsidRPr="00F073E2" w:rsidRDefault="00B663AB" w:rsidP="0041214A">
      <w:pPr>
        <w:widowControl w:val="0"/>
        <w:ind w:firstLine="567"/>
        <w:jc w:val="both"/>
        <w:rPr>
          <w:sz w:val="26"/>
          <w:szCs w:val="26"/>
          <w:lang w:val="uk-UA"/>
        </w:rPr>
      </w:pPr>
      <w:r w:rsidRPr="00F073E2">
        <w:rPr>
          <w:sz w:val="26"/>
          <w:szCs w:val="26"/>
          <w:lang w:val="uk-UA"/>
        </w:rPr>
        <w:t>діяти в складі формування ЦЗ об</w:t>
      </w:r>
      <w:r w:rsidR="0041214A" w:rsidRPr="00F073E2">
        <w:rPr>
          <w:sz w:val="26"/>
          <w:szCs w:val="26"/>
          <w:lang w:val="uk-UA"/>
        </w:rPr>
        <w:t>’</w:t>
      </w:r>
      <w:r w:rsidRPr="00F073E2">
        <w:rPr>
          <w:sz w:val="26"/>
          <w:szCs w:val="26"/>
          <w:lang w:val="uk-UA"/>
        </w:rPr>
        <w:t xml:space="preserve">єкта при рятуванні персоналу, ліквідації наслідків </w:t>
      </w:r>
      <w:r w:rsidR="0012331A" w:rsidRPr="00F073E2">
        <w:rPr>
          <w:sz w:val="26"/>
          <w:szCs w:val="26"/>
          <w:lang w:val="uk-UA"/>
        </w:rPr>
        <w:t>НС</w:t>
      </w:r>
      <w:r w:rsidRPr="00F073E2">
        <w:rPr>
          <w:sz w:val="26"/>
          <w:szCs w:val="26"/>
          <w:lang w:val="uk-UA"/>
        </w:rPr>
        <w:t xml:space="preserve"> на території об</w:t>
      </w:r>
      <w:r w:rsidR="0041214A" w:rsidRPr="00F073E2">
        <w:rPr>
          <w:sz w:val="26"/>
          <w:szCs w:val="26"/>
          <w:lang w:val="uk-UA"/>
        </w:rPr>
        <w:t>’</w:t>
      </w:r>
      <w:r w:rsidRPr="00F073E2">
        <w:rPr>
          <w:sz w:val="26"/>
          <w:szCs w:val="26"/>
          <w:lang w:val="uk-UA"/>
        </w:rPr>
        <w:t>єкта, а також у взаємодії з іншими силами ЦЗ об</w:t>
      </w:r>
      <w:r w:rsidR="0041214A" w:rsidRPr="00F073E2">
        <w:rPr>
          <w:sz w:val="26"/>
          <w:szCs w:val="26"/>
          <w:lang w:val="uk-UA"/>
        </w:rPr>
        <w:t>’</w:t>
      </w:r>
      <w:r w:rsidRPr="00F073E2">
        <w:rPr>
          <w:sz w:val="26"/>
          <w:szCs w:val="26"/>
          <w:lang w:val="uk-UA"/>
        </w:rPr>
        <w:t>єкта;</w:t>
      </w:r>
    </w:p>
    <w:p w:rsidR="00B663AB" w:rsidRPr="00F073E2" w:rsidRDefault="00B663AB" w:rsidP="0041214A">
      <w:pPr>
        <w:widowControl w:val="0"/>
        <w:ind w:firstLine="567"/>
        <w:jc w:val="both"/>
        <w:rPr>
          <w:sz w:val="26"/>
          <w:szCs w:val="26"/>
          <w:lang w:val="uk-UA"/>
        </w:rPr>
      </w:pPr>
      <w:r w:rsidRPr="00F073E2">
        <w:rPr>
          <w:sz w:val="26"/>
          <w:szCs w:val="26"/>
          <w:lang w:val="uk-UA"/>
        </w:rPr>
        <w:t xml:space="preserve">користуватися засобами індивідуального та колективного захисту, табельним аварійно-рятувальним майном, надавати </w:t>
      </w:r>
      <w:proofErr w:type="spellStart"/>
      <w:r w:rsidRPr="00F073E2">
        <w:rPr>
          <w:sz w:val="26"/>
          <w:szCs w:val="26"/>
          <w:lang w:val="uk-UA"/>
        </w:rPr>
        <w:t>домедичну</w:t>
      </w:r>
      <w:proofErr w:type="spellEnd"/>
      <w:r w:rsidRPr="00F073E2">
        <w:rPr>
          <w:sz w:val="26"/>
          <w:szCs w:val="26"/>
          <w:lang w:val="uk-UA"/>
        </w:rPr>
        <w:t xml:space="preserve"> допомогу (</w:t>
      </w:r>
      <w:proofErr w:type="spellStart"/>
      <w:r w:rsidRPr="00F073E2">
        <w:rPr>
          <w:sz w:val="26"/>
          <w:szCs w:val="26"/>
          <w:lang w:val="uk-UA"/>
        </w:rPr>
        <w:t>само-</w:t>
      </w:r>
      <w:proofErr w:type="spellEnd"/>
      <w:r w:rsidRPr="00F073E2">
        <w:rPr>
          <w:sz w:val="26"/>
          <w:szCs w:val="26"/>
          <w:lang w:val="uk-UA"/>
        </w:rPr>
        <w:t xml:space="preserve"> та взаємодопомогу) постраждалим, здійснювати заходи, що передбачені планом евакуації та укриття у захисній споруді;</w:t>
      </w:r>
    </w:p>
    <w:p w:rsidR="00B663AB" w:rsidRPr="00F073E2" w:rsidRDefault="00B663AB" w:rsidP="0041214A">
      <w:pPr>
        <w:widowControl w:val="0"/>
        <w:ind w:firstLine="567"/>
        <w:jc w:val="both"/>
        <w:rPr>
          <w:sz w:val="26"/>
          <w:szCs w:val="26"/>
          <w:lang w:val="uk-UA"/>
        </w:rPr>
      </w:pPr>
      <w:r w:rsidRPr="00F073E2">
        <w:rPr>
          <w:sz w:val="26"/>
          <w:szCs w:val="26"/>
          <w:lang w:val="uk-UA"/>
        </w:rPr>
        <w:t xml:space="preserve">виконувати правила особистої безпеки </w:t>
      </w:r>
      <w:r w:rsidR="002B7A74" w:rsidRPr="00F073E2">
        <w:rPr>
          <w:sz w:val="26"/>
          <w:szCs w:val="26"/>
          <w:lang w:val="uk-UA"/>
        </w:rPr>
        <w:t>в</w:t>
      </w:r>
      <w:r w:rsidRPr="00F073E2">
        <w:rPr>
          <w:sz w:val="26"/>
          <w:szCs w:val="26"/>
          <w:lang w:val="uk-UA"/>
        </w:rPr>
        <w:t xml:space="preserve"> процесі виконання завдань розвідки, пошуково-рятувальних та інших невідкладних робіт.</w:t>
      </w:r>
    </w:p>
    <w:p w:rsidR="00B663AB" w:rsidRPr="00F073E2" w:rsidRDefault="00B663AB" w:rsidP="0041214A">
      <w:pPr>
        <w:widowControl w:val="0"/>
        <w:ind w:firstLine="567"/>
        <w:jc w:val="both"/>
        <w:rPr>
          <w:b/>
          <w:sz w:val="26"/>
          <w:szCs w:val="26"/>
          <w:lang w:val="uk-UA"/>
        </w:rPr>
      </w:pPr>
      <w:r w:rsidRPr="00F073E2">
        <w:rPr>
          <w:sz w:val="26"/>
          <w:szCs w:val="26"/>
          <w:lang w:val="uk-UA"/>
        </w:rPr>
        <w:t xml:space="preserve">2.3. За підсумками навчання за Програмою рекомендується формування психологічної готовності до чітких та злагоджених дій в умовах стресового впливу </w:t>
      </w:r>
      <w:proofErr w:type="spellStart"/>
      <w:r w:rsidRPr="00F073E2">
        <w:rPr>
          <w:sz w:val="26"/>
          <w:szCs w:val="26"/>
          <w:lang w:val="uk-UA"/>
        </w:rPr>
        <w:t>уражаючих</w:t>
      </w:r>
      <w:proofErr w:type="spellEnd"/>
      <w:r w:rsidRPr="00F073E2">
        <w:rPr>
          <w:sz w:val="26"/>
          <w:szCs w:val="26"/>
          <w:lang w:val="uk-UA"/>
        </w:rPr>
        <w:t xml:space="preserve"> чинників НС згідно з обов</w:t>
      </w:r>
      <w:r w:rsidR="0041214A" w:rsidRPr="00F073E2">
        <w:rPr>
          <w:sz w:val="26"/>
          <w:szCs w:val="26"/>
          <w:lang w:val="uk-UA"/>
        </w:rPr>
        <w:t>’</w:t>
      </w:r>
      <w:r w:rsidRPr="00F073E2">
        <w:rPr>
          <w:sz w:val="26"/>
          <w:szCs w:val="26"/>
          <w:lang w:val="uk-UA"/>
        </w:rPr>
        <w:t xml:space="preserve">язками при приведенні формувань у готовність, проведенні рятувальних та інших невідкладних робіт, набуття практичних навичок користування матеріальною частиною техніки, приладів і табельного майна спеціалізованих служб і формувань, засобами захисту. </w:t>
      </w:r>
    </w:p>
    <w:p w:rsidR="00B663AB" w:rsidRPr="00F073E2" w:rsidRDefault="00B663AB" w:rsidP="00B663AB">
      <w:pPr>
        <w:pStyle w:val="a9"/>
        <w:ind w:firstLine="709"/>
        <w:jc w:val="center"/>
        <w:rPr>
          <w:color w:val="000000"/>
          <w:sz w:val="26"/>
          <w:szCs w:val="26"/>
        </w:rPr>
      </w:pPr>
      <w:r w:rsidRPr="00F073E2">
        <w:rPr>
          <w:b/>
          <w:sz w:val="26"/>
          <w:szCs w:val="26"/>
          <w:lang w:val="uk-UA"/>
        </w:rPr>
        <w:t xml:space="preserve">ІІІ. </w:t>
      </w:r>
      <w:r w:rsidRPr="00F073E2">
        <w:rPr>
          <w:b/>
          <w:spacing w:val="-8"/>
          <w:sz w:val="26"/>
          <w:szCs w:val="26"/>
          <w:lang w:val="uk-UA"/>
        </w:rPr>
        <w:t xml:space="preserve">Рекомендована тематика та розподіл навчального часу спеціальної підготовки </w:t>
      </w:r>
      <w:r w:rsidRPr="00F073E2">
        <w:rPr>
          <w:b/>
          <w:sz w:val="26"/>
          <w:szCs w:val="26"/>
          <w:lang w:val="uk-UA"/>
        </w:rPr>
        <w:t xml:space="preserve"> </w:t>
      </w:r>
      <w:r w:rsidRPr="00F073E2">
        <w:rPr>
          <w:b/>
          <w:spacing w:val="-4"/>
          <w:sz w:val="26"/>
          <w:szCs w:val="26"/>
          <w:lang w:val="uk-UA"/>
        </w:rPr>
        <w:t>працівників, які увійшли до складу спеціалізованих служб і формувань цивільного захисту</w:t>
      </w:r>
    </w:p>
    <w:tbl>
      <w:tblPr>
        <w:tblW w:w="0" w:type="auto"/>
        <w:tblInd w:w="108" w:type="dxa"/>
        <w:tblLayout w:type="fixed"/>
        <w:tblLook w:val="0000" w:firstRow="0" w:lastRow="0" w:firstColumn="0" w:lastColumn="0" w:noHBand="0" w:noVBand="0"/>
      </w:tblPr>
      <w:tblGrid>
        <w:gridCol w:w="709"/>
        <w:gridCol w:w="5954"/>
        <w:gridCol w:w="1277"/>
        <w:gridCol w:w="1712"/>
      </w:tblGrid>
      <w:tr w:rsidR="00B663AB" w:rsidRPr="00F073E2" w:rsidTr="00B663AB">
        <w:trPr>
          <w:trHeight w:val="662"/>
        </w:trPr>
        <w:tc>
          <w:tcPr>
            <w:tcW w:w="709"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108"/>
              <w:jc w:val="center"/>
              <w:rPr>
                <w:color w:val="000000"/>
                <w:sz w:val="26"/>
                <w:szCs w:val="26"/>
                <w:lang w:val="uk-UA"/>
              </w:rPr>
            </w:pPr>
            <w:r w:rsidRPr="00F073E2">
              <w:rPr>
                <w:color w:val="000000"/>
                <w:sz w:val="26"/>
                <w:szCs w:val="26"/>
              </w:rPr>
              <w:t>№ тем</w:t>
            </w:r>
          </w:p>
        </w:tc>
        <w:tc>
          <w:tcPr>
            <w:tcW w:w="5954"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jc w:val="center"/>
              <w:rPr>
                <w:color w:val="000000"/>
                <w:sz w:val="26"/>
                <w:szCs w:val="26"/>
                <w:lang w:val="uk-UA"/>
              </w:rPr>
            </w:pPr>
            <w:r w:rsidRPr="00F073E2">
              <w:rPr>
                <w:color w:val="000000"/>
                <w:sz w:val="26"/>
                <w:szCs w:val="26"/>
                <w:lang w:val="uk-UA"/>
              </w:rPr>
              <w:t>Найменування теми</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108"/>
              <w:jc w:val="center"/>
              <w:rPr>
                <w:color w:val="000000"/>
                <w:sz w:val="26"/>
                <w:szCs w:val="26"/>
                <w:lang w:val="uk-UA"/>
              </w:rPr>
            </w:pPr>
            <w:r w:rsidRPr="00F073E2">
              <w:rPr>
                <w:color w:val="000000"/>
                <w:sz w:val="26"/>
                <w:szCs w:val="26"/>
                <w:lang w:val="uk-UA"/>
              </w:rPr>
              <w:t>Кількість годин</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hanging="251"/>
              <w:jc w:val="center"/>
              <w:rPr>
                <w:sz w:val="26"/>
                <w:szCs w:val="26"/>
              </w:rPr>
            </w:pPr>
            <w:r w:rsidRPr="00F073E2">
              <w:rPr>
                <w:color w:val="000000"/>
                <w:sz w:val="26"/>
                <w:szCs w:val="26"/>
                <w:lang w:val="uk-UA"/>
              </w:rPr>
              <w:t>Вид заняття</w:t>
            </w:r>
          </w:p>
        </w:tc>
      </w:tr>
      <w:tr w:rsidR="00B663AB" w:rsidRPr="00F073E2" w:rsidTr="00B663AB">
        <w:trPr>
          <w:trHeight w:val="128"/>
        </w:trPr>
        <w:tc>
          <w:tcPr>
            <w:tcW w:w="709"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ind w:left="34" w:hanging="34"/>
              <w:jc w:val="center"/>
              <w:rPr>
                <w:color w:val="000000"/>
                <w:sz w:val="26"/>
                <w:szCs w:val="26"/>
              </w:rPr>
            </w:pPr>
            <w:r w:rsidRPr="00F073E2">
              <w:rPr>
                <w:color w:val="000000"/>
                <w:sz w:val="26"/>
                <w:szCs w:val="26"/>
              </w:rPr>
              <w:t>1</w:t>
            </w:r>
          </w:p>
        </w:tc>
        <w:tc>
          <w:tcPr>
            <w:tcW w:w="5954"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ind w:left="34" w:hanging="34"/>
              <w:jc w:val="center"/>
              <w:rPr>
                <w:color w:val="000000"/>
                <w:sz w:val="26"/>
                <w:szCs w:val="26"/>
              </w:rPr>
            </w:pPr>
            <w:r w:rsidRPr="00F073E2">
              <w:rPr>
                <w:color w:val="000000"/>
                <w:sz w:val="26"/>
                <w:szCs w:val="26"/>
              </w:rPr>
              <w:t>2</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ind w:left="34" w:hanging="34"/>
              <w:jc w:val="center"/>
              <w:rPr>
                <w:color w:val="000000"/>
                <w:sz w:val="26"/>
                <w:szCs w:val="26"/>
              </w:rPr>
            </w:pPr>
            <w:r w:rsidRPr="00F073E2">
              <w:rPr>
                <w:color w:val="000000"/>
                <w:sz w:val="26"/>
                <w:szCs w:val="26"/>
              </w:rPr>
              <w:t>3</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spacing w:after="0"/>
              <w:ind w:left="34" w:hanging="34"/>
              <w:jc w:val="center"/>
              <w:rPr>
                <w:sz w:val="26"/>
                <w:szCs w:val="26"/>
              </w:rPr>
            </w:pPr>
            <w:r w:rsidRPr="00F073E2">
              <w:rPr>
                <w:color w:val="000000"/>
                <w:sz w:val="26"/>
                <w:szCs w:val="26"/>
              </w:rPr>
              <w:t>4</w:t>
            </w:r>
          </w:p>
        </w:tc>
      </w:tr>
      <w:tr w:rsidR="00B663AB" w:rsidRPr="00F073E2" w:rsidTr="00B663AB">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jc w:val="center"/>
              <w:rPr>
                <w:sz w:val="26"/>
                <w:szCs w:val="26"/>
              </w:rPr>
            </w:pPr>
            <w:r w:rsidRPr="00F073E2">
              <w:rPr>
                <w:b/>
                <w:color w:val="000000"/>
                <w:sz w:val="26"/>
                <w:szCs w:val="26"/>
                <w:lang w:val="uk-UA"/>
              </w:rPr>
              <w:t xml:space="preserve">Особовий склад </w:t>
            </w:r>
            <w:r w:rsidRPr="00F073E2">
              <w:rPr>
                <w:b/>
                <w:bCs/>
                <w:color w:val="000000"/>
                <w:sz w:val="26"/>
                <w:szCs w:val="26"/>
                <w:lang w:val="uk-UA"/>
              </w:rPr>
              <w:t>спеціалізованих служб цивільного захисту</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1</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jc w:val="both"/>
              <w:rPr>
                <w:color w:val="000000"/>
                <w:sz w:val="26"/>
                <w:szCs w:val="26"/>
                <w:lang w:val="uk-UA"/>
              </w:rPr>
            </w:pPr>
            <w:r w:rsidRPr="00F073E2">
              <w:rPr>
                <w:color w:val="000000"/>
                <w:sz w:val="26"/>
                <w:szCs w:val="26"/>
                <w:lang w:val="uk-UA"/>
              </w:rPr>
              <w:t>Нормативно-правові засади створення спеціалізованих служб цивільного захисту підприємства, установи, організації та їх дій в умовах надзвичайних ситуацій</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left="0"/>
              <w:jc w:val="center"/>
              <w:rPr>
                <w:sz w:val="26"/>
                <w:szCs w:val="26"/>
              </w:rPr>
            </w:pPr>
            <w:r w:rsidRPr="00F073E2">
              <w:rPr>
                <w:color w:val="000000"/>
                <w:sz w:val="26"/>
                <w:szCs w:val="26"/>
                <w:lang w:val="uk-UA"/>
              </w:rPr>
              <w:t>Лекція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2</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rPr>
                <w:color w:val="000000"/>
                <w:sz w:val="26"/>
                <w:szCs w:val="26"/>
                <w:lang w:val="uk-UA"/>
              </w:rPr>
            </w:pPr>
            <w:r w:rsidRPr="00F073E2">
              <w:rPr>
                <w:color w:val="000000"/>
                <w:sz w:val="26"/>
                <w:szCs w:val="26"/>
                <w:lang w:val="uk-UA"/>
              </w:rPr>
              <w:t xml:space="preserve">Мета створення спеціалізованої </w:t>
            </w:r>
            <w:r w:rsidRPr="00F073E2">
              <w:rPr>
                <w:color w:val="000000"/>
                <w:kern w:val="1"/>
                <w:sz w:val="26"/>
                <w:szCs w:val="26"/>
                <w:lang w:val="uk-UA"/>
              </w:rPr>
              <w:t>служби об</w:t>
            </w:r>
            <w:r w:rsidR="0041214A" w:rsidRPr="00F073E2">
              <w:rPr>
                <w:color w:val="000000"/>
                <w:sz w:val="26"/>
                <w:szCs w:val="26"/>
                <w:lang w:val="uk-UA"/>
              </w:rPr>
              <w:t>’</w:t>
            </w:r>
            <w:r w:rsidRPr="00F073E2">
              <w:rPr>
                <w:color w:val="000000"/>
                <w:kern w:val="1"/>
                <w:sz w:val="26"/>
                <w:szCs w:val="26"/>
                <w:lang w:val="uk-UA"/>
              </w:rPr>
              <w:t>єкта</w:t>
            </w:r>
            <w:r w:rsidRPr="00F073E2">
              <w:rPr>
                <w:color w:val="000000"/>
                <w:sz w:val="26"/>
                <w:szCs w:val="26"/>
                <w:lang w:val="uk-UA"/>
              </w:rPr>
              <w:t xml:space="preserve">, її </w:t>
            </w:r>
            <w:r w:rsidRPr="00F073E2">
              <w:rPr>
                <w:color w:val="000000"/>
                <w:sz w:val="26"/>
                <w:szCs w:val="26"/>
                <w:lang w:val="uk-UA"/>
              </w:rPr>
              <w:lastRenderedPageBreak/>
              <w:t xml:space="preserve">основні завдання, </w:t>
            </w:r>
            <w:r w:rsidRPr="00F073E2">
              <w:rPr>
                <w:bCs/>
                <w:color w:val="000000"/>
                <w:sz w:val="26"/>
                <w:szCs w:val="26"/>
                <w:lang w:val="uk-UA"/>
              </w:rPr>
              <w:t>структура, с</w:t>
            </w:r>
            <w:r w:rsidRPr="00F073E2">
              <w:rPr>
                <w:color w:val="000000"/>
                <w:sz w:val="26"/>
                <w:szCs w:val="26"/>
                <w:lang w:val="uk-UA"/>
              </w:rPr>
              <w:t>или та засоби</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lastRenderedPageBreak/>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left="0"/>
              <w:jc w:val="center"/>
              <w:rPr>
                <w:sz w:val="26"/>
                <w:szCs w:val="26"/>
              </w:rPr>
            </w:pPr>
            <w:r w:rsidRPr="00F073E2">
              <w:rPr>
                <w:color w:val="000000"/>
                <w:sz w:val="26"/>
                <w:szCs w:val="26"/>
                <w:lang w:val="uk-UA"/>
              </w:rPr>
              <w:t xml:space="preserve">Практичне </w:t>
            </w:r>
            <w:r w:rsidRPr="00F073E2">
              <w:rPr>
                <w:color w:val="000000"/>
                <w:sz w:val="26"/>
                <w:szCs w:val="26"/>
                <w:lang w:val="uk-UA"/>
              </w:rPr>
              <w:lastRenderedPageBreak/>
              <w:t>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jc w:val="center"/>
              <w:rPr>
                <w:color w:val="000000"/>
                <w:spacing w:val="5"/>
                <w:sz w:val="26"/>
                <w:szCs w:val="26"/>
                <w:lang w:val="uk-UA"/>
              </w:rPr>
            </w:pPr>
            <w:r w:rsidRPr="00F073E2">
              <w:rPr>
                <w:color w:val="000000"/>
                <w:sz w:val="26"/>
                <w:szCs w:val="26"/>
                <w:lang w:val="uk-UA"/>
              </w:rPr>
              <w:lastRenderedPageBreak/>
              <w:t>3</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rPr>
                <w:color w:val="000000"/>
                <w:sz w:val="26"/>
                <w:szCs w:val="26"/>
                <w:lang w:val="uk-UA"/>
              </w:rPr>
            </w:pPr>
            <w:r w:rsidRPr="00F073E2">
              <w:rPr>
                <w:color w:val="000000"/>
                <w:spacing w:val="5"/>
                <w:sz w:val="26"/>
                <w:szCs w:val="26"/>
                <w:lang w:val="uk-UA"/>
              </w:rPr>
              <w:t>Матеріально-технічне та</w:t>
            </w:r>
            <w:r w:rsidRPr="00F073E2">
              <w:rPr>
                <w:i/>
                <w:iCs/>
                <w:color w:val="000000"/>
                <w:spacing w:val="4"/>
                <w:sz w:val="26"/>
                <w:szCs w:val="26"/>
                <w:lang w:val="uk-UA"/>
              </w:rPr>
              <w:t xml:space="preserve"> </w:t>
            </w:r>
            <w:r w:rsidRPr="00F073E2">
              <w:rPr>
                <w:iCs/>
                <w:color w:val="000000"/>
                <w:spacing w:val="4"/>
                <w:sz w:val="26"/>
                <w:szCs w:val="26"/>
                <w:lang w:val="uk-UA"/>
              </w:rPr>
              <w:t>ф</w:t>
            </w:r>
            <w:r w:rsidRPr="00F073E2">
              <w:rPr>
                <w:color w:val="000000"/>
                <w:spacing w:val="4"/>
                <w:sz w:val="26"/>
                <w:szCs w:val="26"/>
                <w:lang w:val="uk-UA"/>
              </w:rPr>
              <w:t xml:space="preserve">інансове забезпечення роботи </w:t>
            </w:r>
            <w:r w:rsidRPr="00F073E2">
              <w:rPr>
                <w:color w:val="000000"/>
                <w:sz w:val="26"/>
                <w:szCs w:val="26"/>
                <w:lang w:val="uk-UA"/>
              </w:rPr>
              <w:t>спеціалізованої</w:t>
            </w:r>
            <w:r w:rsidRPr="00F073E2">
              <w:rPr>
                <w:color w:val="000000"/>
                <w:spacing w:val="4"/>
                <w:sz w:val="26"/>
                <w:szCs w:val="26"/>
                <w:lang w:val="uk-UA"/>
              </w:rPr>
              <w:t xml:space="preserve"> служби</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left="0"/>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4</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rPr>
                <w:color w:val="000000"/>
                <w:sz w:val="26"/>
                <w:szCs w:val="26"/>
                <w:lang w:val="uk-UA"/>
              </w:rPr>
            </w:pPr>
            <w:r w:rsidRPr="00F073E2">
              <w:rPr>
                <w:color w:val="000000"/>
                <w:sz w:val="26"/>
                <w:szCs w:val="26"/>
                <w:lang w:val="uk-UA"/>
              </w:rPr>
              <w:t>Призначення, основні функції штабу та інших структурних підрозділів спеціалізованої служби</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left="0"/>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5</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jc w:val="both"/>
              <w:rPr>
                <w:color w:val="000000"/>
                <w:sz w:val="26"/>
                <w:szCs w:val="26"/>
                <w:lang w:val="uk-UA"/>
              </w:rPr>
            </w:pPr>
            <w:r w:rsidRPr="00F073E2">
              <w:rPr>
                <w:color w:val="000000"/>
                <w:sz w:val="26"/>
                <w:szCs w:val="26"/>
                <w:lang w:val="uk-UA"/>
              </w:rPr>
              <w:t>Порядок роботи спеціалізованої служби та її підрозділів при плануванні заходів з ліквідації НС</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left="0"/>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6</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jc w:val="both"/>
              <w:rPr>
                <w:color w:val="000000"/>
                <w:sz w:val="26"/>
                <w:szCs w:val="26"/>
                <w:lang w:val="uk-UA"/>
              </w:rPr>
            </w:pPr>
            <w:r w:rsidRPr="00F073E2">
              <w:rPr>
                <w:color w:val="000000"/>
                <w:sz w:val="26"/>
                <w:szCs w:val="26"/>
                <w:lang w:val="uk-UA"/>
              </w:rPr>
              <w:t>Порядок роботи спеціалізованої служби при забезпеченні заходів  з ліквідації НС</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3-4</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left="0"/>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7</w:t>
            </w:r>
          </w:p>
        </w:tc>
        <w:tc>
          <w:tcPr>
            <w:tcW w:w="5954"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ind w:firstLine="34"/>
              <w:rPr>
                <w:color w:val="000000"/>
                <w:sz w:val="26"/>
                <w:szCs w:val="26"/>
                <w:lang w:val="uk-UA"/>
              </w:rPr>
            </w:pPr>
            <w:r w:rsidRPr="00F073E2">
              <w:rPr>
                <w:color w:val="000000"/>
                <w:sz w:val="26"/>
                <w:szCs w:val="26"/>
                <w:lang w:val="uk-UA"/>
              </w:rPr>
              <w:t xml:space="preserve">Робота спеціалізованої служби під час евакуації </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0"/>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left="0"/>
              <w:jc w:val="center"/>
              <w:rPr>
                <w:sz w:val="26"/>
                <w:szCs w:val="26"/>
              </w:rPr>
            </w:pPr>
            <w:r w:rsidRPr="00F073E2">
              <w:rPr>
                <w:color w:val="000000"/>
                <w:sz w:val="26"/>
                <w:szCs w:val="26"/>
                <w:lang w:val="uk-UA"/>
              </w:rPr>
              <w:t>Практичне заняття</w:t>
            </w:r>
          </w:p>
        </w:tc>
      </w:tr>
    </w:tbl>
    <w:p w:rsidR="00B663AB" w:rsidRPr="00F073E2" w:rsidRDefault="00B663AB" w:rsidP="00B663AB">
      <w:pPr>
        <w:rPr>
          <w:sz w:val="26"/>
          <w:szCs w:val="26"/>
        </w:rPr>
      </w:pPr>
    </w:p>
    <w:tbl>
      <w:tblPr>
        <w:tblW w:w="0" w:type="auto"/>
        <w:tblInd w:w="108" w:type="dxa"/>
        <w:tblLayout w:type="fixed"/>
        <w:tblLook w:val="0000" w:firstRow="0" w:lastRow="0" w:firstColumn="0" w:lastColumn="0" w:noHBand="0" w:noVBand="0"/>
      </w:tblPr>
      <w:tblGrid>
        <w:gridCol w:w="709"/>
        <w:gridCol w:w="5954"/>
        <w:gridCol w:w="1277"/>
        <w:gridCol w:w="1702"/>
        <w:gridCol w:w="10"/>
      </w:tblGrid>
      <w:tr w:rsidR="00B663AB" w:rsidRPr="00F073E2" w:rsidTr="00B663AB">
        <w:trPr>
          <w:gridAfter w:val="1"/>
          <w:wAfter w:w="10" w:type="dxa"/>
        </w:trPr>
        <w:tc>
          <w:tcPr>
            <w:tcW w:w="9642" w:type="dxa"/>
            <w:gridSpan w:val="4"/>
            <w:shd w:val="clear" w:color="auto" w:fill="auto"/>
          </w:tcPr>
          <w:p w:rsidR="00B663AB" w:rsidRPr="00F073E2" w:rsidRDefault="00B663AB" w:rsidP="0041214A">
            <w:pPr>
              <w:pStyle w:val="a9"/>
              <w:tabs>
                <w:tab w:val="left" w:pos="570"/>
              </w:tabs>
              <w:snapToGrid w:val="0"/>
              <w:spacing w:after="0"/>
              <w:ind w:left="0" w:right="-105"/>
              <w:jc w:val="both"/>
              <w:rPr>
                <w:b/>
                <w:color w:val="000000"/>
                <w:sz w:val="26"/>
                <w:szCs w:val="26"/>
                <w:lang w:val="uk-UA"/>
              </w:rPr>
            </w:pPr>
          </w:p>
          <w:p w:rsidR="00B663AB" w:rsidRPr="00F073E2" w:rsidRDefault="00B663AB" w:rsidP="0041214A">
            <w:pPr>
              <w:pStyle w:val="a9"/>
              <w:tabs>
                <w:tab w:val="left" w:pos="570"/>
              </w:tabs>
              <w:spacing w:after="0"/>
              <w:ind w:left="0" w:right="-105"/>
              <w:jc w:val="center"/>
              <w:rPr>
                <w:b/>
                <w:color w:val="000000"/>
                <w:sz w:val="26"/>
                <w:szCs w:val="26"/>
                <w:lang w:val="uk-UA"/>
              </w:rPr>
            </w:pPr>
            <w:r w:rsidRPr="00F073E2">
              <w:rPr>
                <w:b/>
                <w:color w:val="000000"/>
                <w:sz w:val="26"/>
                <w:szCs w:val="26"/>
                <w:lang w:val="uk-UA"/>
              </w:rPr>
              <w:t xml:space="preserve">Зміст </w:t>
            </w:r>
          </w:p>
          <w:p w:rsidR="00B663AB" w:rsidRPr="00F073E2" w:rsidRDefault="00B663AB" w:rsidP="0041214A">
            <w:pPr>
              <w:pStyle w:val="a9"/>
              <w:tabs>
                <w:tab w:val="left" w:pos="570"/>
              </w:tabs>
              <w:spacing w:after="0"/>
              <w:ind w:left="0" w:right="-105"/>
              <w:jc w:val="center"/>
              <w:rPr>
                <w:color w:val="000000"/>
                <w:sz w:val="26"/>
                <w:szCs w:val="26"/>
                <w:lang w:val="uk-UA"/>
              </w:rPr>
            </w:pPr>
            <w:r w:rsidRPr="00F073E2">
              <w:rPr>
                <w:b/>
                <w:color w:val="000000"/>
                <w:sz w:val="26"/>
                <w:szCs w:val="26"/>
                <w:lang w:val="uk-UA"/>
              </w:rPr>
              <w:t>тем  для об</w:t>
            </w:r>
            <w:r w:rsidR="0041214A" w:rsidRPr="00F073E2">
              <w:rPr>
                <w:b/>
                <w:color w:val="000000"/>
                <w:sz w:val="26"/>
                <w:szCs w:val="26"/>
                <w:lang w:val="uk-UA"/>
              </w:rPr>
              <w:t>’</w:t>
            </w:r>
            <w:r w:rsidRPr="00F073E2">
              <w:rPr>
                <w:b/>
                <w:color w:val="000000"/>
                <w:sz w:val="26"/>
                <w:szCs w:val="26"/>
                <w:lang w:val="uk-UA"/>
              </w:rPr>
              <w:t>єктових спеціалізованих служб цивільного захисту</w:t>
            </w:r>
          </w:p>
          <w:p w:rsidR="00B663AB" w:rsidRPr="00F073E2" w:rsidRDefault="00B663AB" w:rsidP="0041214A">
            <w:pPr>
              <w:pStyle w:val="a9"/>
              <w:tabs>
                <w:tab w:val="left" w:pos="570"/>
              </w:tabs>
              <w:ind w:left="-108" w:right="-105"/>
              <w:jc w:val="both"/>
              <w:rPr>
                <w:color w:val="000000"/>
                <w:sz w:val="26"/>
                <w:szCs w:val="26"/>
                <w:lang w:val="uk-UA"/>
              </w:rPr>
            </w:pPr>
          </w:p>
          <w:p w:rsidR="00B663AB" w:rsidRPr="00F073E2" w:rsidRDefault="00B663AB" w:rsidP="0041214A">
            <w:pPr>
              <w:pStyle w:val="a9"/>
              <w:tabs>
                <w:tab w:val="left" w:pos="570"/>
              </w:tabs>
              <w:spacing w:after="0"/>
              <w:ind w:left="-108" w:right="-105" w:firstLine="607"/>
              <w:jc w:val="both"/>
              <w:rPr>
                <w:color w:val="000000"/>
                <w:sz w:val="26"/>
                <w:szCs w:val="26"/>
                <w:lang w:val="uk-UA"/>
              </w:rPr>
            </w:pPr>
            <w:r w:rsidRPr="00F073E2">
              <w:rPr>
                <w:color w:val="000000"/>
                <w:sz w:val="26"/>
                <w:szCs w:val="26"/>
                <w:u w:val="single"/>
                <w:lang w:val="uk-UA"/>
              </w:rPr>
              <w:t>Тема 1</w:t>
            </w:r>
            <w:r w:rsidRPr="00F073E2">
              <w:rPr>
                <w:color w:val="000000"/>
                <w:sz w:val="26"/>
                <w:szCs w:val="26"/>
                <w:lang w:val="uk-UA"/>
              </w:rPr>
              <w:t>. Нормативно-правові засади створення спеціалізованих служб цивільного захисту підприємства, установи, організації та їх дій в умовах надзвичайних ситуацій.</w:t>
            </w:r>
          </w:p>
          <w:p w:rsidR="00B663AB" w:rsidRPr="00F073E2" w:rsidRDefault="00B663AB" w:rsidP="0041214A">
            <w:pPr>
              <w:pStyle w:val="a9"/>
              <w:tabs>
                <w:tab w:val="left" w:pos="499"/>
              </w:tabs>
              <w:spacing w:after="0"/>
              <w:ind w:left="-108" w:right="-105" w:firstLine="749"/>
              <w:jc w:val="both"/>
              <w:rPr>
                <w:color w:val="000000"/>
                <w:sz w:val="26"/>
                <w:szCs w:val="26"/>
                <w:u w:val="single"/>
                <w:lang w:val="uk-UA"/>
              </w:rPr>
            </w:pPr>
            <w:r w:rsidRPr="00F073E2">
              <w:rPr>
                <w:color w:val="000000"/>
                <w:sz w:val="26"/>
                <w:szCs w:val="26"/>
                <w:lang w:val="uk-UA"/>
              </w:rPr>
              <w:t xml:space="preserve">Законодавчі та інші нормативно-правові акти з питань порядку створення та організації дій спеціалізованих служб підприємства, установи, організації (Кодекс цивільного захисту України, постанови Кабінету Міністрів України, накази ДСНС </w:t>
            </w:r>
            <w:r w:rsidR="00B6465D" w:rsidRPr="00F073E2">
              <w:rPr>
                <w:color w:val="000000"/>
                <w:sz w:val="26"/>
                <w:szCs w:val="26"/>
                <w:lang w:val="uk-UA"/>
              </w:rPr>
              <w:t xml:space="preserve">України </w:t>
            </w:r>
            <w:r w:rsidRPr="00F073E2">
              <w:rPr>
                <w:color w:val="000000"/>
                <w:sz w:val="26"/>
                <w:szCs w:val="26"/>
                <w:lang w:val="uk-UA"/>
              </w:rPr>
              <w:t>та інших центральних органів виконавчої влади, місцевих органів виконавчої влади та органів місцевого самоврядування з питань цивільного захисту). Види спеціалізованих служб цивільного захисту.</w:t>
            </w:r>
          </w:p>
          <w:p w:rsidR="00B663AB" w:rsidRPr="00F073E2" w:rsidRDefault="00B663AB" w:rsidP="0041214A">
            <w:pPr>
              <w:pStyle w:val="a9"/>
              <w:tabs>
                <w:tab w:val="left" w:pos="499"/>
              </w:tabs>
              <w:spacing w:after="0"/>
              <w:ind w:left="-108" w:right="-105" w:firstLine="749"/>
              <w:jc w:val="both"/>
              <w:rPr>
                <w:color w:val="000000"/>
                <w:sz w:val="26"/>
                <w:szCs w:val="26"/>
                <w:lang w:val="uk-UA"/>
              </w:rPr>
            </w:pPr>
            <w:r w:rsidRPr="00F073E2">
              <w:rPr>
                <w:color w:val="000000"/>
                <w:sz w:val="26"/>
                <w:szCs w:val="26"/>
                <w:u w:val="single"/>
                <w:lang w:val="uk-UA"/>
              </w:rPr>
              <w:t>Тема 2.</w:t>
            </w:r>
            <w:r w:rsidRPr="00F073E2">
              <w:rPr>
                <w:color w:val="000000"/>
                <w:sz w:val="26"/>
                <w:szCs w:val="26"/>
                <w:lang w:val="uk-UA"/>
              </w:rPr>
              <w:t xml:space="preserve"> Мета створення спеціалізованої </w:t>
            </w:r>
            <w:r w:rsidRPr="00F073E2">
              <w:rPr>
                <w:color w:val="000000"/>
                <w:kern w:val="1"/>
                <w:sz w:val="26"/>
                <w:szCs w:val="26"/>
                <w:lang w:val="uk-UA"/>
              </w:rPr>
              <w:t>служби об</w:t>
            </w:r>
            <w:r w:rsidR="0041214A" w:rsidRPr="00F073E2">
              <w:rPr>
                <w:color w:val="000000"/>
                <w:kern w:val="1"/>
                <w:sz w:val="26"/>
                <w:szCs w:val="26"/>
                <w:lang w:val="uk-UA"/>
              </w:rPr>
              <w:t>’</w:t>
            </w:r>
            <w:r w:rsidRPr="00F073E2">
              <w:rPr>
                <w:color w:val="000000"/>
                <w:kern w:val="1"/>
                <w:sz w:val="26"/>
                <w:szCs w:val="26"/>
                <w:lang w:val="uk-UA"/>
              </w:rPr>
              <w:t>єкта</w:t>
            </w:r>
            <w:r w:rsidRPr="00F073E2">
              <w:rPr>
                <w:color w:val="000000"/>
                <w:sz w:val="26"/>
                <w:szCs w:val="26"/>
                <w:lang w:val="uk-UA"/>
              </w:rPr>
              <w:t xml:space="preserve">, її основні завдання, </w:t>
            </w:r>
            <w:r w:rsidRPr="00F073E2">
              <w:rPr>
                <w:bCs/>
                <w:color w:val="000000"/>
                <w:sz w:val="26"/>
                <w:szCs w:val="26"/>
                <w:lang w:val="uk-UA"/>
              </w:rPr>
              <w:t>структура, с</w:t>
            </w:r>
            <w:r w:rsidRPr="00F073E2">
              <w:rPr>
                <w:color w:val="000000"/>
                <w:sz w:val="26"/>
                <w:szCs w:val="26"/>
                <w:lang w:val="uk-UA"/>
              </w:rPr>
              <w:t>или та засоби</w:t>
            </w:r>
            <w:r w:rsidRPr="00F073E2">
              <w:rPr>
                <w:color w:val="000000"/>
                <w:kern w:val="1"/>
                <w:sz w:val="26"/>
                <w:szCs w:val="26"/>
                <w:lang w:val="uk-UA"/>
              </w:rPr>
              <w:t xml:space="preserve">. </w:t>
            </w:r>
          </w:p>
          <w:p w:rsidR="00B663AB" w:rsidRPr="00F073E2" w:rsidRDefault="00B663AB" w:rsidP="0041214A">
            <w:pPr>
              <w:pStyle w:val="a9"/>
              <w:tabs>
                <w:tab w:val="left" w:pos="499"/>
              </w:tabs>
              <w:spacing w:after="0"/>
              <w:ind w:left="-108" w:right="-105" w:firstLine="749"/>
              <w:jc w:val="both"/>
              <w:rPr>
                <w:color w:val="000000"/>
                <w:sz w:val="26"/>
                <w:szCs w:val="26"/>
                <w:u w:val="single"/>
                <w:lang w:val="uk-UA"/>
              </w:rPr>
            </w:pPr>
            <w:r w:rsidRPr="00F073E2">
              <w:rPr>
                <w:color w:val="000000"/>
                <w:sz w:val="26"/>
                <w:szCs w:val="26"/>
                <w:lang w:val="uk-UA"/>
              </w:rPr>
              <w:t xml:space="preserve">Мета створення спеціалізованої </w:t>
            </w:r>
            <w:r w:rsidRPr="00F073E2">
              <w:rPr>
                <w:color w:val="000000"/>
                <w:kern w:val="1"/>
                <w:sz w:val="26"/>
                <w:szCs w:val="26"/>
                <w:lang w:val="uk-UA"/>
              </w:rPr>
              <w:t xml:space="preserve">служби. Місце </w:t>
            </w:r>
            <w:r w:rsidRPr="00F073E2">
              <w:rPr>
                <w:color w:val="000000"/>
                <w:sz w:val="26"/>
                <w:szCs w:val="26"/>
                <w:lang w:val="uk-UA"/>
              </w:rPr>
              <w:t xml:space="preserve">спеціалізованої </w:t>
            </w:r>
            <w:r w:rsidRPr="00F073E2">
              <w:rPr>
                <w:color w:val="000000"/>
                <w:kern w:val="1"/>
                <w:sz w:val="26"/>
                <w:szCs w:val="26"/>
                <w:lang w:val="uk-UA"/>
              </w:rPr>
              <w:t>служби об</w:t>
            </w:r>
            <w:r w:rsidR="0041214A" w:rsidRPr="00F073E2">
              <w:rPr>
                <w:color w:val="000000"/>
                <w:sz w:val="26"/>
                <w:szCs w:val="26"/>
                <w:lang w:val="uk-UA"/>
              </w:rPr>
              <w:t>’</w:t>
            </w:r>
            <w:r w:rsidRPr="00F073E2">
              <w:rPr>
                <w:color w:val="000000"/>
                <w:kern w:val="1"/>
                <w:sz w:val="26"/>
                <w:szCs w:val="26"/>
                <w:lang w:val="uk-UA"/>
              </w:rPr>
              <w:t xml:space="preserve">єкта </w:t>
            </w:r>
            <w:r w:rsidR="00B6465D" w:rsidRPr="00F073E2">
              <w:rPr>
                <w:color w:val="000000"/>
                <w:kern w:val="1"/>
                <w:sz w:val="26"/>
                <w:szCs w:val="26"/>
                <w:lang w:val="uk-UA"/>
              </w:rPr>
              <w:t>в</w:t>
            </w:r>
            <w:r w:rsidRPr="00F073E2">
              <w:rPr>
                <w:color w:val="000000"/>
                <w:kern w:val="1"/>
                <w:sz w:val="26"/>
                <w:szCs w:val="26"/>
                <w:lang w:val="uk-UA"/>
              </w:rPr>
              <w:t xml:space="preserve"> структурі відповідної ланки єдиної державної системи цивільного захисту. О</w:t>
            </w:r>
            <w:r w:rsidR="0041214A" w:rsidRPr="00F073E2">
              <w:rPr>
                <w:color w:val="000000"/>
                <w:sz w:val="26"/>
                <w:szCs w:val="26"/>
                <w:lang w:val="uk-UA"/>
              </w:rPr>
              <w:t xml:space="preserve">сновні завдання </w:t>
            </w:r>
            <w:r w:rsidRPr="00F073E2">
              <w:rPr>
                <w:color w:val="000000"/>
                <w:sz w:val="26"/>
                <w:szCs w:val="26"/>
                <w:lang w:val="uk-UA"/>
              </w:rPr>
              <w:t>служби у різних режимах її діяльності (</w:t>
            </w:r>
            <w:r w:rsidRPr="00F073E2">
              <w:rPr>
                <w:iCs/>
                <w:color w:val="000000"/>
                <w:spacing w:val="-1"/>
                <w:sz w:val="26"/>
                <w:szCs w:val="26"/>
                <w:lang w:val="uk-UA"/>
              </w:rPr>
              <w:t>у режимі повсякденного функціонування,</w:t>
            </w:r>
            <w:r w:rsidRPr="00F073E2">
              <w:rPr>
                <w:bCs/>
                <w:color w:val="000000"/>
                <w:sz w:val="26"/>
                <w:szCs w:val="26"/>
                <w:lang w:val="uk-UA"/>
              </w:rPr>
              <w:t xml:space="preserve"> </w:t>
            </w:r>
            <w:r w:rsidRPr="00F073E2">
              <w:rPr>
                <w:iCs/>
                <w:color w:val="000000"/>
                <w:sz w:val="26"/>
                <w:szCs w:val="26"/>
                <w:lang w:val="uk-UA"/>
              </w:rPr>
              <w:t>підвищеної готовності</w:t>
            </w:r>
            <w:r w:rsidRPr="00F073E2">
              <w:rPr>
                <w:iCs/>
                <w:color w:val="000000"/>
                <w:spacing w:val="2"/>
                <w:w w:val="92"/>
                <w:sz w:val="26"/>
                <w:szCs w:val="26"/>
                <w:lang w:val="uk-UA"/>
              </w:rPr>
              <w:t xml:space="preserve">, </w:t>
            </w:r>
            <w:r w:rsidRPr="00F073E2">
              <w:rPr>
                <w:color w:val="000000"/>
                <w:spacing w:val="5"/>
                <w:sz w:val="26"/>
                <w:szCs w:val="26"/>
                <w:lang w:val="uk-UA"/>
              </w:rPr>
              <w:t>надзвичайної ситуації, надзвичайного стану</w:t>
            </w:r>
            <w:r w:rsidRPr="00F073E2">
              <w:rPr>
                <w:color w:val="000000"/>
                <w:spacing w:val="-1"/>
                <w:sz w:val="26"/>
                <w:szCs w:val="26"/>
                <w:lang w:val="uk-UA"/>
              </w:rPr>
              <w:t xml:space="preserve">). </w:t>
            </w:r>
            <w:r w:rsidRPr="00F073E2">
              <w:rPr>
                <w:bCs/>
                <w:color w:val="000000"/>
                <w:sz w:val="26"/>
                <w:szCs w:val="26"/>
                <w:lang w:val="uk-UA"/>
              </w:rPr>
              <w:t>Структура, с</w:t>
            </w:r>
            <w:r w:rsidRPr="00F073E2">
              <w:rPr>
                <w:color w:val="000000"/>
                <w:sz w:val="26"/>
                <w:szCs w:val="26"/>
                <w:lang w:val="uk-UA"/>
              </w:rPr>
              <w:t xml:space="preserve">или та засоби спеціалізованої </w:t>
            </w:r>
            <w:r w:rsidRPr="00F073E2">
              <w:rPr>
                <w:color w:val="000000"/>
                <w:kern w:val="1"/>
                <w:sz w:val="26"/>
                <w:szCs w:val="26"/>
                <w:lang w:val="uk-UA"/>
              </w:rPr>
              <w:t>служби, порядок їх формування. Ф</w:t>
            </w:r>
            <w:r w:rsidRPr="00F073E2">
              <w:rPr>
                <w:bCs/>
                <w:color w:val="000000"/>
                <w:sz w:val="26"/>
                <w:szCs w:val="26"/>
                <w:lang w:val="uk-UA"/>
              </w:rPr>
              <w:t>ункціональні обов</w:t>
            </w:r>
            <w:r w:rsidR="0041214A" w:rsidRPr="00F073E2">
              <w:rPr>
                <w:bCs/>
                <w:color w:val="000000"/>
                <w:sz w:val="26"/>
                <w:szCs w:val="26"/>
                <w:lang w:val="uk-UA"/>
              </w:rPr>
              <w:t>’</w:t>
            </w:r>
            <w:r w:rsidRPr="00F073E2">
              <w:rPr>
                <w:bCs/>
                <w:color w:val="000000"/>
                <w:sz w:val="26"/>
                <w:szCs w:val="26"/>
                <w:lang w:val="uk-UA"/>
              </w:rPr>
              <w:t>язки особового складу служби</w:t>
            </w:r>
            <w:r w:rsidRPr="00F073E2">
              <w:rPr>
                <w:color w:val="000000"/>
                <w:sz w:val="26"/>
                <w:szCs w:val="26"/>
                <w:lang w:val="uk-UA"/>
              </w:rPr>
              <w:t xml:space="preserve">. </w:t>
            </w:r>
          </w:p>
          <w:p w:rsidR="00B663AB" w:rsidRPr="00F073E2" w:rsidRDefault="00B663AB" w:rsidP="0041214A">
            <w:pPr>
              <w:pStyle w:val="a9"/>
              <w:tabs>
                <w:tab w:val="left" w:pos="570"/>
              </w:tabs>
              <w:spacing w:after="0"/>
              <w:ind w:left="-108" w:right="-105" w:firstLine="749"/>
              <w:jc w:val="both"/>
              <w:rPr>
                <w:color w:val="000000"/>
                <w:sz w:val="26"/>
                <w:szCs w:val="26"/>
                <w:lang w:val="uk-UA"/>
              </w:rPr>
            </w:pPr>
            <w:r w:rsidRPr="00F073E2">
              <w:rPr>
                <w:color w:val="000000"/>
                <w:sz w:val="26"/>
                <w:szCs w:val="26"/>
                <w:u w:val="single"/>
                <w:lang w:val="uk-UA"/>
              </w:rPr>
              <w:t>Тема 3.</w:t>
            </w:r>
            <w:r w:rsidRPr="00F073E2">
              <w:rPr>
                <w:color w:val="000000"/>
                <w:sz w:val="26"/>
                <w:szCs w:val="26"/>
                <w:lang w:val="uk-UA"/>
              </w:rPr>
              <w:t xml:space="preserve"> Матеріально-технічне та фінансове забезпечення роботи спеціалізованої служби.</w:t>
            </w:r>
          </w:p>
          <w:p w:rsidR="00B663AB" w:rsidRPr="00F073E2" w:rsidRDefault="00B663AB" w:rsidP="0041214A">
            <w:pPr>
              <w:pStyle w:val="a9"/>
              <w:tabs>
                <w:tab w:val="left" w:pos="570"/>
              </w:tabs>
              <w:spacing w:after="0"/>
              <w:ind w:left="-108" w:right="-105" w:firstLine="607"/>
              <w:jc w:val="both"/>
              <w:rPr>
                <w:color w:val="000000"/>
                <w:sz w:val="26"/>
                <w:szCs w:val="26"/>
                <w:u w:val="single"/>
                <w:lang w:val="uk-UA"/>
              </w:rPr>
            </w:pPr>
            <w:r w:rsidRPr="00F073E2">
              <w:rPr>
                <w:color w:val="000000"/>
                <w:sz w:val="26"/>
                <w:szCs w:val="26"/>
                <w:lang w:val="uk-UA"/>
              </w:rPr>
              <w:t xml:space="preserve">Призначення, основні характеристики та можливості штатної техніки, приладів </w:t>
            </w:r>
            <w:r w:rsidR="00CC71EA" w:rsidRPr="00F073E2">
              <w:rPr>
                <w:color w:val="000000"/>
                <w:sz w:val="26"/>
                <w:szCs w:val="26"/>
                <w:lang w:val="uk-UA"/>
              </w:rPr>
              <w:t>і</w:t>
            </w:r>
            <w:r w:rsidRPr="00F073E2">
              <w:rPr>
                <w:color w:val="000000"/>
                <w:sz w:val="26"/>
                <w:szCs w:val="26"/>
                <w:lang w:val="uk-UA"/>
              </w:rPr>
              <w:t xml:space="preserve"> табельного майна спеціалізованої служби об</w:t>
            </w:r>
            <w:r w:rsidR="0041214A" w:rsidRPr="00F073E2">
              <w:rPr>
                <w:color w:val="000000"/>
                <w:sz w:val="26"/>
                <w:szCs w:val="26"/>
                <w:lang w:val="uk-UA"/>
              </w:rPr>
              <w:t>’</w:t>
            </w:r>
            <w:r w:rsidRPr="00F073E2">
              <w:rPr>
                <w:color w:val="000000"/>
                <w:sz w:val="26"/>
                <w:szCs w:val="26"/>
                <w:lang w:val="uk-UA"/>
              </w:rPr>
              <w:t>єкта. Порядок приведення техніки та обладнання служби у готовність до застосування. Фінансове забезпечення діяльності  служби. Порядок визначення (проведення розрахунків) необхідної кількості запасів матеріальних засобів для проведення першочергових робіт з ліквідації наслідків надзвичайних ситуацій та життєзабезпечення персоналу об</w:t>
            </w:r>
            <w:r w:rsidR="0041214A" w:rsidRPr="00F073E2">
              <w:rPr>
                <w:color w:val="000000"/>
                <w:sz w:val="26"/>
                <w:szCs w:val="26"/>
                <w:lang w:val="uk-UA"/>
              </w:rPr>
              <w:t>’</w:t>
            </w:r>
            <w:r w:rsidRPr="00F073E2">
              <w:rPr>
                <w:color w:val="000000"/>
                <w:sz w:val="26"/>
                <w:szCs w:val="26"/>
                <w:lang w:val="uk-UA"/>
              </w:rPr>
              <w:t xml:space="preserve">єкта. </w:t>
            </w:r>
          </w:p>
          <w:p w:rsidR="00B663AB" w:rsidRPr="00F073E2" w:rsidRDefault="00B663AB" w:rsidP="0041214A">
            <w:pPr>
              <w:pStyle w:val="a9"/>
              <w:tabs>
                <w:tab w:val="left" w:pos="570"/>
              </w:tabs>
              <w:spacing w:after="0"/>
              <w:ind w:left="-108" w:right="-105" w:firstLine="607"/>
              <w:jc w:val="both"/>
              <w:rPr>
                <w:color w:val="000000"/>
                <w:sz w:val="26"/>
                <w:szCs w:val="26"/>
                <w:lang w:val="uk-UA"/>
              </w:rPr>
            </w:pPr>
            <w:r w:rsidRPr="00F073E2">
              <w:rPr>
                <w:color w:val="000000"/>
                <w:sz w:val="26"/>
                <w:szCs w:val="26"/>
                <w:u w:val="single"/>
                <w:lang w:val="uk-UA"/>
              </w:rPr>
              <w:t>Тема 4.</w:t>
            </w:r>
            <w:r w:rsidRPr="00F073E2">
              <w:rPr>
                <w:color w:val="000000"/>
                <w:sz w:val="26"/>
                <w:szCs w:val="26"/>
                <w:lang w:val="uk-UA"/>
              </w:rPr>
              <w:t xml:space="preserve"> Призначення, основні функції штабу та інших структурних підрозділів спеціалізованої служби.</w:t>
            </w:r>
          </w:p>
          <w:p w:rsidR="00B663AB" w:rsidRPr="00F073E2" w:rsidRDefault="00B663AB" w:rsidP="0041214A">
            <w:pPr>
              <w:pStyle w:val="a9"/>
              <w:tabs>
                <w:tab w:val="left" w:pos="570"/>
              </w:tabs>
              <w:spacing w:after="0"/>
              <w:ind w:left="-108" w:right="-105" w:firstLine="607"/>
              <w:jc w:val="both"/>
              <w:rPr>
                <w:color w:val="000000"/>
                <w:sz w:val="26"/>
                <w:szCs w:val="26"/>
                <w:u w:val="single"/>
                <w:lang w:val="uk-UA"/>
              </w:rPr>
            </w:pPr>
            <w:r w:rsidRPr="00F073E2">
              <w:rPr>
                <w:color w:val="000000"/>
                <w:sz w:val="26"/>
                <w:szCs w:val="26"/>
                <w:lang w:val="uk-UA"/>
              </w:rPr>
              <w:t xml:space="preserve">Призначення, основні функції та організація роботи груп збору, узагальнення інформації, оперативного планування, забезпечення матеріалами, обладнанням і </w:t>
            </w:r>
            <w:r w:rsidRPr="00F073E2">
              <w:rPr>
                <w:color w:val="000000"/>
                <w:sz w:val="26"/>
                <w:szCs w:val="26"/>
                <w:lang w:val="uk-UA"/>
              </w:rPr>
              <w:lastRenderedPageBreak/>
              <w:t xml:space="preserve">зберігання матеріальних цінностей, евакуація робітників, службовців служби та їх сімей тощо в різних режимах діяльності спеціалізованої служби. </w:t>
            </w:r>
          </w:p>
          <w:p w:rsidR="00B663AB" w:rsidRPr="00F073E2" w:rsidRDefault="00B663AB" w:rsidP="0041214A">
            <w:pPr>
              <w:pStyle w:val="a9"/>
              <w:tabs>
                <w:tab w:val="left" w:pos="570"/>
              </w:tabs>
              <w:spacing w:after="0"/>
              <w:ind w:left="-108" w:right="-105" w:firstLine="607"/>
              <w:jc w:val="both"/>
              <w:rPr>
                <w:color w:val="000000"/>
                <w:sz w:val="26"/>
                <w:szCs w:val="26"/>
                <w:lang w:val="uk-UA"/>
              </w:rPr>
            </w:pPr>
            <w:r w:rsidRPr="00F073E2">
              <w:rPr>
                <w:color w:val="000000"/>
                <w:sz w:val="26"/>
                <w:szCs w:val="26"/>
                <w:u w:val="single"/>
                <w:lang w:val="uk-UA"/>
              </w:rPr>
              <w:t>Тема 5.</w:t>
            </w:r>
            <w:r w:rsidRPr="00F073E2">
              <w:rPr>
                <w:color w:val="000000"/>
                <w:sz w:val="26"/>
                <w:szCs w:val="26"/>
                <w:lang w:val="uk-UA"/>
              </w:rPr>
              <w:t xml:space="preserve"> Порядок роботи спеціалізованої служби та її підрозділів при плануванні заходів з ліквідації НС</w:t>
            </w:r>
            <w:r w:rsidR="00AC20BD" w:rsidRPr="00F073E2">
              <w:rPr>
                <w:color w:val="000000"/>
                <w:sz w:val="26"/>
                <w:szCs w:val="26"/>
                <w:lang w:val="uk-UA"/>
              </w:rPr>
              <w:t>.</w:t>
            </w:r>
          </w:p>
          <w:p w:rsidR="00B663AB" w:rsidRPr="00F073E2" w:rsidRDefault="00B663AB" w:rsidP="0041214A">
            <w:pPr>
              <w:pStyle w:val="a9"/>
              <w:tabs>
                <w:tab w:val="left" w:pos="570"/>
              </w:tabs>
              <w:spacing w:after="0"/>
              <w:ind w:left="-108" w:right="-105" w:firstLine="607"/>
              <w:jc w:val="both"/>
              <w:rPr>
                <w:color w:val="000000"/>
                <w:sz w:val="26"/>
                <w:szCs w:val="26"/>
                <w:u w:val="single"/>
                <w:lang w:val="uk-UA"/>
              </w:rPr>
            </w:pPr>
            <w:r w:rsidRPr="00F073E2">
              <w:rPr>
                <w:color w:val="000000"/>
                <w:sz w:val="26"/>
                <w:szCs w:val="26"/>
                <w:lang w:val="uk-UA"/>
              </w:rPr>
              <w:t>Документи з організації роботи спеціалізованої служби. Документи організаційного характеру (наказ про створення служби, штатно–посадовий список, схеми зв</w:t>
            </w:r>
            <w:r w:rsidR="0041214A" w:rsidRPr="00F073E2">
              <w:rPr>
                <w:color w:val="000000"/>
                <w:sz w:val="26"/>
                <w:szCs w:val="26"/>
                <w:lang w:val="uk-UA"/>
              </w:rPr>
              <w:t>’</w:t>
            </w:r>
            <w:r w:rsidRPr="00F073E2">
              <w:rPr>
                <w:color w:val="000000"/>
                <w:sz w:val="26"/>
                <w:szCs w:val="26"/>
                <w:lang w:val="uk-UA"/>
              </w:rPr>
              <w:t xml:space="preserve">язку </w:t>
            </w:r>
            <w:r w:rsidR="007F3DB9" w:rsidRPr="00F073E2">
              <w:rPr>
                <w:color w:val="000000"/>
                <w:sz w:val="26"/>
                <w:szCs w:val="26"/>
                <w:lang w:val="uk-UA"/>
              </w:rPr>
              <w:t>й</w:t>
            </w:r>
            <w:r w:rsidRPr="00F073E2">
              <w:rPr>
                <w:color w:val="000000"/>
                <w:sz w:val="26"/>
                <w:szCs w:val="26"/>
                <w:lang w:val="uk-UA"/>
              </w:rPr>
              <w:t xml:space="preserve"> оповіщення, функціональні обов</w:t>
            </w:r>
            <w:r w:rsidR="0041214A" w:rsidRPr="00F073E2">
              <w:rPr>
                <w:color w:val="000000"/>
                <w:sz w:val="26"/>
                <w:szCs w:val="26"/>
                <w:lang w:val="uk-UA"/>
              </w:rPr>
              <w:t>’</w:t>
            </w:r>
            <w:r w:rsidRPr="00F073E2">
              <w:rPr>
                <w:color w:val="000000"/>
                <w:sz w:val="26"/>
                <w:szCs w:val="26"/>
                <w:lang w:val="uk-UA"/>
              </w:rPr>
              <w:t>язки, розклад занять, журнали обліку занять з особовим складом тощо). Номенклатура плануючих, облікових та звітних документів служби, загальний порядок їх розроблення та ведення. Зміст плану забезпечення заходів ЦЗ об</w:t>
            </w:r>
            <w:r w:rsidR="0041214A" w:rsidRPr="00F073E2">
              <w:rPr>
                <w:color w:val="000000"/>
                <w:sz w:val="26"/>
                <w:szCs w:val="26"/>
                <w:lang w:val="uk-UA"/>
              </w:rPr>
              <w:t>’</w:t>
            </w:r>
            <w:r w:rsidRPr="00F073E2">
              <w:rPr>
                <w:color w:val="000000"/>
                <w:sz w:val="26"/>
                <w:szCs w:val="26"/>
                <w:lang w:val="uk-UA"/>
              </w:rPr>
              <w:t>єкта силами служби, приведення служби у готовність, інших плануючих документів та їх відповідність Плану реагування на НС об</w:t>
            </w:r>
            <w:r w:rsidR="0041214A" w:rsidRPr="00F073E2">
              <w:rPr>
                <w:color w:val="000000"/>
                <w:sz w:val="26"/>
                <w:szCs w:val="26"/>
                <w:lang w:val="uk-UA"/>
              </w:rPr>
              <w:t>’</w:t>
            </w:r>
            <w:r w:rsidRPr="00F073E2">
              <w:rPr>
                <w:color w:val="000000"/>
                <w:sz w:val="26"/>
                <w:szCs w:val="26"/>
                <w:lang w:val="uk-UA"/>
              </w:rPr>
              <w:t>єкта.</w:t>
            </w:r>
          </w:p>
          <w:p w:rsidR="00B663AB" w:rsidRPr="00F073E2" w:rsidRDefault="00B663AB" w:rsidP="0041214A">
            <w:pPr>
              <w:pStyle w:val="a9"/>
              <w:tabs>
                <w:tab w:val="left" w:pos="570"/>
              </w:tabs>
              <w:spacing w:after="0"/>
              <w:ind w:left="-108" w:right="-105" w:firstLine="607"/>
              <w:jc w:val="both"/>
              <w:rPr>
                <w:color w:val="000000"/>
                <w:sz w:val="26"/>
                <w:szCs w:val="26"/>
                <w:lang w:val="uk-UA"/>
              </w:rPr>
            </w:pPr>
            <w:r w:rsidRPr="00F073E2">
              <w:rPr>
                <w:color w:val="000000"/>
                <w:sz w:val="26"/>
                <w:szCs w:val="26"/>
                <w:u w:val="single"/>
                <w:lang w:val="uk-UA"/>
              </w:rPr>
              <w:t>Тема 6.</w:t>
            </w:r>
            <w:r w:rsidRPr="00F073E2">
              <w:rPr>
                <w:color w:val="000000"/>
                <w:sz w:val="26"/>
                <w:szCs w:val="26"/>
                <w:lang w:val="uk-UA"/>
              </w:rPr>
              <w:t xml:space="preserve"> Порядок роботи спеціалізованої служби при забезпеченні заходів з ліквідації НС.</w:t>
            </w:r>
          </w:p>
          <w:p w:rsidR="00B663AB" w:rsidRPr="00F073E2" w:rsidRDefault="00B663AB" w:rsidP="0041214A">
            <w:pPr>
              <w:pStyle w:val="a9"/>
              <w:tabs>
                <w:tab w:val="left" w:pos="570"/>
              </w:tabs>
              <w:spacing w:after="0"/>
              <w:ind w:left="-108" w:right="-105" w:firstLine="607"/>
              <w:jc w:val="both"/>
              <w:rPr>
                <w:color w:val="000000"/>
                <w:sz w:val="26"/>
                <w:szCs w:val="26"/>
                <w:u w:val="single"/>
                <w:lang w:val="uk-UA"/>
              </w:rPr>
            </w:pPr>
            <w:r w:rsidRPr="00F073E2">
              <w:rPr>
                <w:color w:val="000000"/>
                <w:sz w:val="26"/>
                <w:szCs w:val="26"/>
                <w:lang w:val="uk-UA"/>
              </w:rPr>
              <w:t xml:space="preserve">Організація </w:t>
            </w:r>
            <w:r w:rsidR="00CC179A" w:rsidRPr="00F073E2">
              <w:rPr>
                <w:color w:val="000000"/>
                <w:sz w:val="26"/>
                <w:szCs w:val="26"/>
                <w:lang w:val="uk-UA"/>
              </w:rPr>
              <w:t>й</w:t>
            </w:r>
            <w:r w:rsidRPr="00F073E2">
              <w:rPr>
                <w:color w:val="000000"/>
                <w:sz w:val="26"/>
                <w:szCs w:val="26"/>
                <w:lang w:val="uk-UA"/>
              </w:rPr>
              <w:t xml:space="preserve"> управління діями служби у разі виникнення НС. Керівництво структурними підрозділами та позаштатними формуваннями служби під час ліквідації НС. Порядок роботи служби при зборі даних про обстановку, аналізі і оцінці обстановки, підготовці висновків і пропозицій до </w:t>
            </w:r>
            <w:r w:rsidRPr="00F073E2">
              <w:rPr>
                <w:sz w:val="26"/>
                <w:szCs w:val="26"/>
                <w:lang w:val="uk-UA"/>
              </w:rPr>
              <w:t>рішення про організацію роботи служби, прийнятті (уточненні) рішення і доведенні завдань</w:t>
            </w:r>
            <w:r w:rsidRPr="00F073E2">
              <w:rPr>
                <w:color w:val="000000"/>
                <w:sz w:val="26"/>
                <w:szCs w:val="26"/>
                <w:lang w:val="uk-UA"/>
              </w:rPr>
              <w:t xml:space="preserve"> до виконавців, забезпеченні дій сил і засобів. Організація та здійснення взаємодії служби з іншими структурами у різних видах надзвичайних ситуацій, режимах діяльності об</w:t>
            </w:r>
            <w:r w:rsidR="0041214A" w:rsidRPr="00F073E2">
              <w:rPr>
                <w:color w:val="000000"/>
                <w:sz w:val="26"/>
                <w:szCs w:val="26"/>
                <w:lang w:val="uk-UA"/>
              </w:rPr>
              <w:t>’</w:t>
            </w:r>
            <w:r w:rsidRPr="00F073E2">
              <w:rPr>
                <w:color w:val="000000"/>
                <w:sz w:val="26"/>
                <w:szCs w:val="26"/>
                <w:lang w:val="uk-UA"/>
              </w:rPr>
              <w:t xml:space="preserve">єктової ланки </w:t>
            </w:r>
            <w:r w:rsidR="009A45BB" w:rsidRPr="00F073E2">
              <w:rPr>
                <w:color w:val="000000"/>
                <w:sz w:val="26"/>
                <w:szCs w:val="26"/>
                <w:lang w:val="uk-UA"/>
              </w:rPr>
              <w:t>єдиної державної системи цивільного захисту</w:t>
            </w:r>
            <w:r w:rsidRPr="00F073E2">
              <w:rPr>
                <w:color w:val="000000"/>
                <w:sz w:val="26"/>
                <w:szCs w:val="26"/>
                <w:lang w:val="uk-UA"/>
              </w:rPr>
              <w:t xml:space="preserve"> та етапах проведення аварійно-рятувальних робіт у зонах надзвичайних ситуацій.</w:t>
            </w:r>
          </w:p>
          <w:p w:rsidR="00B663AB" w:rsidRPr="00F073E2" w:rsidRDefault="00B663AB" w:rsidP="0041214A">
            <w:pPr>
              <w:pStyle w:val="a9"/>
              <w:tabs>
                <w:tab w:val="left" w:pos="570"/>
              </w:tabs>
              <w:spacing w:after="0"/>
              <w:ind w:left="-108" w:right="-105" w:firstLine="607"/>
              <w:jc w:val="both"/>
              <w:rPr>
                <w:color w:val="000000"/>
                <w:sz w:val="26"/>
                <w:szCs w:val="26"/>
                <w:lang w:val="uk-UA"/>
              </w:rPr>
            </w:pPr>
            <w:r w:rsidRPr="00F073E2">
              <w:rPr>
                <w:color w:val="000000"/>
                <w:sz w:val="26"/>
                <w:szCs w:val="26"/>
                <w:u w:val="single"/>
                <w:lang w:val="uk-UA"/>
              </w:rPr>
              <w:t>Тема 7.</w:t>
            </w:r>
            <w:r w:rsidRPr="00F073E2">
              <w:rPr>
                <w:color w:val="000000"/>
                <w:sz w:val="26"/>
                <w:szCs w:val="26"/>
                <w:lang w:val="uk-UA"/>
              </w:rPr>
              <w:t xml:space="preserve">  Робота спеціалізованої служби під час евакуації. </w:t>
            </w:r>
          </w:p>
          <w:p w:rsidR="00B663AB" w:rsidRPr="00F073E2" w:rsidRDefault="00B663AB" w:rsidP="0041214A">
            <w:pPr>
              <w:pStyle w:val="a9"/>
              <w:tabs>
                <w:tab w:val="left" w:pos="570"/>
              </w:tabs>
              <w:spacing w:after="0"/>
              <w:ind w:left="-108" w:right="-105" w:firstLine="851"/>
              <w:jc w:val="both"/>
              <w:rPr>
                <w:color w:val="000000"/>
                <w:sz w:val="26"/>
                <w:szCs w:val="26"/>
                <w:lang w:val="uk-UA"/>
              </w:rPr>
            </w:pPr>
            <w:r w:rsidRPr="00F073E2">
              <w:rPr>
                <w:color w:val="000000"/>
                <w:sz w:val="26"/>
                <w:szCs w:val="26"/>
                <w:lang w:val="uk-UA"/>
              </w:rPr>
              <w:t>Контроль стану оповіщення, збору персоналу, готовності транспортних засобів до перевезень та формування колон. Дії персоналу служби у пунктах евакуації і районах розміщення. Здійснення усіх видів забезпечення евакуації.</w:t>
            </w:r>
          </w:p>
        </w:tc>
      </w:tr>
      <w:tr w:rsidR="00B663AB" w:rsidRPr="00F073E2" w:rsidTr="00B663AB">
        <w:trPr>
          <w:trHeight w:val="556"/>
        </w:trPr>
        <w:tc>
          <w:tcPr>
            <w:tcW w:w="709"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108"/>
              <w:jc w:val="center"/>
              <w:rPr>
                <w:color w:val="000000"/>
                <w:sz w:val="26"/>
                <w:szCs w:val="26"/>
                <w:lang w:val="uk-UA"/>
              </w:rPr>
            </w:pPr>
            <w:r w:rsidRPr="00F073E2">
              <w:rPr>
                <w:color w:val="000000"/>
                <w:sz w:val="26"/>
                <w:szCs w:val="26"/>
              </w:rPr>
              <w:lastRenderedPageBreak/>
              <w:t>№ тем</w:t>
            </w:r>
          </w:p>
        </w:tc>
        <w:tc>
          <w:tcPr>
            <w:tcW w:w="5954"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jc w:val="center"/>
              <w:rPr>
                <w:color w:val="000000"/>
                <w:sz w:val="26"/>
                <w:szCs w:val="26"/>
                <w:lang w:val="uk-UA"/>
              </w:rPr>
            </w:pPr>
            <w:r w:rsidRPr="00F073E2">
              <w:rPr>
                <w:color w:val="000000"/>
                <w:sz w:val="26"/>
                <w:szCs w:val="26"/>
                <w:lang w:val="uk-UA"/>
              </w:rPr>
              <w:t>Найменування теми</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ind w:left="-108"/>
              <w:jc w:val="center"/>
              <w:rPr>
                <w:color w:val="000000"/>
                <w:sz w:val="26"/>
                <w:szCs w:val="26"/>
                <w:lang w:val="uk-UA"/>
              </w:rPr>
            </w:pPr>
            <w:r w:rsidRPr="00F073E2">
              <w:rPr>
                <w:color w:val="000000"/>
                <w:sz w:val="26"/>
                <w:szCs w:val="26"/>
                <w:lang w:val="uk-UA"/>
              </w:rPr>
              <w:t>Кількість годин</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ind w:hanging="251"/>
              <w:jc w:val="center"/>
              <w:rPr>
                <w:sz w:val="26"/>
                <w:szCs w:val="26"/>
              </w:rPr>
            </w:pPr>
            <w:r w:rsidRPr="00F073E2">
              <w:rPr>
                <w:color w:val="000000"/>
                <w:sz w:val="26"/>
                <w:szCs w:val="26"/>
                <w:lang w:val="uk-UA"/>
              </w:rPr>
              <w:t>Вид заняття</w:t>
            </w:r>
          </w:p>
        </w:tc>
      </w:tr>
      <w:tr w:rsidR="00B663AB" w:rsidRPr="00F073E2" w:rsidTr="00B663AB">
        <w:trPr>
          <w:trHeight w:val="113"/>
        </w:trPr>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284"/>
              <w:jc w:val="center"/>
              <w:rPr>
                <w:sz w:val="26"/>
                <w:szCs w:val="26"/>
              </w:rPr>
            </w:pPr>
            <w:r w:rsidRPr="00F073E2">
              <w:rPr>
                <w:b/>
                <w:color w:val="000000"/>
                <w:sz w:val="26"/>
                <w:szCs w:val="26"/>
                <w:lang w:val="uk-UA"/>
              </w:rPr>
              <w:t xml:space="preserve">Особовий склад </w:t>
            </w:r>
            <w:r w:rsidRPr="00F073E2">
              <w:rPr>
                <w:b/>
                <w:bCs/>
                <w:color w:val="000000"/>
                <w:sz w:val="26"/>
                <w:szCs w:val="26"/>
                <w:lang w:val="uk-UA"/>
              </w:rPr>
              <w:t>формувань цивільного захисту</w:t>
            </w:r>
          </w:p>
        </w:tc>
      </w:tr>
      <w:tr w:rsidR="00B663AB" w:rsidRPr="00F073E2" w:rsidTr="00B663AB">
        <w:trPr>
          <w:trHeight w:val="74"/>
        </w:trPr>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284"/>
              <w:jc w:val="center"/>
              <w:rPr>
                <w:sz w:val="26"/>
                <w:szCs w:val="26"/>
              </w:rPr>
            </w:pPr>
            <w:r w:rsidRPr="00F073E2">
              <w:rPr>
                <w:b/>
                <w:sz w:val="26"/>
                <w:szCs w:val="26"/>
                <w:lang w:val="uk-UA"/>
              </w:rPr>
              <w:t>1. Загальна</w:t>
            </w:r>
            <w:r w:rsidRPr="00F073E2">
              <w:rPr>
                <w:b/>
                <w:color w:val="000000"/>
                <w:sz w:val="26"/>
                <w:szCs w:val="26"/>
                <w:lang w:val="uk-UA"/>
              </w:rPr>
              <w:t xml:space="preserve"> тематика</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1.1.</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Характеристика небезпечних техногенних факторів, притаманних сфері діяльності підприємства, установи, організації, та найближчих потенційно небезпечних об</w:t>
            </w:r>
            <w:r w:rsidR="0041214A" w:rsidRPr="00F073E2">
              <w:rPr>
                <w:color w:val="000000"/>
                <w:sz w:val="26"/>
                <w:szCs w:val="26"/>
                <w:lang w:val="uk-UA"/>
              </w:rPr>
              <w:t>’</w:t>
            </w:r>
            <w:r w:rsidRPr="00F073E2">
              <w:rPr>
                <w:color w:val="000000"/>
                <w:sz w:val="26"/>
                <w:szCs w:val="26"/>
                <w:lang w:val="uk-UA"/>
              </w:rPr>
              <w:t>єктів</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Лекція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1.2.</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A1270F">
            <w:pPr>
              <w:pStyle w:val="a9"/>
              <w:ind w:left="34"/>
              <w:jc w:val="both"/>
              <w:rPr>
                <w:color w:val="000000"/>
                <w:sz w:val="26"/>
                <w:szCs w:val="26"/>
                <w:lang w:val="uk-UA"/>
              </w:rPr>
            </w:pPr>
            <w:r w:rsidRPr="00F073E2">
              <w:rPr>
                <w:color w:val="000000"/>
                <w:sz w:val="26"/>
                <w:szCs w:val="26"/>
                <w:lang w:val="uk-UA"/>
              </w:rPr>
              <w:t xml:space="preserve">Призначення </w:t>
            </w:r>
            <w:r w:rsidR="00A1270F" w:rsidRPr="00F073E2">
              <w:rPr>
                <w:color w:val="000000"/>
                <w:sz w:val="26"/>
                <w:szCs w:val="26"/>
                <w:lang w:val="uk-UA"/>
              </w:rPr>
              <w:t>та</w:t>
            </w:r>
            <w:r w:rsidRPr="00F073E2">
              <w:rPr>
                <w:color w:val="000000"/>
                <w:sz w:val="26"/>
                <w:szCs w:val="26"/>
                <w:lang w:val="uk-UA"/>
              </w:rPr>
              <w:t xml:space="preserve"> організаційна структура позаштатного формування ЦЗ, функціональні обов</w:t>
            </w:r>
            <w:r w:rsidR="0041214A" w:rsidRPr="00F073E2">
              <w:rPr>
                <w:color w:val="000000"/>
                <w:sz w:val="26"/>
                <w:szCs w:val="26"/>
                <w:lang w:val="uk-UA"/>
              </w:rPr>
              <w:t>’</w:t>
            </w:r>
            <w:r w:rsidRPr="00F073E2">
              <w:rPr>
                <w:color w:val="000000"/>
                <w:sz w:val="26"/>
                <w:szCs w:val="26"/>
                <w:lang w:val="uk-UA"/>
              </w:rPr>
              <w:t xml:space="preserve">язки особового складу та його дії за планом приведення формування в готовність до виконання завдань за призначенням </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2</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1.3.</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 xml:space="preserve">Організація захисту особового складу формування під час виконання рятувальних та інших невідкладних робіт в умовах надзвичайних ситуацій мирного та воєнного часу </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1.4.</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 xml:space="preserve">Організація санітарної обробки особового складу формувань, спеціальної обробки техніки і майна </w:t>
            </w:r>
            <w:r w:rsidRPr="00F073E2">
              <w:rPr>
                <w:color w:val="000000"/>
                <w:sz w:val="26"/>
                <w:szCs w:val="26"/>
                <w:lang w:val="uk-UA"/>
              </w:rPr>
              <w:lastRenderedPageBreak/>
              <w:t>при зараженні радіоактивними, отруйними речовинами та бактеріальними засобами</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lastRenderedPageBreak/>
              <w:t>1</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lastRenderedPageBreak/>
              <w:t>1.5.</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Прийоми надання само- та взаємодопомоги при пораненнях, опіках, кровотечах, переломах під час проведення рятувальних та інших невідкладних робіт. Перша медична та долікарська допомога при гострих отруєннях небезпечними хімічними речовинами</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1.6.</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Заходи безпеки при проведенні рятувальних та інших невідкладних робіт під час ліквідації наслідків стихійного лиха, аварій, катастроф та проявів терористичних актів</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1.7.</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Взаємодія особового складу формувань при проведенні робіт у районах надзвичайних ситуацій</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1.8.</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Дії формувань при загрозі та ліквідації наслідків терористичних актів</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bl>
    <w:p w:rsidR="00B663AB" w:rsidRPr="00F073E2" w:rsidRDefault="00B663AB" w:rsidP="00B663AB">
      <w:pPr>
        <w:rPr>
          <w:sz w:val="26"/>
          <w:szCs w:val="26"/>
        </w:rPr>
      </w:pPr>
    </w:p>
    <w:tbl>
      <w:tblPr>
        <w:tblW w:w="0" w:type="auto"/>
        <w:tblInd w:w="108" w:type="dxa"/>
        <w:tblLayout w:type="fixed"/>
        <w:tblLook w:val="0000" w:firstRow="0" w:lastRow="0" w:firstColumn="0" w:lastColumn="0" w:noHBand="0" w:noVBand="0"/>
      </w:tblPr>
      <w:tblGrid>
        <w:gridCol w:w="9642"/>
      </w:tblGrid>
      <w:tr w:rsidR="00B663AB" w:rsidRPr="00F073E2" w:rsidTr="00B663AB">
        <w:tc>
          <w:tcPr>
            <w:tcW w:w="9642" w:type="dxa"/>
            <w:shd w:val="clear" w:color="auto" w:fill="auto"/>
          </w:tcPr>
          <w:p w:rsidR="00B663AB" w:rsidRPr="00F073E2" w:rsidRDefault="00B663AB" w:rsidP="00B663AB">
            <w:pPr>
              <w:pStyle w:val="a9"/>
              <w:snapToGrid w:val="0"/>
              <w:jc w:val="center"/>
              <w:rPr>
                <w:b/>
                <w:color w:val="000000"/>
                <w:sz w:val="26"/>
                <w:szCs w:val="26"/>
                <w:lang w:val="uk-UA"/>
              </w:rPr>
            </w:pPr>
          </w:p>
          <w:p w:rsidR="00B663AB" w:rsidRPr="00F073E2" w:rsidRDefault="00B663AB" w:rsidP="00B663AB">
            <w:pPr>
              <w:pStyle w:val="a9"/>
              <w:spacing w:after="0"/>
              <w:ind w:left="-108"/>
              <w:jc w:val="center"/>
              <w:rPr>
                <w:b/>
                <w:color w:val="000000"/>
                <w:sz w:val="26"/>
                <w:szCs w:val="26"/>
                <w:lang w:val="uk-UA"/>
              </w:rPr>
            </w:pPr>
            <w:r w:rsidRPr="00F073E2">
              <w:rPr>
                <w:b/>
                <w:color w:val="000000"/>
                <w:sz w:val="26"/>
                <w:szCs w:val="26"/>
                <w:lang w:val="uk-UA"/>
              </w:rPr>
              <w:t>Зміст тем загальної тематики</w:t>
            </w:r>
          </w:p>
          <w:p w:rsidR="00B663AB" w:rsidRPr="00F073E2" w:rsidRDefault="00B663AB" w:rsidP="00B663AB">
            <w:pPr>
              <w:pStyle w:val="a9"/>
              <w:spacing w:after="0"/>
              <w:ind w:left="-108"/>
              <w:jc w:val="both"/>
              <w:rPr>
                <w:b/>
                <w:color w:val="000000"/>
                <w:sz w:val="26"/>
                <w:szCs w:val="26"/>
                <w:lang w:val="uk-UA"/>
              </w:rPr>
            </w:pPr>
          </w:p>
          <w:p w:rsidR="00B663AB" w:rsidRPr="00F073E2" w:rsidRDefault="00B663AB" w:rsidP="0041214A">
            <w:pPr>
              <w:pStyle w:val="a9"/>
              <w:spacing w:after="0"/>
              <w:ind w:left="-108" w:right="-105" w:firstLine="749"/>
              <w:jc w:val="both"/>
              <w:rPr>
                <w:color w:val="000000"/>
                <w:sz w:val="26"/>
                <w:szCs w:val="26"/>
                <w:lang w:val="uk-UA"/>
              </w:rPr>
            </w:pPr>
            <w:r w:rsidRPr="00F073E2">
              <w:rPr>
                <w:color w:val="000000"/>
                <w:sz w:val="26"/>
                <w:szCs w:val="26"/>
                <w:u w:val="single"/>
                <w:lang w:val="uk-UA"/>
              </w:rPr>
              <w:t>Тема 1.1.</w:t>
            </w:r>
            <w:r w:rsidRPr="00F073E2">
              <w:rPr>
                <w:color w:val="000000"/>
                <w:sz w:val="26"/>
                <w:szCs w:val="26"/>
                <w:lang w:val="uk-UA"/>
              </w:rPr>
              <w:t xml:space="preserve"> Характеристика небезпечних техногенних факторів, притаманних сфері діяльності підприємства, установи, організації, та найближчих потенційно небезпечних об</w:t>
            </w:r>
            <w:r w:rsidR="0041214A" w:rsidRPr="00F073E2">
              <w:rPr>
                <w:color w:val="000000"/>
                <w:sz w:val="26"/>
                <w:szCs w:val="26"/>
                <w:lang w:val="uk-UA"/>
              </w:rPr>
              <w:t>’</w:t>
            </w:r>
            <w:r w:rsidRPr="00F073E2">
              <w:rPr>
                <w:color w:val="000000"/>
                <w:sz w:val="26"/>
                <w:szCs w:val="26"/>
                <w:lang w:val="uk-UA"/>
              </w:rPr>
              <w:t>єктів.</w:t>
            </w:r>
          </w:p>
          <w:p w:rsidR="00B663AB" w:rsidRPr="00F073E2" w:rsidRDefault="00B663AB" w:rsidP="0041214A">
            <w:pPr>
              <w:pStyle w:val="a9"/>
              <w:spacing w:after="0"/>
              <w:ind w:left="-108" w:right="-105" w:firstLine="749"/>
              <w:jc w:val="both"/>
              <w:rPr>
                <w:color w:val="000000"/>
                <w:sz w:val="26"/>
                <w:szCs w:val="26"/>
                <w:u w:val="single"/>
                <w:lang w:val="uk-UA"/>
              </w:rPr>
            </w:pPr>
            <w:r w:rsidRPr="00F073E2">
              <w:rPr>
                <w:color w:val="000000"/>
                <w:sz w:val="26"/>
                <w:szCs w:val="26"/>
                <w:lang w:val="uk-UA"/>
              </w:rPr>
              <w:t>Небезпечні чинники виробничих аварій, їх вплив на екологічну безпеку та безпеку життя і здоров</w:t>
            </w:r>
            <w:r w:rsidR="0041214A" w:rsidRPr="00F073E2">
              <w:rPr>
                <w:color w:val="000000"/>
                <w:sz w:val="26"/>
                <w:szCs w:val="26"/>
                <w:lang w:val="uk-UA"/>
              </w:rPr>
              <w:t>’</w:t>
            </w:r>
            <w:r w:rsidRPr="00F073E2">
              <w:rPr>
                <w:color w:val="000000"/>
                <w:sz w:val="26"/>
                <w:szCs w:val="26"/>
                <w:lang w:val="uk-UA"/>
              </w:rPr>
              <w:t>я людей. Характеристика небезпечних техногенних факторів об</w:t>
            </w:r>
            <w:r w:rsidR="0041214A" w:rsidRPr="00F073E2">
              <w:rPr>
                <w:color w:val="000000"/>
                <w:sz w:val="26"/>
                <w:szCs w:val="26"/>
                <w:lang w:val="uk-UA"/>
              </w:rPr>
              <w:t>’</w:t>
            </w:r>
            <w:r w:rsidRPr="00F073E2">
              <w:rPr>
                <w:color w:val="000000"/>
                <w:sz w:val="26"/>
                <w:szCs w:val="26"/>
                <w:lang w:val="uk-UA"/>
              </w:rPr>
              <w:t>єкта. Загальна характеристика сусідніх об</w:t>
            </w:r>
            <w:r w:rsidR="0041214A" w:rsidRPr="00F073E2">
              <w:rPr>
                <w:color w:val="000000"/>
                <w:sz w:val="26"/>
                <w:szCs w:val="26"/>
                <w:lang w:val="uk-UA"/>
              </w:rPr>
              <w:t>’</w:t>
            </w:r>
            <w:r w:rsidRPr="00F073E2">
              <w:rPr>
                <w:color w:val="000000"/>
                <w:sz w:val="26"/>
                <w:szCs w:val="26"/>
                <w:lang w:val="uk-UA"/>
              </w:rPr>
              <w:t>єктів підвищеної небезпеки, у зоні техногенних факторів яких може опинитися свій об</w:t>
            </w:r>
            <w:r w:rsidR="0041214A" w:rsidRPr="00F073E2">
              <w:rPr>
                <w:color w:val="000000"/>
                <w:sz w:val="26"/>
                <w:szCs w:val="26"/>
                <w:lang w:val="uk-UA"/>
              </w:rPr>
              <w:t>’</w:t>
            </w:r>
            <w:r w:rsidRPr="00F073E2">
              <w:rPr>
                <w:color w:val="000000"/>
                <w:sz w:val="26"/>
                <w:szCs w:val="26"/>
                <w:lang w:val="uk-UA"/>
              </w:rPr>
              <w:t>єкт. Можливі фактори надзвичайних ситуацій природного характеру цього регіону. Обстановка, яка може скластися на території об</w:t>
            </w:r>
            <w:r w:rsidR="0041214A" w:rsidRPr="00F073E2">
              <w:rPr>
                <w:color w:val="000000"/>
                <w:sz w:val="26"/>
                <w:szCs w:val="26"/>
                <w:lang w:val="uk-UA"/>
              </w:rPr>
              <w:t>’</w:t>
            </w:r>
            <w:r w:rsidRPr="00F073E2">
              <w:rPr>
                <w:color w:val="000000"/>
                <w:sz w:val="26"/>
                <w:szCs w:val="26"/>
                <w:lang w:val="uk-UA"/>
              </w:rPr>
              <w:t xml:space="preserve">єкта внаслідок надзвичайних ситуацій техногенного, природного та воєнного характеру. </w:t>
            </w:r>
          </w:p>
          <w:p w:rsidR="00B663AB" w:rsidRPr="00F073E2" w:rsidRDefault="00B663AB" w:rsidP="0041214A">
            <w:pPr>
              <w:pStyle w:val="a9"/>
              <w:spacing w:after="0"/>
              <w:ind w:left="-108" w:right="-105" w:firstLine="607"/>
              <w:jc w:val="both"/>
              <w:rPr>
                <w:color w:val="000000"/>
                <w:sz w:val="26"/>
                <w:szCs w:val="26"/>
                <w:lang w:val="uk-UA"/>
              </w:rPr>
            </w:pPr>
            <w:r w:rsidRPr="00F073E2">
              <w:rPr>
                <w:color w:val="000000"/>
                <w:sz w:val="26"/>
                <w:szCs w:val="26"/>
                <w:u w:val="single"/>
                <w:lang w:val="uk-UA"/>
              </w:rPr>
              <w:t>Тема 1.2</w:t>
            </w:r>
            <w:r w:rsidRPr="00F073E2">
              <w:rPr>
                <w:color w:val="000000"/>
                <w:sz w:val="26"/>
                <w:szCs w:val="26"/>
                <w:lang w:val="uk-UA"/>
              </w:rPr>
              <w:t xml:space="preserve">. Призначення </w:t>
            </w:r>
            <w:r w:rsidR="00773201" w:rsidRPr="00F073E2">
              <w:rPr>
                <w:color w:val="000000"/>
                <w:sz w:val="26"/>
                <w:szCs w:val="26"/>
                <w:lang w:val="uk-UA"/>
              </w:rPr>
              <w:t>та</w:t>
            </w:r>
            <w:r w:rsidRPr="00F073E2">
              <w:rPr>
                <w:color w:val="000000"/>
                <w:sz w:val="26"/>
                <w:szCs w:val="26"/>
                <w:lang w:val="uk-UA"/>
              </w:rPr>
              <w:t xml:space="preserve"> організаційна структура позаштатного формування ЦЗ, функціональні обов</w:t>
            </w:r>
            <w:r w:rsidR="0041214A" w:rsidRPr="00F073E2">
              <w:rPr>
                <w:color w:val="000000"/>
                <w:sz w:val="26"/>
                <w:szCs w:val="26"/>
                <w:lang w:val="uk-UA"/>
              </w:rPr>
              <w:t>’</w:t>
            </w:r>
            <w:r w:rsidRPr="00F073E2">
              <w:rPr>
                <w:color w:val="000000"/>
                <w:sz w:val="26"/>
                <w:szCs w:val="26"/>
                <w:lang w:val="uk-UA"/>
              </w:rPr>
              <w:t>язки особового складу та його дії за планом приведення формування в готовність до виконання завдань за призначенням.</w:t>
            </w:r>
          </w:p>
          <w:p w:rsidR="00B663AB" w:rsidRPr="00F073E2" w:rsidRDefault="00B663AB" w:rsidP="0041214A">
            <w:pPr>
              <w:pStyle w:val="a9"/>
              <w:spacing w:after="0"/>
              <w:ind w:left="-108" w:right="-105" w:firstLine="607"/>
              <w:jc w:val="both"/>
              <w:rPr>
                <w:color w:val="000000"/>
                <w:sz w:val="26"/>
                <w:szCs w:val="26"/>
                <w:u w:val="single"/>
                <w:lang w:val="uk-UA"/>
              </w:rPr>
            </w:pPr>
            <w:r w:rsidRPr="00F073E2">
              <w:rPr>
                <w:color w:val="000000"/>
                <w:sz w:val="26"/>
                <w:szCs w:val="26"/>
                <w:lang w:val="uk-UA"/>
              </w:rPr>
              <w:t xml:space="preserve">Призначення формування, його роль та місце </w:t>
            </w:r>
            <w:r w:rsidR="006205CC" w:rsidRPr="00F073E2">
              <w:rPr>
                <w:color w:val="000000"/>
                <w:sz w:val="26"/>
                <w:szCs w:val="26"/>
                <w:lang w:val="uk-UA"/>
              </w:rPr>
              <w:t>в</w:t>
            </w:r>
            <w:r w:rsidRPr="00F073E2">
              <w:rPr>
                <w:color w:val="000000"/>
                <w:sz w:val="26"/>
                <w:szCs w:val="26"/>
                <w:lang w:val="uk-UA"/>
              </w:rPr>
              <w:t xml:space="preserve"> системі виконання заходів з ліквідації надзвичайних ситуацій різних факторів походження. Організаційна структура формування, техніка, засоби озброєння, обладнання і майно. Поняття про готовність  формування, порядок приведення формування у готовність. Функціональні обов</w:t>
            </w:r>
            <w:r w:rsidR="0041214A" w:rsidRPr="00F073E2">
              <w:rPr>
                <w:color w:val="000000"/>
                <w:sz w:val="26"/>
                <w:szCs w:val="26"/>
                <w:lang w:val="uk-UA"/>
              </w:rPr>
              <w:t>’</w:t>
            </w:r>
            <w:r w:rsidRPr="00F073E2">
              <w:rPr>
                <w:color w:val="000000"/>
                <w:sz w:val="26"/>
                <w:szCs w:val="26"/>
                <w:lang w:val="uk-UA"/>
              </w:rPr>
              <w:t xml:space="preserve">язки особового складу та його дії при приведенні формування у готовність до виконання завдань за призначенням. Оповіщення, місце та час збору особового складу. Порядок отримання табельного майна, підгонка засобів індивідуального захисту. Порядок виходу і строк прибуття у визначений район. Заходи, які проводяться з метою підвищення готовності формування. Практичне приведення формування у готовність. </w:t>
            </w:r>
          </w:p>
          <w:p w:rsidR="00B663AB" w:rsidRPr="00F073E2" w:rsidRDefault="00B663AB" w:rsidP="0041214A">
            <w:pPr>
              <w:pStyle w:val="a9"/>
              <w:spacing w:after="0"/>
              <w:ind w:left="-108" w:right="-105" w:firstLine="607"/>
              <w:jc w:val="both"/>
              <w:rPr>
                <w:color w:val="000000"/>
                <w:sz w:val="26"/>
                <w:szCs w:val="26"/>
                <w:lang w:val="uk-UA"/>
              </w:rPr>
            </w:pPr>
            <w:r w:rsidRPr="00F073E2">
              <w:rPr>
                <w:color w:val="000000"/>
                <w:sz w:val="26"/>
                <w:szCs w:val="26"/>
                <w:u w:val="single"/>
                <w:lang w:val="uk-UA"/>
              </w:rPr>
              <w:t>Тема 1.3</w:t>
            </w:r>
            <w:r w:rsidRPr="00F073E2">
              <w:rPr>
                <w:color w:val="000000"/>
                <w:sz w:val="26"/>
                <w:szCs w:val="26"/>
                <w:lang w:val="uk-UA"/>
              </w:rPr>
              <w:t>. Організація захисту особового складу формування під час виконання рятувальних та інших невідкладних робіт в умовах надзвичайних ситуацій мирного та воєнного часу.</w:t>
            </w:r>
          </w:p>
          <w:p w:rsidR="00B663AB" w:rsidRPr="00F073E2" w:rsidRDefault="00B663AB" w:rsidP="0041214A">
            <w:pPr>
              <w:pStyle w:val="a9"/>
              <w:spacing w:after="0"/>
              <w:ind w:left="-108" w:right="-105" w:firstLine="607"/>
              <w:jc w:val="both"/>
              <w:rPr>
                <w:color w:val="000000"/>
                <w:sz w:val="26"/>
                <w:szCs w:val="26"/>
                <w:lang w:val="uk-UA"/>
              </w:rPr>
            </w:pPr>
            <w:r w:rsidRPr="00F073E2">
              <w:rPr>
                <w:color w:val="000000"/>
                <w:sz w:val="26"/>
                <w:szCs w:val="26"/>
                <w:lang w:val="uk-UA"/>
              </w:rPr>
              <w:lastRenderedPageBreak/>
              <w:t>Обов</w:t>
            </w:r>
            <w:r w:rsidR="0041214A" w:rsidRPr="00F073E2">
              <w:rPr>
                <w:color w:val="000000"/>
                <w:sz w:val="26"/>
                <w:szCs w:val="26"/>
                <w:lang w:val="uk-UA"/>
              </w:rPr>
              <w:t>’</w:t>
            </w:r>
            <w:r w:rsidRPr="00F073E2">
              <w:rPr>
                <w:color w:val="000000"/>
                <w:sz w:val="26"/>
                <w:szCs w:val="26"/>
                <w:lang w:val="uk-UA"/>
              </w:rPr>
              <w:t>язки командира (начальника) формування щодо забезпечення виконання заходів із захисту особового складу формування. Ведення розвідки, використання колективних та індивідуальних засобів захисту, засобів зв</w:t>
            </w:r>
            <w:r w:rsidR="0041214A" w:rsidRPr="00F073E2">
              <w:rPr>
                <w:color w:val="000000"/>
                <w:sz w:val="26"/>
                <w:szCs w:val="26"/>
                <w:lang w:val="uk-UA"/>
              </w:rPr>
              <w:t>’</w:t>
            </w:r>
            <w:r w:rsidRPr="00F073E2">
              <w:rPr>
                <w:color w:val="000000"/>
                <w:sz w:val="26"/>
                <w:szCs w:val="26"/>
                <w:lang w:val="uk-UA"/>
              </w:rPr>
              <w:t>язку та оповіщення. Дозиметричний, хімічний та бактеріологічний контроль. Протиепідемічні, санітарно-гігієнічні та спеціальні профілактичні заходи. Забезпечення безпеки і захисту формування під час дії у зонах руйнувань, завалів, пожеж, зараження і катастрофічного затоплення.</w:t>
            </w:r>
          </w:p>
          <w:p w:rsidR="00B663AB" w:rsidRPr="00F073E2" w:rsidRDefault="00B663AB" w:rsidP="0041214A">
            <w:pPr>
              <w:pStyle w:val="a9"/>
              <w:spacing w:after="0"/>
              <w:ind w:left="-108" w:right="-105" w:firstLine="607"/>
              <w:jc w:val="both"/>
              <w:rPr>
                <w:color w:val="000000"/>
                <w:sz w:val="26"/>
                <w:szCs w:val="26"/>
                <w:u w:val="single"/>
                <w:lang w:val="uk-UA"/>
              </w:rPr>
            </w:pPr>
            <w:r w:rsidRPr="00F073E2">
              <w:rPr>
                <w:color w:val="000000"/>
                <w:sz w:val="26"/>
                <w:szCs w:val="26"/>
                <w:lang w:val="uk-UA"/>
              </w:rPr>
              <w:t xml:space="preserve">Страхування осіб, які залучаються до виконання заходів з ліквідації наслідків надзвичайних ситуацій мирного і воєнного часу. </w:t>
            </w:r>
          </w:p>
          <w:p w:rsidR="00B663AB" w:rsidRPr="00F073E2" w:rsidRDefault="00B663AB" w:rsidP="0041214A">
            <w:pPr>
              <w:pStyle w:val="a9"/>
              <w:spacing w:after="0"/>
              <w:ind w:left="0" w:firstLine="607"/>
              <w:jc w:val="both"/>
              <w:rPr>
                <w:color w:val="000000"/>
                <w:sz w:val="26"/>
                <w:szCs w:val="26"/>
                <w:lang w:val="uk-UA"/>
              </w:rPr>
            </w:pPr>
            <w:r w:rsidRPr="00F073E2">
              <w:rPr>
                <w:color w:val="000000"/>
                <w:sz w:val="26"/>
                <w:szCs w:val="26"/>
                <w:u w:val="single"/>
                <w:lang w:val="uk-UA"/>
              </w:rPr>
              <w:t>Тема 1.4.</w:t>
            </w:r>
            <w:r w:rsidRPr="00F073E2">
              <w:rPr>
                <w:color w:val="000000"/>
                <w:sz w:val="26"/>
                <w:szCs w:val="26"/>
                <w:lang w:val="uk-UA"/>
              </w:rPr>
              <w:t xml:space="preserve"> Організація санітарної обробки особового складу формувань, спеціальної обробки техніки і майна при зараженні радіоактивними, отруйними речовинами та бактеріальними засобами.</w:t>
            </w:r>
          </w:p>
          <w:p w:rsidR="00B663AB" w:rsidRPr="00F073E2" w:rsidRDefault="00B663AB" w:rsidP="0041214A">
            <w:pPr>
              <w:pStyle w:val="a9"/>
              <w:spacing w:after="0"/>
              <w:ind w:left="-108" w:right="-105" w:firstLine="607"/>
              <w:jc w:val="both"/>
              <w:rPr>
                <w:color w:val="000000"/>
                <w:sz w:val="26"/>
                <w:szCs w:val="26"/>
                <w:u w:val="single"/>
                <w:lang w:val="uk-UA"/>
              </w:rPr>
            </w:pPr>
            <w:r w:rsidRPr="00F073E2">
              <w:rPr>
                <w:color w:val="000000"/>
                <w:sz w:val="26"/>
                <w:szCs w:val="26"/>
                <w:lang w:val="uk-UA"/>
              </w:rPr>
              <w:t>Дії особового складу формування при проведенні часткової дезактивації, дегазації та дезінфекції техніки, приладів, засобів захисту, одягу, взуття. Послідовність проведення часткової санітарної обробки людей при зараженні радіоактивними, отруйними,  небезпечними хімічними речовинами та бактеріальними засобами. Проведення повної санітарної обробки. Застосування табельних і підручних засобів.</w:t>
            </w:r>
          </w:p>
          <w:p w:rsidR="00B663AB" w:rsidRPr="00F073E2" w:rsidRDefault="00B663AB" w:rsidP="0041214A">
            <w:pPr>
              <w:pStyle w:val="a9"/>
              <w:spacing w:after="0"/>
              <w:ind w:left="-108" w:right="-105" w:firstLine="607"/>
              <w:jc w:val="both"/>
              <w:rPr>
                <w:color w:val="000000"/>
                <w:sz w:val="26"/>
                <w:szCs w:val="26"/>
                <w:lang w:val="uk-UA"/>
              </w:rPr>
            </w:pPr>
            <w:r w:rsidRPr="00F073E2">
              <w:rPr>
                <w:color w:val="000000"/>
                <w:sz w:val="26"/>
                <w:szCs w:val="26"/>
                <w:u w:val="single"/>
                <w:lang w:val="uk-UA"/>
              </w:rPr>
              <w:t>Тема 1.5.</w:t>
            </w:r>
            <w:r w:rsidRPr="00F073E2">
              <w:rPr>
                <w:color w:val="000000"/>
                <w:sz w:val="26"/>
                <w:szCs w:val="26"/>
                <w:lang w:val="uk-UA"/>
              </w:rPr>
              <w:t xml:space="preserve"> Прийоми надання само- та взаємодопомоги при пораненнях, опіках, кровотечах, переломах під час проведення рятувальних та інших невідкладних робіт. Перша медична та долікарська допомога при гострих отруєннях небезпечними хімічними речовинами.</w:t>
            </w:r>
          </w:p>
          <w:p w:rsidR="00B663AB" w:rsidRPr="00F073E2" w:rsidRDefault="00B663AB" w:rsidP="0041214A">
            <w:pPr>
              <w:pStyle w:val="a9"/>
              <w:spacing w:after="0"/>
              <w:ind w:left="-108" w:right="-105" w:firstLine="607"/>
              <w:jc w:val="both"/>
              <w:rPr>
                <w:color w:val="000000"/>
                <w:sz w:val="26"/>
                <w:szCs w:val="26"/>
                <w:u w:val="single"/>
                <w:lang w:val="uk-UA"/>
              </w:rPr>
            </w:pPr>
            <w:r w:rsidRPr="00F073E2">
              <w:rPr>
                <w:color w:val="000000"/>
                <w:sz w:val="26"/>
                <w:szCs w:val="26"/>
                <w:lang w:val="uk-UA"/>
              </w:rPr>
              <w:t>Прийоми і способи зупинення кровотечі, накладання пов</w:t>
            </w:r>
            <w:r w:rsidR="0041214A" w:rsidRPr="00F073E2">
              <w:rPr>
                <w:color w:val="000000"/>
                <w:sz w:val="26"/>
                <w:szCs w:val="26"/>
                <w:lang w:val="uk-UA"/>
              </w:rPr>
              <w:t>’</w:t>
            </w:r>
            <w:r w:rsidRPr="00F073E2">
              <w:rPr>
                <w:color w:val="000000"/>
                <w:sz w:val="26"/>
                <w:szCs w:val="26"/>
                <w:lang w:val="uk-UA"/>
              </w:rPr>
              <w:t xml:space="preserve">язок на поранені і обпечені ділянки тіла. Основні правила надання </w:t>
            </w:r>
            <w:proofErr w:type="spellStart"/>
            <w:r w:rsidRPr="00F073E2">
              <w:rPr>
                <w:color w:val="000000"/>
                <w:sz w:val="26"/>
                <w:szCs w:val="26"/>
                <w:lang w:val="uk-UA"/>
              </w:rPr>
              <w:t>домедичної</w:t>
            </w:r>
            <w:proofErr w:type="spellEnd"/>
            <w:r w:rsidRPr="00F073E2">
              <w:rPr>
                <w:color w:val="000000"/>
                <w:sz w:val="26"/>
                <w:szCs w:val="26"/>
                <w:lang w:val="uk-UA"/>
              </w:rPr>
              <w:t xml:space="preserve"> допомоги при переломах, вивихах і забитих місцях. Надання </w:t>
            </w:r>
            <w:proofErr w:type="spellStart"/>
            <w:r w:rsidRPr="00F073E2">
              <w:rPr>
                <w:color w:val="000000"/>
                <w:sz w:val="26"/>
                <w:szCs w:val="26"/>
                <w:lang w:val="uk-UA"/>
              </w:rPr>
              <w:t>домедичної</w:t>
            </w:r>
            <w:proofErr w:type="spellEnd"/>
            <w:r w:rsidRPr="00F073E2">
              <w:rPr>
                <w:color w:val="000000"/>
                <w:sz w:val="26"/>
                <w:szCs w:val="26"/>
                <w:lang w:val="uk-UA"/>
              </w:rPr>
              <w:t xml:space="preserve"> допомоги при опіках (термічних і хімічних). Надання </w:t>
            </w:r>
            <w:proofErr w:type="spellStart"/>
            <w:r w:rsidRPr="00F073E2">
              <w:rPr>
                <w:color w:val="000000"/>
                <w:sz w:val="26"/>
                <w:szCs w:val="26"/>
                <w:lang w:val="uk-UA"/>
              </w:rPr>
              <w:t>домедичної</w:t>
            </w:r>
            <w:proofErr w:type="spellEnd"/>
            <w:r w:rsidRPr="00F073E2">
              <w:rPr>
                <w:color w:val="000000"/>
                <w:sz w:val="26"/>
                <w:szCs w:val="26"/>
                <w:lang w:val="uk-UA"/>
              </w:rPr>
              <w:t xml:space="preserve"> допомоги при шоку, непритомності, ураженні електричним струмом, обмороженні. </w:t>
            </w:r>
            <w:proofErr w:type="spellStart"/>
            <w:r w:rsidRPr="00F073E2">
              <w:rPr>
                <w:color w:val="000000"/>
                <w:sz w:val="26"/>
                <w:szCs w:val="26"/>
                <w:lang w:val="uk-UA"/>
              </w:rPr>
              <w:t>Домедична</w:t>
            </w:r>
            <w:proofErr w:type="spellEnd"/>
            <w:r w:rsidRPr="00F073E2">
              <w:rPr>
                <w:color w:val="000000"/>
                <w:sz w:val="26"/>
                <w:szCs w:val="26"/>
                <w:lang w:val="uk-UA"/>
              </w:rPr>
              <w:t xml:space="preserve"> допомога при  отруєннях і ураженнях отруйними речовинами. Особливості надання допомоги при рятуванні людей з-під завалів.</w:t>
            </w:r>
          </w:p>
          <w:p w:rsidR="00B663AB" w:rsidRPr="00F073E2" w:rsidRDefault="00B663AB" w:rsidP="0041214A">
            <w:pPr>
              <w:pStyle w:val="a9"/>
              <w:spacing w:after="0"/>
              <w:ind w:left="-108" w:right="-105" w:firstLine="607"/>
              <w:jc w:val="both"/>
              <w:rPr>
                <w:color w:val="000000"/>
                <w:sz w:val="26"/>
                <w:szCs w:val="26"/>
                <w:lang w:val="uk-UA"/>
              </w:rPr>
            </w:pPr>
            <w:r w:rsidRPr="00F073E2">
              <w:rPr>
                <w:color w:val="000000"/>
                <w:sz w:val="26"/>
                <w:szCs w:val="26"/>
                <w:u w:val="single"/>
                <w:lang w:val="uk-UA"/>
              </w:rPr>
              <w:t>Тема 1.6.</w:t>
            </w:r>
            <w:r w:rsidRPr="00F073E2">
              <w:rPr>
                <w:color w:val="000000"/>
                <w:sz w:val="26"/>
                <w:szCs w:val="26"/>
                <w:lang w:val="uk-UA"/>
              </w:rPr>
              <w:t xml:space="preserve"> Заходи безпеки при проведенні рятувальних та інших невідкладних робіт під час ліквідації наслідків стихійного лиха, аварій, катастроф та проявів терористичних актів.</w:t>
            </w:r>
          </w:p>
          <w:p w:rsidR="00B663AB" w:rsidRPr="00F073E2" w:rsidRDefault="00B663AB" w:rsidP="0041214A">
            <w:pPr>
              <w:pStyle w:val="a9"/>
              <w:spacing w:after="0"/>
              <w:ind w:left="-108" w:right="-105" w:firstLine="607"/>
              <w:jc w:val="both"/>
              <w:rPr>
                <w:color w:val="000000"/>
                <w:sz w:val="26"/>
                <w:szCs w:val="26"/>
                <w:u w:val="single"/>
                <w:lang w:val="uk-UA"/>
              </w:rPr>
            </w:pPr>
            <w:r w:rsidRPr="00F073E2">
              <w:rPr>
                <w:color w:val="000000"/>
                <w:sz w:val="26"/>
                <w:szCs w:val="26"/>
                <w:lang w:val="uk-UA"/>
              </w:rPr>
              <w:t>Необхідні заходи безпеки при проведенні аварійно-рятувальних та інших невідкладних робіт на місцевості, зараженій радіоактивними речовинами, при роботі поблизу будинків і споруд, які  загрожують обвалом, у задимлених і загазованих приміщеннях, на електричних мережах, при гасінні нафтопродуктів, при організації робіт у зонах катастрофічного затоплення, в умовах поганої видимості, вночі та взимку.</w:t>
            </w:r>
          </w:p>
          <w:p w:rsidR="00B663AB" w:rsidRPr="00F073E2" w:rsidRDefault="00B663AB" w:rsidP="0041214A">
            <w:pPr>
              <w:pStyle w:val="a9"/>
              <w:spacing w:after="0"/>
              <w:ind w:left="-108" w:right="-105" w:firstLine="607"/>
              <w:jc w:val="both"/>
              <w:rPr>
                <w:color w:val="000000"/>
                <w:sz w:val="26"/>
                <w:szCs w:val="26"/>
                <w:lang w:val="uk-UA"/>
              </w:rPr>
            </w:pPr>
            <w:r w:rsidRPr="00F073E2">
              <w:rPr>
                <w:color w:val="000000"/>
                <w:sz w:val="26"/>
                <w:szCs w:val="26"/>
                <w:u w:val="single"/>
                <w:lang w:val="uk-UA"/>
              </w:rPr>
              <w:t>Тема 1.7.</w:t>
            </w:r>
            <w:r w:rsidRPr="00F073E2">
              <w:rPr>
                <w:color w:val="000000"/>
                <w:sz w:val="26"/>
                <w:szCs w:val="26"/>
                <w:lang w:val="uk-UA"/>
              </w:rPr>
              <w:t xml:space="preserve"> Взаємодія особового складу формувань при проведенні робіт у районах надзвичайних ситуацій.</w:t>
            </w:r>
          </w:p>
          <w:p w:rsidR="00B663AB" w:rsidRPr="00F073E2" w:rsidRDefault="00B663AB" w:rsidP="0041214A">
            <w:pPr>
              <w:pStyle w:val="a9"/>
              <w:spacing w:after="0"/>
              <w:ind w:left="-108" w:right="-105" w:firstLine="607"/>
              <w:jc w:val="both"/>
              <w:rPr>
                <w:color w:val="000000"/>
                <w:sz w:val="26"/>
                <w:szCs w:val="26"/>
                <w:u w:val="single"/>
                <w:lang w:val="uk-UA"/>
              </w:rPr>
            </w:pPr>
            <w:r w:rsidRPr="00F073E2">
              <w:rPr>
                <w:color w:val="000000"/>
                <w:sz w:val="26"/>
                <w:szCs w:val="26"/>
                <w:lang w:val="uk-UA"/>
              </w:rPr>
              <w:t>Організація взаємодії та зв</w:t>
            </w:r>
            <w:r w:rsidR="0041214A" w:rsidRPr="00F073E2">
              <w:rPr>
                <w:color w:val="000000"/>
                <w:sz w:val="26"/>
                <w:szCs w:val="26"/>
                <w:lang w:val="uk-UA"/>
              </w:rPr>
              <w:t>’</w:t>
            </w:r>
            <w:r w:rsidRPr="00F073E2">
              <w:rPr>
                <w:color w:val="000000"/>
                <w:sz w:val="26"/>
                <w:szCs w:val="26"/>
                <w:lang w:val="uk-UA"/>
              </w:rPr>
              <w:t>язку. Порядок встановлення та підтримки взаємодії в районах надзвичайних ситуацій. Взаємодія формування при проведенні інженерних, аварійно-відновлювальних, протипожежних, рятувальних та інших видів робіт. Участь формувань у заходах життєзабезпечення населення, спрямованих на задоволення мінімуму життєвих потреб громадян, які потерпіли від наслідків надзвичайних ситуацій.</w:t>
            </w:r>
          </w:p>
          <w:p w:rsidR="00B663AB" w:rsidRPr="00F073E2" w:rsidRDefault="00B663AB" w:rsidP="0041214A">
            <w:pPr>
              <w:pStyle w:val="a9"/>
              <w:spacing w:after="0"/>
              <w:ind w:left="-108" w:right="-105" w:firstLine="607"/>
              <w:jc w:val="both"/>
              <w:rPr>
                <w:color w:val="000000"/>
                <w:sz w:val="26"/>
                <w:szCs w:val="26"/>
                <w:lang w:val="uk-UA"/>
              </w:rPr>
            </w:pPr>
            <w:r w:rsidRPr="00F073E2">
              <w:rPr>
                <w:color w:val="000000"/>
                <w:sz w:val="26"/>
                <w:szCs w:val="26"/>
                <w:u w:val="single"/>
                <w:lang w:val="uk-UA"/>
              </w:rPr>
              <w:t>Тема 1.8.</w:t>
            </w:r>
            <w:r w:rsidRPr="00F073E2">
              <w:rPr>
                <w:color w:val="000000"/>
                <w:sz w:val="26"/>
                <w:szCs w:val="26"/>
                <w:lang w:val="uk-UA"/>
              </w:rPr>
              <w:t xml:space="preserve"> Дії формувань при загрозі та ліквідації наслідків терористичних актів.</w:t>
            </w:r>
          </w:p>
          <w:p w:rsidR="00B663AB" w:rsidRPr="00F073E2" w:rsidRDefault="00B663AB" w:rsidP="0041214A">
            <w:pPr>
              <w:ind w:left="-108" w:right="-105" w:firstLine="607"/>
              <w:jc w:val="both"/>
              <w:rPr>
                <w:color w:val="000000"/>
                <w:sz w:val="26"/>
                <w:szCs w:val="26"/>
                <w:lang w:val="uk-UA"/>
              </w:rPr>
            </w:pPr>
            <w:r w:rsidRPr="00F073E2">
              <w:rPr>
                <w:color w:val="000000"/>
                <w:sz w:val="26"/>
                <w:szCs w:val="26"/>
                <w:lang w:val="uk-UA"/>
              </w:rPr>
              <w:t>Суб</w:t>
            </w:r>
            <w:r w:rsidR="0041214A" w:rsidRPr="00F073E2">
              <w:rPr>
                <w:color w:val="000000"/>
                <w:sz w:val="26"/>
                <w:szCs w:val="26"/>
                <w:lang w:val="uk-UA"/>
              </w:rPr>
              <w:t>’</w:t>
            </w:r>
            <w:r w:rsidRPr="00F073E2">
              <w:rPr>
                <w:color w:val="000000"/>
                <w:sz w:val="26"/>
                <w:szCs w:val="26"/>
                <w:lang w:val="uk-UA"/>
              </w:rPr>
              <w:t xml:space="preserve">єкти терористичних дій. Засоби, які можуть бути використані для </w:t>
            </w:r>
            <w:r w:rsidRPr="00F073E2">
              <w:rPr>
                <w:color w:val="000000"/>
                <w:sz w:val="26"/>
                <w:szCs w:val="26"/>
                <w:lang w:val="uk-UA"/>
              </w:rPr>
              <w:lastRenderedPageBreak/>
              <w:t>проведення терористичних актів. Об</w:t>
            </w:r>
            <w:r w:rsidR="0041214A" w:rsidRPr="00F073E2">
              <w:rPr>
                <w:color w:val="000000"/>
                <w:sz w:val="26"/>
                <w:szCs w:val="26"/>
                <w:lang w:val="uk-UA"/>
              </w:rPr>
              <w:t>’</w:t>
            </w:r>
            <w:r w:rsidRPr="00F073E2">
              <w:rPr>
                <w:color w:val="000000"/>
                <w:sz w:val="26"/>
                <w:szCs w:val="26"/>
                <w:lang w:val="uk-UA"/>
              </w:rPr>
              <w:t>єкти впливу. Види терористичних актів. Особливості дій особового складу формувань при загрозі терористичних актів та ліквідації наслідків надзвичайних ситуацій, які виникають внаслідок їх здійснення. Підготовка та проведення спеціальних заходів щодо виявлення та ідентифікації небезпечних речовин, найбільш імовірних у разі терористичних актів. Спеціальні заходи щодо виявлення та знешкодження засобів здійснення технологічних терористичних актів. Організація та проведення особовим складом формувань робіт в умовах можливого застосування терористами вибухових пристроїв.</w:t>
            </w:r>
          </w:p>
        </w:tc>
      </w:tr>
    </w:tbl>
    <w:p w:rsidR="00B663AB" w:rsidRPr="00F073E2" w:rsidRDefault="00B663AB" w:rsidP="00B663AB">
      <w:pPr>
        <w:rPr>
          <w:sz w:val="26"/>
          <w:szCs w:val="26"/>
        </w:rPr>
      </w:pPr>
    </w:p>
    <w:tbl>
      <w:tblPr>
        <w:tblW w:w="0" w:type="auto"/>
        <w:tblInd w:w="108" w:type="dxa"/>
        <w:tblLayout w:type="fixed"/>
        <w:tblLook w:val="0000" w:firstRow="0" w:lastRow="0" w:firstColumn="0" w:lastColumn="0" w:noHBand="0" w:noVBand="0"/>
      </w:tblPr>
      <w:tblGrid>
        <w:gridCol w:w="709"/>
        <w:gridCol w:w="5954"/>
        <w:gridCol w:w="1277"/>
        <w:gridCol w:w="1712"/>
      </w:tblGrid>
      <w:tr w:rsidR="00B663AB" w:rsidRPr="00F073E2" w:rsidTr="00B663AB">
        <w:trPr>
          <w:trHeight w:val="662"/>
          <w:tblHeader/>
        </w:trPr>
        <w:tc>
          <w:tcPr>
            <w:tcW w:w="709"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line="228" w:lineRule="auto"/>
              <w:ind w:left="-108"/>
              <w:jc w:val="center"/>
              <w:rPr>
                <w:color w:val="000000"/>
                <w:sz w:val="26"/>
                <w:szCs w:val="26"/>
                <w:lang w:val="uk-UA"/>
              </w:rPr>
            </w:pPr>
            <w:r w:rsidRPr="00F073E2">
              <w:rPr>
                <w:color w:val="000000"/>
                <w:sz w:val="26"/>
                <w:szCs w:val="26"/>
              </w:rPr>
              <w:t>№ тем</w:t>
            </w:r>
          </w:p>
        </w:tc>
        <w:tc>
          <w:tcPr>
            <w:tcW w:w="5954"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line="228" w:lineRule="auto"/>
              <w:jc w:val="center"/>
              <w:rPr>
                <w:color w:val="000000"/>
                <w:sz w:val="26"/>
                <w:szCs w:val="26"/>
                <w:lang w:val="uk-UA"/>
              </w:rPr>
            </w:pPr>
            <w:r w:rsidRPr="00F073E2">
              <w:rPr>
                <w:color w:val="000000"/>
                <w:sz w:val="26"/>
                <w:szCs w:val="26"/>
                <w:lang w:val="uk-UA"/>
              </w:rPr>
              <w:t>Найменування теми</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line="228" w:lineRule="auto"/>
              <w:ind w:left="-108"/>
              <w:jc w:val="center"/>
              <w:rPr>
                <w:color w:val="000000"/>
                <w:sz w:val="26"/>
                <w:szCs w:val="26"/>
                <w:lang w:val="uk-UA"/>
              </w:rPr>
            </w:pPr>
            <w:r w:rsidRPr="00F073E2">
              <w:rPr>
                <w:color w:val="000000"/>
                <w:sz w:val="26"/>
                <w:szCs w:val="26"/>
                <w:lang w:val="uk-UA"/>
              </w:rPr>
              <w:t>Кількість годин</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spacing w:after="0" w:line="228" w:lineRule="auto"/>
              <w:ind w:hanging="251"/>
              <w:jc w:val="center"/>
              <w:rPr>
                <w:sz w:val="26"/>
                <w:szCs w:val="26"/>
              </w:rPr>
            </w:pPr>
            <w:r w:rsidRPr="00F073E2">
              <w:rPr>
                <w:color w:val="000000"/>
                <w:sz w:val="26"/>
                <w:szCs w:val="26"/>
                <w:lang w:val="uk-UA"/>
              </w:rPr>
              <w:t>Вид заняття</w:t>
            </w:r>
          </w:p>
        </w:tc>
      </w:tr>
      <w:tr w:rsidR="00B663AB" w:rsidRPr="00F073E2" w:rsidTr="00B663AB">
        <w:trPr>
          <w:trHeight w:val="283"/>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284"/>
              <w:jc w:val="center"/>
              <w:rPr>
                <w:sz w:val="26"/>
                <w:szCs w:val="26"/>
              </w:rPr>
            </w:pPr>
            <w:r w:rsidRPr="00F073E2">
              <w:rPr>
                <w:b/>
                <w:sz w:val="26"/>
                <w:szCs w:val="26"/>
                <w:lang w:val="uk-UA"/>
              </w:rPr>
              <w:t>2.</w:t>
            </w:r>
            <w:r w:rsidRPr="00F073E2">
              <w:rPr>
                <w:b/>
                <w:color w:val="000000"/>
                <w:sz w:val="26"/>
                <w:szCs w:val="26"/>
                <w:lang w:val="uk-UA"/>
              </w:rPr>
              <w:t xml:space="preserve">  Спеціальна тематика формувань з урахуванням їх призначення</w:t>
            </w:r>
          </w:p>
        </w:tc>
      </w:tr>
      <w:tr w:rsidR="00B663AB" w:rsidRPr="00F073E2" w:rsidTr="00B663AB">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284"/>
              <w:jc w:val="center"/>
              <w:rPr>
                <w:sz w:val="26"/>
                <w:szCs w:val="26"/>
              </w:rPr>
            </w:pPr>
            <w:r w:rsidRPr="00F073E2">
              <w:rPr>
                <w:b/>
                <w:bCs/>
                <w:color w:val="000000"/>
                <w:sz w:val="26"/>
                <w:szCs w:val="26"/>
                <w:lang w:val="uk-UA"/>
              </w:rPr>
              <w:t xml:space="preserve">2.1.  Для рятувальних формувань </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2.1.1.</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line="216" w:lineRule="auto"/>
              <w:ind w:left="34"/>
              <w:jc w:val="both"/>
              <w:rPr>
                <w:color w:val="000000"/>
                <w:sz w:val="26"/>
                <w:szCs w:val="26"/>
                <w:lang w:val="uk-UA"/>
              </w:rPr>
            </w:pPr>
            <w:r w:rsidRPr="00F073E2">
              <w:rPr>
                <w:color w:val="000000"/>
                <w:sz w:val="26"/>
                <w:szCs w:val="26"/>
                <w:lang w:val="uk-UA"/>
              </w:rPr>
              <w:t>Розшук та визволення потерпілих з-під завалів будівель, зсувів, снігових лавин. Прийоми та способи рятування людей на верхніх поверхах зруйнованих або палаючих будівель</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2.1.2.</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Завалення нестійких конструкцій споруд та їх підсилення. Дії особового складу формування з рятування людей із завалених захисних споруд</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2.1.3.</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Евакуація людей та майна із зон затоплення (підтоплення), осередків пожеж та територій, забруднених радіоактивними і небезпечними хімічними речовинами</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2.1.4.</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rPr>
                <w:color w:val="000000"/>
                <w:sz w:val="26"/>
                <w:szCs w:val="26"/>
                <w:lang w:val="uk-UA"/>
              </w:rPr>
            </w:pPr>
            <w:r w:rsidRPr="00F073E2">
              <w:rPr>
                <w:color w:val="000000"/>
                <w:sz w:val="26"/>
                <w:szCs w:val="26"/>
                <w:lang w:val="uk-UA"/>
              </w:rPr>
              <w:t>Способи транспортування потерпілих. Розміщення потерпілих на транспортних засобах</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spacing w:after="0"/>
              <w:ind w:left="34"/>
              <w:jc w:val="center"/>
              <w:rPr>
                <w:sz w:val="26"/>
                <w:szCs w:val="26"/>
              </w:rPr>
            </w:pPr>
            <w:r w:rsidRPr="00F073E2">
              <w:rPr>
                <w:b/>
                <w:bCs/>
                <w:color w:val="000000"/>
                <w:sz w:val="26"/>
                <w:szCs w:val="26"/>
              </w:rPr>
              <w:t xml:space="preserve">2.2.  </w:t>
            </w:r>
            <w:r w:rsidRPr="00F073E2">
              <w:rPr>
                <w:b/>
                <w:bCs/>
                <w:color w:val="000000"/>
                <w:sz w:val="26"/>
                <w:szCs w:val="26"/>
                <w:lang w:val="uk-UA"/>
              </w:rPr>
              <w:t>Для  формувань механізації робіт</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2.2.1.</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Підготовка машин та механізмів до дій в осередках ураження, районах аварій та катастроф</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2.2.2.</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Прокладення колонних шляхів. Ремонт доріг та дорожніх споруд. Розчистка доріг від завалів</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2.2.3.</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Зведення насипів, дамб, водовідвідних каналів. Ліквідація підтоплень будівель та споруд</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2.2.4.</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ind w:left="34"/>
              <w:jc w:val="both"/>
              <w:rPr>
                <w:color w:val="000000"/>
                <w:sz w:val="26"/>
                <w:szCs w:val="26"/>
                <w:lang w:val="uk-UA"/>
              </w:rPr>
            </w:pPr>
            <w:r w:rsidRPr="00F073E2">
              <w:rPr>
                <w:color w:val="000000"/>
                <w:sz w:val="26"/>
                <w:szCs w:val="26"/>
                <w:lang w:val="uk-UA"/>
              </w:rPr>
              <w:t>Усунення</w:t>
            </w:r>
            <w:r w:rsidRPr="00F073E2">
              <w:rPr>
                <w:b/>
                <w:color w:val="000000"/>
                <w:sz w:val="26"/>
                <w:szCs w:val="26"/>
                <w:lang w:val="uk-UA"/>
              </w:rPr>
              <w:t xml:space="preserve"> </w:t>
            </w:r>
            <w:r w:rsidRPr="00F073E2">
              <w:rPr>
                <w:color w:val="000000"/>
                <w:sz w:val="26"/>
                <w:szCs w:val="26"/>
                <w:lang w:val="uk-UA"/>
              </w:rPr>
              <w:t>аварій та пошкоджень захисних споруд. Дії формування при будівництві укриттів для людей і техніки</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rPr>
              <w:t>2.2.5.</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ind w:left="34"/>
              <w:jc w:val="both"/>
              <w:rPr>
                <w:color w:val="000000"/>
                <w:sz w:val="26"/>
                <w:szCs w:val="26"/>
                <w:lang w:val="uk-UA"/>
              </w:rPr>
            </w:pPr>
            <w:r w:rsidRPr="00F073E2">
              <w:rPr>
                <w:color w:val="000000"/>
                <w:sz w:val="26"/>
                <w:szCs w:val="26"/>
                <w:lang w:val="uk-UA"/>
              </w:rPr>
              <w:t>Види, масштаб і характер пожеж. Гасіння масових, суцільних та лісових пожеж. Влаштування протипожежних бар</w:t>
            </w:r>
            <w:r w:rsidR="0041214A" w:rsidRPr="00F073E2">
              <w:rPr>
                <w:color w:val="000000"/>
                <w:sz w:val="26"/>
                <w:szCs w:val="26"/>
                <w:lang w:val="uk-UA"/>
              </w:rPr>
              <w:t>’</w:t>
            </w:r>
            <w:r w:rsidRPr="00F073E2">
              <w:rPr>
                <w:color w:val="000000"/>
                <w:sz w:val="26"/>
                <w:szCs w:val="26"/>
                <w:lang w:val="uk-UA"/>
              </w:rPr>
              <w:t>єрів, насипів, просік</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284"/>
              <w:jc w:val="center"/>
              <w:rPr>
                <w:sz w:val="26"/>
                <w:szCs w:val="26"/>
              </w:rPr>
            </w:pPr>
            <w:r w:rsidRPr="00F073E2">
              <w:rPr>
                <w:b/>
                <w:bCs/>
                <w:color w:val="000000"/>
                <w:sz w:val="26"/>
                <w:szCs w:val="26"/>
                <w:lang w:val="uk-UA"/>
              </w:rPr>
              <w:t>2.3.  Для аварійно-відновлювальних формувань</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hanging="34"/>
              <w:jc w:val="center"/>
              <w:rPr>
                <w:color w:val="000000"/>
                <w:sz w:val="26"/>
                <w:szCs w:val="26"/>
                <w:lang w:val="uk-UA"/>
              </w:rPr>
            </w:pPr>
            <w:r w:rsidRPr="00F073E2">
              <w:rPr>
                <w:color w:val="000000"/>
                <w:sz w:val="26"/>
                <w:szCs w:val="26"/>
                <w:lang w:val="uk-UA"/>
              </w:rPr>
              <w:t>2.3.1.</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both"/>
              <w:rPr>
                <w:color w:val="000000"/>
                <w:sz w:val="26"/>
                <w:szCs w:val="26"/>
                <w:lang w:val="uk-UA"/>
              </w:rPr>
            </w:pPr>
            <w:r w:rsidRPr="00F073E2">
              <w:rPr>
                <w:color w:val="000000"/>
                <w:sz w:val="26"/>
                <w:szCs w:val="26"/>
                <w:lang w:val="uk-UA"/>
              </w:rPr>
              <w:t>Ймовірний характер руйнувань і пошкоджень на комунально-енергетичних мережах та технологічних лініях</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hanging="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hanging="34"/>
              <w:jc w:val="center"/>
              <w:rPr>
                <w:color w:val="000000"/>
                <w:sz w:val="26"/>
                <w:szCs w:val="26"/>
                <w:lang w:val="uk-UA"/>
              </w:rPr>
            </w:pPr>
            <w:r w:rsidRPr="00F073E2">
              <w:rPr>
                <w:color w:val="000000"/>
                <w:sz w:val="26"/>
                <w:szCs w:val="26"/>
                <w:lang w:val="uk-UA"/>
              </w:rPr>
              <w:t>2.3.2.</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537FFD">
            <w:pPr>
              <w:pStyle w:val="a9"/>
              <w:ind w:left="34" w:right="-108" w:hanging="34"/>
              <w:jc w:val="both"/>
              <w:rPr>
                <w:color w:val="000000"/>
                <w:sz w:val="26"/>
                <w:szCs w:val="26"/>
                <w:lang w:val="uk-UA"/>
              </w:rPr>
            </w:pPr>
            <w:r w:rsidRPr="00F073E2">
              <w:rPr>
                <w:color w:val="000000"/>
                <w:sz w:val="26"/>
                <w:szCs w:val="26"/>
                <w:lang w:val="uk-UA"/>
              </w:rPr>
              <w:t>Аварійно-відновлювальні роботи на мережах водо-, теплопостачання та каналізації</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hanging="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hanging="34"/>
              <w:jc w:val="center"/>
              <w:rPr>
                <w:color w:val="000000"/>
                <w:sz w:val="26"/>
                <w:szCs w:val="26"/>
                <w:lang w:val="uk-UA"/>
              </w:rPr>
            </w:pPr>
            <w:r w:rsidRPr="00F073E2">
              <w:rPr>
                <w:color w:val="000000"/>
                <w:sz w:val="26"/>
                <w:szCs w:val="26"/>
                <w:lang w:val="uk-UA"/>
              </w:rPr>
              <w:lastRenderedPageBreak/>
              <w:t>2.3.3.</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both"/>
              <w:rPr>
                <w:color w:val="000000"/>
                <w:sz w:val="26"/>
                <w:szCs w:val="26"/>
                <w:lang w:val="uk-UA"/>
              </w:rPr>
            </w:pPr>
            <w:r w:rsidRPr="00F073E2">
              <w:rPr>
                <w:color w:val="000000"/>
                <w:sz w:val="26"/>
                <w:szCs w:val="26"/>
                <w:lang w:val="uk-UA"/>
              </w:rPr>
              <w:t xml:space="preserve">Аварійно-відновлювальні роботи на мережах </w:t>
            </w:r>
            <w:proofErr w:type="spellStart"/>
            <w:r w:rsidRPr="00F073E2">
              <w:rPr>
                <w:color w:val="000000"/>
                <w:sz w:val="26"/>
                <w:szCs w:val="26"/>
                <w:lang w:val="uk-UA"/>
              </w:rPr>
              <w:t>газозабезпечення</w:t>
            </w:r>
            <w:proofErr w:type="spellEnd"/>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hanging="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hanging="34"/>
              <w:jc w:val="center"/>
              <w:rPr>
                <w:bCs/>
                <w:color w:val="000000"/>
                <w:sz w:val="26"/>
                <w:szCs w:val="26"/>
                <w:lang w:val="uk-UA"/>
              </w:rPr>
            </w:pPr>
            <w:r w:rsidRPr="00F073E2">
              <w:rPr>
                <w:color w:val="000000"/>
                <w:sz w:val="26"/>
                <w:szCs w:val="26"/>
                <w:lang w:val="uk-UA"/>
              </w:rPr>
              <w:t>2.3.4.</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both"/>
              <w:rPr>
                <w:color w:val="000000"/>
                <w:sz w:val="26"/>
                <w:szCs w:val="26"/>
                <w:lang w:val="uk-UA"/>
              </w:rPr>
            </w:pPr>
            <w:r w:rsidRPr="00F073E2">
              <w:rPr>
                <w:bCs/>
                <w:color w:val="000000"/>
                <w:sz w:val="26"/>
                <w:szCs w:val="26"/>
                <w:lang w:val="uk-UA"/>
              </w:rPr>
              <w:t xml:space="preserve"> </w:t>
            </w:r>
            <w:r w:rsidRPr="00F073E2">
              <w:rPr>
                <w:color w:val="000000"/>
                <w:sz w:val="26"/>
                <w:szCs w:val="26"/>
                <w:lang w:val="uk-UA"/>
              </w:rPr>
              <w:t>Аварійно-відновлювальні роботи на системах енергопостачання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hanging="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hanging="34"/>
              <w:jc w:val="center"/>
              <w:rPr>
                <w:color w:val="000000"/>
                <w:sz w:val="26"/>
                <w:szCs w:val="26"/>
                <w:lang w:val="uk-UA"/>
              </w:rPr>
            </w:pPr>
            <w:r w:rsidRPr="00F073E2">
              <w:rPr>
                <w:color w:val="000000"/>
                <w:sz w:val="26"/>
                <w:szCs w:val="26"/>
                <w:lang w:val="uk-UA"/>
              </w:rPr>
              <w:t>2.3.5.</w:t>
            </w:r>
          </w:p>
        </w:tc>
        <w:tc>
          <w:tcPr>
            <w:tcW w:w="5954"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both"/>
              <w:rPr>
                <w:color w:val="000000"/>
                <w:sz w:val="26"/>
                <w:szCs w:val="26"/>
                <w:lang w:val="uk-UA"/>
              </w:rPr>
            </w:pPr>
            <w:r w:rsidRPr="00F073E2">
              <w:rPr>
                <w:color w:val="000000"/>
                <w:sz w:val="26"/>
                <w:szCs w:val="26"/>
                <w:lang w:val="uk-UA"/>
              </w:rPr>
              <w:t>Дії формування при ліквідації витоків та нейтралізації небезпечних хімічних речовин</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hanging="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hanging="34"/>
              <w:jc w:val="center"/>
              <w:rPr>
                <w:sz w:val="26"/>
                <w:szCs w:val="26"/>
              </w:rPr>
            </w:pPr>
            <w:r w:rsidRPr="00F073E2">
              <w:rPr>
                <w:color w:val="000000"/>
                <w:sz w:val="26"/>
                <w:szCs w:val="26"/>
                <w:lang w:val="uk-UA"/>
              </w:rPr>
              <w:t>Практичне заняття</w:t>
            </w:r>
          </w:p>
        </w:tc>
      </w:tr>
    </w:tbl>
    <w:p w:rsidR="00B663AB" w:rsidRPr="00F073E2" w:rsidRDefault="00B663AB" w:rsidP="00B663AB">
      <w:pPr>
        <w:rPr>
          <w:sz w:val="26"/>
          <w:szCs w:val="26"/>
        </w:rPr>
      </w:pPr>
    </w:p>
    <w:tbl>
      <w:tblPr>
        <w:tblW w:w="0" w:type="auto"/>
        <w:tblInd w:w="108" w:type="dxa"/>
        <w:tblLayout w:type="fixed"/>
        <w:tblLook w:val="0000" w:firstRow="0" w:lastRow="0" w:firstColumn="0" w:lastColumn="0" w:noHBand="0" w:noVBand="0"/>
      </w:tblPr>
      <w:tblGrid>
        <w:gridCol w:w="9642"/>
      </w:tblGrid>
      <w:tr w:rsidR="00B663AB" w:rsidRPr="00F073E2" w:rsidTr="00B663AB">
        <w:trPr>
          <w:trHeight w:val="698"/>
        </w:trPr>
        <w:tc>
          <w:tcPr>
            <w:tcW w:w="9642" w:type="dxa"/>
            <w:shd w:val="clear" w:color="auto" w:fill="auto"/>
          </w:tcPr>
          <w:p w:rsidR="00B663AB" w:rsidRPr="00F073E2" w:rsidRDefault="00B663AB" w:rsidP="00B663AB">
            <w:pPr>
              <w:pStyle w:val="a9"/>
              <w:ind w:left="-108" w:right="-105" w:firstLine="851"/>
              <w:jc w:val="center"/>
              <w:rPr>
                <w:color w:val="000000"/>
                <w:sz w:val="26"/>
                <w:szCs w:val="26"/>
                <w:u w:val="single"/>
                <w:lang w:val="uk-UA"/>
              </w:rPr>
            </w:pPr>
            <w:r w:rsidRPr="00F073E2">
              <w:rPr>
                <w:b/>
                <w:bCs/>
                <w:color w:val="000000"/>
                <w:sz w:val="26"/>
                <w:szCs w:val="26"/>
                <w:lang w:val="uk-UA"/>
              </w:rPr>
              <w:t>Зміст тем</w:t>
            </w:r>
          </w:p>
          <w:p w:rsidR="00B663AB" w:rsidRPr="00F073E2" w:rsidRDefault="00B663AB" w:rsidP="0041214A">
            <w:pPr>
              <w:pStyle w:val="a9"/>
              <w:spacing w:after="0"/>
              <w:ind w:left="-108" w:right="-105" w:firstLine="749"/>
              <w:jc w:val="both"/>
              <w:rPr>
                <w:color w:val="000000"/>
                <w:sz w:val="26"/>
                <w:szCs w:val="26"/>
                <w:lang w:val="uk-UA"/>
              </w:rPr>
            </w:pPr>
            <w:r w:rsidRPr="00F073E2">
              <w:rPr>
                <w:color w:val="000000"/>
                <w:sz w:val="26"/>
                <w:szCs w:val="26"/>
                <w:u w:val="single"/>
                <w:lang w:val="uk-UA"/>
              </w:rPr>
              <w:t>Тема 2.1.1.</w:t>
            </w:r>
            <w:r w:rsidRPr="00F073E2">
              <w:rPr>
                <w:color w:val="000000"/>
                <w:sz w:val="26"/>
                <w:szCs w:val="26"/>
                <w:lang w:val="uk-UA"/>
              </w:rPr>
              <w:t xml:space="preserve"> Розшук та визволення потерпілих з-під завалів будівель, зсувів, снігових лавин. Прийоми та способи рятування людей на верхніх поверхах зруйнованих або палаючих будівель.</w:t>
            </w:r>
          </w:p>
          <w:p w:rsidR="0041214A" w:rsidRPr="00F073E2" w:rsidRDefault="0041214A" w:rsidP="00B663AB">
            <w:pPr>
              <w:pStyle w:val="a9"/>
              <w:spacing w:after="0"/>
              <w:ind w:left="-108" w:right="-105" w:firstLine="851"/>
              <w:jc w:val="both"/>
              <w:rPr>
                <w:color w:val="000000"/>
                <w:sz w:val="26"/>
                <w:szCs w:val="26"/>
                <w:lang w:val="uk-UA"/>
              </w:rPr>
            </w:pP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Розвідка завалів, пошкоджених і палаючих будівель. Визначення місць знаходження людей. Способи та порядок рятування людей, які знаходяться у завалах будівель, зсувів, снігових лавин (будівництво галерей, проходів, тунелів, розтаскування конструкцій будівель, використання домкратів, засобів малої механізації тощо). Способи і порядок рятування людей, які знаходяться на верхніх поверхах зруйнованих або палаючих будівель. Обладнання, яке необхідне для проведення робіт при рятуванні людей, та порядок його використання. Способи транспортування потерпілих. Заходи безпеки.</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Тема 2.1.2.</w:t>
            </w:r>
            <w:r w:rsidRPr="00F073E2">
              <w:rPr>
                <w:color w:val="000000"/>
                <w:sz w:val="26"/>
                <w:szCs w:val="26"/>
                <w:lang w:val="uk-UA"/>
              </w:rPr>
              <w:t xml:space="preserve"> Завалення нестійких конструкцій споруд та їх підсилення. Дії особового складу формування з рятування людей із завалених захисних споруд.</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Визначення стану нестійких конструкцій споруд, прийоми їх завалення або підсилення. Розвідка заваленої захисної споруди. Визначення найбільш доступного місця розкриття та подачі свіжого повітря у захисну споруду, встановлення зв</w:t>
            </w:r>
            <w:r w:rsidR="0041214A" w:rsidRPr="00F073E2">
              <w:rPr>
                <w:color w:val="000000"/>
                <w:sz w:val="26"/>
                <w:szCs w:val="26"/>
                <w:lang w:val="uk-UA"/>
              </w:rPr>
              <w:t>’</w:t>
            </w:r>
            <w:r w:rsidRPr="00F073E2">
              <w:rPr>
                <w:color w:val="000000"/>
                <w:sz w:val="26"/>
                <w:szCs w:val="26"/>
                <w:lang w:val="uk-UA"/>
              </w:rPr>
              <w:t xml:space="preserve">язку з людьми, які знаходяться </w:t>
            </w:r>
            <w:r w:rsidR="00293EB8" w:rsidRPr="00F073E2">
              <w:rPr>
                <w:color w:val="000000"/>
                <w:sz w:val="26"/>
                <w:szCs w:val="26"/>
                <w:lang w:val="uk-UA"/>
              </w:rPr>
              <w:t>в</w:t>
            </w:r>
            <w:r w:rsidRPr="00F073E2">
              <w:rPr>
                <w:color w:val="000000"/>
                <w:sz w:val="26"/>
                <w:szCs w:val="26"/>
                <w:lang w:val="uk-UA"/>
              </w:rPr>
              <w:t xml:space="preserve"> споруді. Механізми та інструменти, які застосовуються при проведенні робіт. Виведення людей та винесення постраждалих із захисної споруди. Особливості рятування людей, які знаходяться у загазованих, затоплених водою і нечистотами приміщен</w:t>
            </w:r>
            <w:r w:rsidR="00293EB8" w:rsidRPr="00F073E2">
              <w:rPr>
                <w:color w:val="000000"/>
                <w:sz w:val="26"/>
                <w:szCs w:val="26"/>
                <w:lang w:val="uk-UA"/>
              </w:rPr>
              <w:t>нях</w:t>
            </w:r>
            <w:r w:rsidRPr="00F073E2">
              <w:rPr>
                <w:color w:val="000000"/>
                <w:sz w:val="26"/>
                <w:szCs w:val="26"/>
                <w:lang w:val="uk-UA"/>
              </w:rPr>
              <w:t xml:space="preserve">. Способи перенесення постраждалих на ношах і підручних засобах до місць </w:t>
            </w:r>
            <w:r w:rsidR="001A4595" w:rsidRPr="00F073E2">
              <w:rPr>
                <w:color w:val="000000"/>
                <w:sz w:val="26"/>
                <w:szCs w:val="26"/>
                <w:lang w:val="uk-UA"/>
              </w:rPr>
              <w:t>н</w:t>
            </w:r>
            <w:r w:rsidRPr="00F073E2">
              <w:rPr>
                <w:color w:val="000000"/>
                <w:sz w:val="26"/>
                <w:szCs w:val="26"/>
                <w:lang w:val="uk-UA"/>
              </w:rPr>
              <w:t xml:space="preserve">авантаження їх на транспорт. </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Тема 2.1.3.</w:t>
            </w:r>
            <w:r w:rsidRPr="00F073E2">
              <w:rPr>
                <w:color w:val="000000"/>
                <w:sz w:val="26"/>
                <w:szCs w:val="26"/>
                <w:lang w:val="uk-UA"/>
              </w:rPr>
              <w:t xml:space="preserve"> Евакуація людей та майна із зон затоплення (підтоплення), осередків пожеж та територій, забруднених радіоактивними і небезпечними хімічними речовинами.</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Планування евакуації та всіх видів її забезпечення. Функціональні обов</w:t>
            </w:r>
            <w:r w:rsidR="0041214A" w:rsidRPr="00F073E2">
              <w:rPr>
                <w:color w:val="000000"/>
                <w:sz w:val="26"/>
                <w:szCs w:val="26"/>
                <w:lang w:val="uk-UA"/>
              </w:rPr>
              <w:t>’</w:t>
            </w:r>
            <w:r w:rsidRPr="00F073E2">
              <w:rPr>
                <w:color w:val="000000"/>
                <w:sz w:val="26"/>
                <w:szCs w:val="26"/>
                <w:lang w:val="uk-UA"/>
              </w:rPr>
              <w:t>язки особового складу евакуаційних органів. Порядок визначення евакуаційних пунктів, районів (пунктів) розміщення. Визначення маршрутів евакуації та видів транспортних засобів. Особливості евакуації людей та майна із зон затоплення (підтоплення), осередків пожеж та територій, забруднених радіоактивними і небезпечними хімічними речовинами (далі - НХР).</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Тема 2.1.4.</w:t>
            </w:r>
            <w:r w:rsidRPr="00F073E2">
              <w:rPr>
                <w:color w:val="000000"/>
                <w:sz w:val="26"/>
                <w:szCs w:val="26"/>
                <w:lang w:val="uk-UA"/>
              </w:rPr>
              <w:t xml:space="preserve"> Способи транспортування потерпілих. Розміщення потерпілих на транспортних засобах.</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 xml:space="preserve">Способи транспортування потерпілих. Планування та підготовка транспортних засобів для перевезення евакуйованого населення. Оснащення транспортних засобів спеціальним обладнанням для вивезення поранених, уражених та хворих. Порядок </w:t>
            </w:r>
            <w:r w:rsidRPr="00F073E2">
              <w:rPr>
                <w:color w:val="000000"/>
                <w:sz w:val="26"/>
                <w:szCs w:val="26"/>
                <w:lang w:val="uk-UA"/>
              </w:rPr>
              <w:lastRenderedPageBreak/>
              <w:t>розміщення потерпілих на транспортних засобах.</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 xml:space="preserve">Тема </w:t>
            </w:r>
            <w:r w:rsidRPr="00F073E2">
              <w:rPr>
                <w:bCs/>
                <w:color w:val="000000"/>
                <w:sz w:val="26"/>
                <w:szCs w:val="26"/>
                <w:u w:val="single"/>
                <w:lang w:val="uk-UA"/>
              </w:rPr>
              <w:t>2.2.1</w:t>
            </w:r>
            <w:r w:rsidRPr="00F073E2">
              <w:rPr>
                <w:color w:val="000000"/>
                <w:sz w:val="26"/>
                <w:szCs w:val="26"/>
                <w:u w:val="single"/>
                <w:lang w:val="uk-UA"/>
              </w:rPr>
              <w:t>.</w:t>
            </w:r>
            <w:r w:rsidRPr="00F073E2">
              <w:rPr>
                <w:color w:val="000000"/>
                <w:sz w:val="26"/>
                <w:szCs w:val="26"/>
                <w:lang w:val="uk-UA"/>
              </w:rPr>
              <w:t xml:space="preserve"> Підготовка машин та механізмів до дій в осередках ураження, районах аварій та катастроф.</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Перевірка технічного стану машин до дій у вогнищах ураження, аварій та катастроф, особливості проведення робіт. Періодичність обслуговування техніки і машин при проведенні рятувальних та інших невідкладних робіт.</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 xml:space="preserve">Тема </w:t>
            </w:r>
            <w:r w:rsidRPr="00F073E2">
              <w:rPr>
                <w:bCs/>
                <w:color w:val="000000"/>
                <w:sz w:val="26"/>
                <w:szCs w:val="26"/>
                <w:u w:val="single"/>
                <w:lang w:val="uk-UA"/>
              </w:rPr>
              <w:t>2.2.2</w:t>
            </w:r>
            <w:r w:rsidRPr="00F073E2">
              <w:rPr>
                <w:color w:val="000000"/>
                <w:sz w:val="26"/>
                <w:szCs w:val="26"/>
                <w:u w:val="single"/>
                <w:lang w:val="uk-UA"/>
              </w:rPr>
              <w:t>.</w:t>
            </w:r>
            <w:r w:rsidRPr="00F073E2">
              <w:rPr>
                <w:color w:val="000000"/>
                <w:sz w:val="26"/>
                <w:szCs w:val="26"/>
                <w:lang w:val="uk-UA"/>
              </w:rPr>
              <w:t xml:space="preserve"> Прокладення колонних шляхів. Ремонт доріг та дорожніх споруд. Розчистка доріг від завалів.</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Визначення місць пророблення проїздів (проходів) у завалах. Способи влаштування проїздів (проходів) у завалах (розчистк</w:t>
            </w:r>
            <w:r w:rsidR="001D4D84" w:rsidRPr="00F073E2">
              <w:rPr>
                <w:color w:val="000000"/>
                <w:sz w:val="26"/>
                <w:szCs w:val="26"/>
                <w:lang w:val="uk-UA"/>
              </w:rPr>
              <w:t>а</w:t>
            </w:r>
            <w:r w:rsidRPr="00F073E2">
              <w:rPr>
                <w:color w:val="000000"/>
                <w:sz w:val="26"/>
                <w:szCs w:val="26"/>
                <w:lang w:val="uk-UA"/>
              </w:rPr>
              <w:t xml:space="preserve"> завалу, верхом завалу). Влаштування магістральних і бокових проїздів з одностороннім та двостороннім рухом. Обладнання маршрутів для виведення людей із завалених захисних споруд до місць посадки на транспорт. Обладнання маршрутів для винесення уражених. Основні види спільних робіт рятувальників і підрозділів інженерних машин із пророблення проходів у завалах. Особливості проведення робіт в умовах зараження місцевості радіоактивними, отруйними, небезпечними хімічними речовинами. Заходи безпеки при проведенні робіт.</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 xml:space="preserve">Тема </w:t>
            </w:r>
            <w:r w:rsidRPr="00F073E2">
              <w:rPr>
                <w:bCs/>
                <w:color w:val="000000"/>
                <w:sz w:val="26"/>
                <w:szCs w:val="26"/>
                <w:u w:val="single"/>
                <w:lang w:val="uk-UA"/>
              </w:rPr>
              <w:t>2.2.3</w:t>
            </w:r>
            <w:r w:rsidRPr="00F073E2">
              <w:rPr>
                <w:color w:val="000000"/>
                <w:sz w:val="26"/>
                <w:szCs w:val="26"/>
                <w:u w:val="single"/>
                <w:lang w:val="uk-UA"/>
              </w:rPr>
              <w:t xml:space="preserve">. </w:t>
            </w:r>
            <w:r w:rsidRPr="00F073E2">
              <w:rPr>
                <w:color w:val="000000"/>
                <w:sz w:val="26"/>
                <w:szCs w:val="26"/>
                <w:lang w:val="uk-UA"/>
              </w:rPr>
              <w:t>Зведення насипів, дамб, водовідвідних каналів. Ліквідація підтоплень будівель та споруд.</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 xml:space="preserve">Порядок визначення зони можливого затоплення при прориві греблі гідротехнічних споруд, повені. Вихідні дані для розрахунку можливого масштабу аварійно-рятувальних та інших невідкладних робіт при ліквідації наслідків прориву греблі гідротехнічної споруди, повені. Порядок проведення робіт при зведенні насипів, дамб, водовідвідних каналів. Порядок огляду будівель та споруд, які були підтоплені, на предмет можливості їх використання для проживання та експлуатації. Заходи безпеки  при огляді будівель, споруд та проведенні в них аварійно-відновних робіт. </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 xml:space="preserve">Тема </w:t>
            </w:r>
            <w:r w:rsidRPr="00F073E2">
              <w:rPr>
                <w:bCs/>
                <w:color w:val="000000"/>
                <w:sz w:val="26"/>
                <w:szCs w:val="26"/>
                <w:u w:val="single"/>
                <w:lang w:val="uk-UA"/>
              </w:rPr>
              <w:t>2.2.4</w:t>
            </w:r>
            <w:r w:rsidRPr="00F073E2">
              <w:rPr>
                <w:color w:val="000000"/>
                <w:sz w:val="26"/>
                <w:szCs w:val="26"/>
                <w:u w:val="single"/>
                <w:lang w:val="uk-UA"/>
              </w:rPr>
              <w:t>.</w:t>
            </w:r>
            <w:r w:rsidRPr="00F073E2">
              <w:rPr>
                <w:color w:val="000000"/>
                <w:sz w:val="26"/>
                <w:szCs w:val="26"/>
                <w:lang w:val="uk-UA"/>
              </w:rPr>
              <w:t xml:space="preserve"> Усунення аварій та пошкоджень захисних споруд. Дії формування при будівництві укриттів для людей і техніки.</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lang w:val="uk-UA"/>
              </w:rPr>
              <w:t xml:space="preserve">Перевірка стану конструкцій, що обгороджують, захисно-герметичних дверей (воріт), </w:t>
            </w:r>
            <w:proofErr w:type="spellStart"/>
            <w:r w:rsidRPr="00F073E2">
              <w:rPr>
                <w:color w:val="000000"/>
                <w:sz w:val="26"/>
                <w:szCs w:val="26"/>
                <w:lang w:val="uk-UA"/>
              </w:rPr>
              <w:t>ставнів</w:t>
            </w:r>
            <w:proofErr w:type="spellEnd"/>
            <w:r w:rsidRPr="00F073E2">
              <w:rPr>
                <w:color w:val="000000"/>
                <w:sz w:val="26"/>
                <w:szCs w:val="26"/>
                <w:lang w:val="uk-UA"/>
              </w:rPr>
              <w:t xml:space="preserve">, </w:t>
            </w:r>
            <w:proofErr w:type="spellStart"/>
            <w:r w:rsidRPr="00F073E2">
              <w:rPr>
                <w:color w:val="000000"/>
                <w:sz w:val="26"/>
                <w:szCs w:val="26"/>
                <w:lang w:val="uk-UA"/>
              </w:rPr>
              <w:t>гермоклапанів</w:t>
            </w:r>
            <w:proofErr w:type="spellEnd"/>
            <w:r w:rsidRPr="00F073E2">
              <w:rPr>
                <w:color w:val="000000"/>
                <w:sz w:val="26"/>
                <w:szCs w:val="26"/>
                <w:lang w:val="uk-UA"/>
              </w:rPr>
              <w:t xml:space="preserve"> і клапанів надлишкового тиску. Виконання робіт при порушенні подачі чистого повітря, відновленні герметичності конструкцій, що обгороджують, усуненні загрози затоплення, припиненні подачі електроенергії, порушенні роботи системи подачі повітря.</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Класифікація укриттів для людей і техніки, їх особливості. Техніка, яка може застосовуватись при спорудженні укриттів для людей і техніки. Будівельні матеріали, інструменти. Особливості проведення робіт в умовах надзвичайних ситуацій різного походження. Заходи безпеки.</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 xml:space="preserve">Тема </w:t>
            </w:r>
            <w:r w:rsidRPr="00F073E2">
              <w:rPr>
                <w:bCs/>
                <w:color w:val="000000"/>
                <w:sz w:val="26"/>
                <w:szCs w:val="26"/>
                <w:u w:val="single"/>
                <w:lang w:val="uk-UA"/>
              </w:rPr>
              <w:t>2.2.</w:t>
            </w:r>
            <w:r w:rsidRPr="00F073E2">
              <w:rPr>
                <w:color w:val="000000"/>
                <w:sz w:val="26"/>
                <w:szCs w:val="26"/>
                <w:u w:val="single"/>
                <w:lang w:val="uk-UA"/>
              </w:rPr>
              <w:t>5.</w:t>
            </w:r>
            <w:r w:rsidRPr="00F073E2">
              <w:rPr>
                <w:color w:val="000000"/>
                <w:sz w:val="26"/>
                <w:szCs w:val="26"/>
                <w:lang w:val="uk-UA"/>
              </w:rPr>
              <w:t xml:space="preserve"> Види, масштаб і характер пожеж. Гасіння масових, суцільних та лісових пожеж. Влаштування протипожежних бар</w:t>
            </w:r>
            <w:r w:rsidR="0041214A" w:rsidRPr="00F073E2">
              <w:rPr>
                <w:color w:val="000000"/>
                <w:sz w:val="26"/>
                <w:szCs w:val="26"/>
                <w:lang w:val="uk-UA"/>
              </w:rPr>
              <w:t>’</w:t>
            </w:r>
            <w:r w:rsidRPr="00F073E2">
              <w:rPr>
                <w:color w:val="000000"/>
                <w:sz w:val="26"/>
                <w:szCs w:val="26"/>
                <w:lang w:val="uk-UA"/>
              </w:rPr>
              <w:t>єрів, насипів, просік.</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Порядок визначення виду, масштабу і характеру пожежі. Оцінка пожежної обстановки при різних видах пожеж. Дії особового складу формування при гасінні масових, суцільних та лісових пожеж. Влаштування протипожежних бар</w:t>
            </w:r>
            <w:r w:rsidR="0041214A" w:rsidRPr="00F073E2">
              <w:rPr>
                <w:color w:val="000000"/>
                <w:sz w:val="26"/>
                <w:szCs w:val="26"/>
                <w:lang w:val="uk-UA"/>
              </w:rPr>
              <w:t>’</w:t>
            </w:r>
            <w:r w:rsidRPr="00F073E2">
              <w:rPr>
                <w:color w:val="000000"/>
                <w:sz w:val="26"/>
                <w:szCs w:val="26"/>
                <w:lang w:val="uk-UA"/>
              </w:rPr>
              <w:t>єрів, насипів, просік. Особливості гасіння пожеж при вибухах паливно-повітряних і газоповітряних середовищ. Заходи безпеки.</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Тема </w:t>
            </w:r>
            <w:r w:rsidRPr="00F073E2">
              <w:rPr>
                <w:bCs/>
                <w:color w:val="000000"/>
                <w:sz w:val="26"/>
                <w:szCs w:val="26"/>
                <w:u w:val="single"/>
                <w:lang w:val="uk-UA"/>
              </w:rPr>
              <w:t>2.3.1</w:t>
            </w:r>
            <w:r w:rsidRPr="00F073E2">
              <w:rPr>
                <w:color w:val="000000"/>
                <w:sz w:val="26"/>
                <w:szCs w:val="26"/>
                <w:u w:val="single"/>
                <w:lang w:val="uk-UA"/>
              </w:rPr>
              <w:t>.</w:t>
            </w:r>
            <w:r w:rsidRPr="00F073E2">
              <w:rPr>
                <w:color w:val="000000"/>
                <w:sz w:val="26"/>
                <w:szCs w:val="26"/>
                <w:lang w:val="uk-UA"/>
              </w:rPr>
              <w:t> Ймовірний характер руйнувань і пошкоджень на комунально-енергетичних мережах та технологічних лініях.</w:t>
            </w:r>
          </w:p>
          <w:p w:rsidR="00B663AB" w:rsidRPr="00F073E2" w:rsidRDefault="00B663AB" w:rsidP="007C1769">
            <w:pPr>
              <w:pStyle w:val="a9"/>
              <w:spacing w:after="0"/>
              <w:ind w:left="-108" w:right="-105" w:firstLine="607"/>
              <w:jc w:val="both"/>
              <w:rPr>
                <w:color w:val="000000"/>
                <w:sz w:val="26"/>
                <w:szCs w:val="26"/>
                <w:u w:val="single"/>
                <w:lang w:val="uk-UA"/>
              </w:rPr>
            </w:pPr>
            <w:r w:rsidRPr="00F073E2">
              <w:rPr>
                <w:color w:val="000000"/>
                <w:sz w:val="26"/>
                <w:szCs w:val="26"/>
                <w:lang w:val="uk-UA"/>
              </w:rPr>
              <w:t xml:space="preserve">Характер і масштаб впливу </w:t>
            </w:r>
            <w:proofErr w:type="spellStart"/>
            <w:r w:rsidRPr="00F073E2">
              <w:rPr>
                <w:color w:val="000000"/>
                <w:sz w:val="26"/>
                <w:szCs w:val="26"/>
                <w:lang w:val="uk-UA"/>
              </w:rPr>
              <w:t>уражаючих</w:t>
            </w:r>
            <w:proofErr w:type="spellEnd"/>
            <w:r w:rsidRPr="00F073E2">
              <w:rPr>
                <w:color w:val="000000"/>
                <w:sz w:val="26"/>
                <w:szCs w:val="26"/>
                <w:lang w:val="uk-UA"/>
              </w:rPr>
              <w:t xml:space="preserve"> факторів стихійних лих, аварій та </w:t>
            </w:r>
            <w:r w:rsidRPr="00F073E2">
              <w:rPr>
                <w:color w:val="000000"/>
                <w:sz w:val="26"/>
                <w:szCs w:val="26"/>
                <w:lang w:val="uk-UA"/>
              </w:rPr>
              <w:lastRenderedPageBreak/>
              <w:t>катастроф на комунально-енергетичні та технологічні мережі. Можливий характер руйнувань та пошкоджень. Зміст плану об</w:t>
            </w:r>
            <w:r w:rsidR="0041214A" w:rsidRPr="00F073E2">
              <w:rPr>
                <w:color w:val="000000"/>
                <w:sz w:val="26"/>
                <w:szCs w:val="26"/>
                <w:lang w:val="uk-UA"/>
              </w:rPr>
              <w:t>’</w:t>
            </w:r>
            <w:r w:rsidRPr="00F073E2">
              <w:rPr>
                <w:color w:val="000000"/>
                <w:sz w:val="26"/>
                <w:szCs w:val="26"/>
                <w:lang w:val="uk-UA"/>
              </w:rPr>
              <w:t>єкта з відображенням усіх мереж, місць прокладення відновлюваних мереж, напрямків руху від насосних станцій води, газу, пари, технологічних продуктів тощо. Організація та проведення розвідки аварійно-відновлюваних робіт на комунально-енергетичних мережах об</w:t>
            </w:r>
            <w:r w:rsidR="0041214A" w:rsidRPr="00F073E2">
              <w:rPr>
                <w:color w:val="000000"/>
                <w:sz w:val="26"/>
                <w:szCs w:val="26"/>
                <w:lang w:val="uk-UA"/>
              </w:rPr>
              <w:t>’</w:t>
            </w:r>
            <w:r w:rsidRPr="00F073E2">
              <w:rPr>
                <w:color w:val="000000"/>
                <w:sz w:val="26"/>
                <w:szCs w:val="26"/>
                <w:lang w:val="uk-UA"/>
              </w:rPr>
              <w:t>єкта для визначення місць і масштабу їх руйнувань та пошкоджень.</w:t>
            </w:r>
          </w:p>
          <w:p w:rsidR="00B663AB" w:rsidRPr="00F073E2" w:rsidRDefault="00B663AB" w:rsidP="007C1769">
            <w:pPr>
              <w:pStyle w:val="a9"/>
              <w:spacing w:after="0"/>
              <w:ind w:left="-108" w:right="-105" w:firstLine="607"/>
              <w:jc w:val="both"/>
              <w:rPr>
                <w:color w:val="000000"/>
                <w:sz w:val="26"/>
                <w:szCs w:val="26"/>
                <w:lang w:val="uk-UA"/>
              </w:rPr>
            </w:pPr>
            <w:r w:rsidRPr="00F073E2">
              <w:rPr>
                <w:color w:val="000000"/>
                <w:sz w:val="26"/>
                <w:szCs w:val="26"/>
                <w:u w:val="single"/>
                <w:lang w:val="uk-UA"/>
              </w:rPr>
              <w:t>Тема 2.3.2.</w:t>
            </w:r>
            <w:r w:rsidRPr="00F073E2">
              <w:rPr>
                <w:color w:val="000000"/>
                <w:sz w:val="26"/>
                <w:szCs w:val="26"/>
                <w:lang w:val="uk-UA"/>
              </w:rPr>
              <w:t> Аварійно-відновлювальні роботи на мережах водо-, теплопостачання та каналізації.</w:t>
            </w:r>
          </w:p>
          <w:p w:rsidR="00B663AB" w:rsidRPr="00F073E2" w:rsidRDefault="00B663AB" w:rsidP="00B663AB">
            <w:pPr>
              <w:pStyle w:val="a9"/>
              <w:spacing w:after="0"/>
              <w:ind w:left="-108" w:right="-105" w:firstLine="851"/>
              <w:jc w:val="both"/>
              <w:rPr>
                <w:color w:val="000000"/>
                <w:sz w:val="26"/>
                <w:szCs w:val="26"/>
                <w:u w:val="single"/>
                <w:lang w:val="uk-UA"/>
              </w:rPr>
            </w:pPr>
            <w:r w:rsidRPr="00F073E2">
              <w:rPr>
                <w:color w:val="000000"/>
                <w:sz w:val="26"/>
                <w:szCs w:val="26"/>
                <w:lang w:val="uk-UA"/>
              </w:rPr>
              <w:t xml:space="preserve">Заходи із захисту води і джерел водопостачання. Відшукування колодязів і камер, </w:t>
            </w:r>
            <w:proofErr w:type="spellStart"/>
            <w:r w:rsidRPr="00F073E2">
              <w:rPr>
                <w:color w:val="000000"/>
                <w:sz w:val="26"/>
                <w:szCs w:val="26"/>
                <w:lang w:val="uk-UA"/>
              </w:rPr>
              <w:t>відриття</w:t>
            </w:r>
            <w:proofErr w:type="spellEnd"/>
            <w:r w:rsidRPr="00F073E2">
              <w:rPr>
                <w:color w:val="000000"/>
                <w:sz w:val="26"/>
                <w:szCs w:val="26"/>
                <w:lang w:val="uk-UA"/>
              </w:rPr>
              <w:t xml:space="preserve"> завалів над ними і відключення вводів до будинків і споруд або пошкоджених ділянок мереж для попередження затоплення підвальних приміщень, які використовуються для розміщення енергетичного і технологічного обладнання. Відключення пошкоджених теплотрас, відвід гарячої води, конденсату, пари у безпечні місця. Прийоми перекриття трубопроводів. Відкачування води з підвальних приміщень. Відновлювальні роботи на пошкоджених мережах. Влаштування тимчасових обхідних трубопроводів. Характер можливих руйнувань і ушкоджень систем каналізації. Види і способи аварійних робіт на мережах каналізації та відведення стічних вод. Заходи безпеки.</w:t>
            </w:r>
          </w:p>
          <w:p w:rsidR="00B663AB" w:rsidRPr="00F073E2" w:rsidRDefault="00B663AB" w:rsidP="00B663AB">
            <w:pPr>
              <w:pStyle w:val="a9"/>
              <w:spacing w:after="0"/>
              <w:ind w:left="-108" w:right="-105" w:firstLine="851"/>
              <w:jc w:val="both"/>
              <w:rPr>
                <w:color w:val="000000"/>
                <w:sz w:val="26"/>
                <w:szCs w:val="26"/>
                <w:lang w:val="uk-UA"/>
              </w:rPr>
            </w:pPr>
            <w:r w:rsidRPr="00F073E2">
              <w:rPr>
                <w:color w:val="000000"/>
                <w:sz w:val="26"/>
                <w:szCs w:val="26"/>
                <w:u w:val="single"/>
                <w:lang w:val="uk-UA"/>
              </w:rPr>
              <w:t>Тема 2.3.3.</w:t>
            </w:r>
            <w:r w:rsidRPr="00F073E2">
              <w:rPr>
                <w:color w:val="000000"/>
                <w:sz w:val="26"/>
                <w:szCs w:val="26"/>
                <w:lang w:val="uk-UA"/>
              </w:rPr>
              <w:t xml:space="preserve">  Аварійно-відновлювальні роботи на мережах </w:t>
            </w:r>
            <w:proofErr w:type="spellStart"/>
            <w:r w:rsidRPr="00F073E2">
              <w:rPr>
                <w:color w:val="000000"/>
                <w:sz w:val="26"/>
                <w:szCs w:val="26"/>
                <w:lang w:val="uk-UA"/>
              </w:rPr>
              <w:t>газозабезпечення</w:t>
            </w:r>
            <w:proofErr w:type="spellEnd"/>
            <w:r w:rsidRPr="00F073E2">
              <w:rPr>
                <w:color w:val="000000"/>
                <w:sz w:val="26"/>
                <w:szCs w:val="26"/>
                <w:lang w:val="uk-UA"/>
              </w:rPr>
              <w:t>.</w:t>
            </w:r>
          </w:p>
          <w:p w:rsidR="00B663AB" w:rsidRPr="00F073E2" w:rsidRDefault="00B663AB" w:rsidP="00B663AB">
            <w:pPr>
              <w:pStyle w:val="a9"/>
              <w:spacing w:after="0"/>
              <w:ind w:left="-108" w:right="-105" w:firstLine="851"/>
              <w:jc w:val="both"/>
              <w:rPr>
                <w:color w:val="000000"/>
                <w:sz w:val="26"/>
                <w:szCs w:val="26"/>
                <w:u w:val="single"/>
                <w:lang w:val="uk-UA"/>
              </w:rPr>
            </w:pPr>
            <w:r w:rsidRPr="00F073E2">
              <w:rPr>
                <w:color w:val="000000"/>
                <w:sz w:val="26"/>
                <w:szCs w:val="26"/>
                <w:lang w:val="uk-UA"/>
              </w:rPr>
              <w:t xml:space="preserve">Система </w:t>
            </w:r>
            <w:proofErr w:type="spellStart"/>
            <w:r w:rsidRPr="00F073E2">
              <w:rPr>
                <w:color w:val="000000"/>
                <w:sz w:val="26"/>
                <w:szCs w:val="26"/>
                <w:lang w:val="uk-UA"/>
              </w:rPr>
              <w:t>газозабезпечення</w:t>
            </w:r>
            <w:proofErr w:type="spellEnd"/>
            <w:r w:rsidRPr="00F073E2">
              <w:rPr>
                <w:color w:val="000000"/>
                <w:sz w:val="26"/>
                <w:szCs w:val="26"/>
                <w:lang w:val="uk-UA"/>
              </w:rPr>
              <w:t xml:space="preserve"> об</w:t>
            </w:r>
            <w:r w:rsidR="0041214A" w:rsidRPr="00F073E2">
              <w:rPr>
                <w:color w:val="000000"/>
                <w:sz w:val="26"/>
                <w:szCs w:val="26"/>
                <w:lang w:val="uk-UA"/>
              </w:rPr>
              <w:t>’</w:t>
            </w:r>
            <w:r w:rsidRPr="00F073E2">
              <w:rPr>
                <w:color w:val="000000"/>
                <w:sz w:val="26"/>
                <w:szCs w:val="26"/>
                <w:lang w:val="uk-UA"/>
              </w:rPr>
              <w:t xml:space="preserve">єкта. Характер можливих руйнувань і ушкоджень на системах </w:t>
            </w:r>
            <w:proofErr w:type="spellStart"/>
            <w:r w:rsidRPr="00F073E2">
              <w:rPr>
                <w:color w:val="000000"/>
                <w:sz w:val="26"/>
                <w:szCs w:val="26"/>
                <w:lang w:val="uk-UA"/>
              </w:rPr>
              <w:t>газозабезпечення</w:t>
            </w:r>
            <w:proofErr w:type="spellEnd"/>
            <w:r w:rsidRPr="00F073E2">
              <w:rPr>
                <w:color w:val="000000"/>
                <w:sz w:val="26"/>
                <w:szCs w:val="26"/>
                <w:lang w:val="uk-UA"/>
              </w:rPr>
              <w:t xml:space="preserve">. Види і способи аварійних робіт. Способи виявлення місць аварій на системах </w:t>
            </w:r>
            <w:proofErr w:type="spellStart"/>
            <w:r w:rsidRPr="00F073E2">
              <w:rPr>
                <w:color w:val="000000"/>
                <w:sz w:val="26"/>
                <w:szCs w:val="26"/>
                <w:lang w:val="uk-UA"/>
              </w:rPr>
              <w:t>газозабезпечення</w:t>
            </w:r>
            <w:proofErr w:type="spellEnd"/>
            <w:r w:rsidRPr="00F073E2">
              <w:rPr>
                <w:color w:val="000000"/>
                <w:sz w:val="26"/>
                <w:szCs w:val="26"/>
                <w:lang w:val="uk-UA"/>
              </w:rPr>
              <w:t>. Способи екстреного усунення аварій на газових мережах. Основні способи тимчасового відновлення пошкоджених ділянок газопроводів.</w:t>
            </w:r>
          </w:p>
          <w:p w:rsidR="00B663AB" w:rsidRPr="00F073E2" w:rsidRDefault="00B663AB" w:rsidP="00B663AB">
            <w:pPr>
              <w:pStyle w:val="a9"/>
              <w:spacing w:after="0"/>
              <w:ind w:left="-108" w:right="-105" w:firstLine="851"/>
              <w:jc w:val="both"/>
              <w:rPr>
                <w:color w:val="000000"/>
                <w:sz w:val="26"/>
                <w:szCs w:val="26"/>
                <w:lang w:val="uk-UA"/>
              </w:rPr>
            </w:pPr>
            <w:r w:rsidRPr="00F073E2">
              <w:rPr>
                <w:color w:val="000000"/>
                <w:sz w:val="26"/>
                <w:szCs w:val="26"/>
                <w:u w:val="single"/>
                <w:lang w:val="uk-UA"/>
              </w:rPr>
              <w:t>Тема 2.3.4.</w:t>
            </w:r>
            <w:r w:rsidRPr="00F073E2">
              <w:rPr>
                <w:color w:val="000000"/>
                <w:sz w:val="26"/>
                <w:szCs w:val="26"/>
                <w:lang w:val="uk-UA"/>
              </w:rPr>
              <w:t>  Аварійно-відновлювальні роботи на системах енергопостачання.</w:t>
            </w:r>
          </w:p>
          <w:p w:rsidR="00B663AB" w:rsidRPr="00F073E2" w:rsidRDefault="00B663AB" w:rsidP="00B663AB">
            <w:pPr>
              <w:pStyle w:val="a9"/>
              <w:spacing w:after="0"/>
              <w:ind w:left="-108" w:right="-105" w:firstLine="851"/>
              <w:jc w:val="both"/>
              <w:rPr>
                <w:sz w:val="26"/>
                <w:szCs w:val="26"/>
                <w:lang w:val="uk-UA"/>
              </w:rPr>
            </w:pPr>
            <w:r w:rsidRPr="00F073E2">
              <w:rPr>
                <w:color w:val="000000"/>
                <w:sz w:val="26"/>
                <w:szCs w:val="26"/>
                <w:lang w:val="uk-UA"/>
              </w:rPr>
              <w:t>Система електрозабезпечення об</w:t>
            </w:r>
            <w:r w:rsidR="0041214A" w:rsidRPr="00F073E2">
              <w:rPr>
                <w:color w:val="000000"/>
                <w:sz w:val="26"/>
                <w:szCs w:val="26"/>
                <w:lang w:val="uk-UA"/>
              </w:rPr>
              <w:t>’</w:t>
            </w:r>
            <w:r w:rsidRPr="00F073E2">
              <w:rPr>
                <w:color w:val="000000"/>
                <w:sz w:val="26"/>
                <w:szCs w:val="26"/>
                <w:lang w:val="uk-UA"/>
              </w:rPr>
              <w:t>єкта. Склад мереж і споруд електрозабезпечення першої категорії. Електричні споруди і мережі спільного користування другої категорії. Характер можливих руйнувань і ушкоджень на системах електрозабезпечення. Види і способи аварійних робіт на системах електрозабезпечення. Основні способи екстреного усунення аварій. Подача електроенергії в окремі райони і ділянки осередку ураження. Основні способи тимчасових аварійно-відновлювальних робіт.</w:t>
            </w:r>
          </w:p>
          <w:p w:rsidR="00B663AB" w:rsidRPr="00F073E2" w:rsidRDefault="00B663AB" w:rsidP="00B663AB">
            <w:pPr>
              <w:pStyle w:val="31"/>
              <w:spacing w:line="240" w:lineRule="auto"/>
              <w:ind w:left="-108" w:right="-105" w:firstLine="851"/>
              <w:rPr>
                <w:sz w:val="26"/>
                <w:szCs w:val="26"/>
                <w:lang w:val="uk-UA"/>
              </w:rPr>
            </w:pPr>
            <w:r w:rsidRPr="00F073E2">
              <w:rPr>
                <w:b w:val="0"/>
                <w:sz w:val="26"/>
                <w:szCs w:val="26"/>
                <w:lang w:val="uk-UA"/>
              </w:rPr>
              <w:t>Тема 2.3.5</w:t>
            </w:r>
            <w:r w:rsidRPr="00F073E2">
              <w:rPr>
                <w:b w:val="0"/>
                <w:sz w:val="26"/>
                <w:szCs w:val="26"/>
                <w:u w:val="none"/>
                <w:lang w:val="uk-UA"/>
              </w:rPr>
              <w:t xml:space="preserve">.  Дії формування при ліквідації витоків та нейтралізації </w:t>
            </w:r>
            <w:r w:rsidR="001700F4" w:rsidRPr="00F073E2">
              <w:rPr>
                <w:b w:val="0"/>
                <w:sz w:val="26"/>
                <w:szCs w:val="26"/>
                <w:u w:val="none"/>
                <w:lang w:val="uk-UA"/>
              </w:rPr>
              <w:t>небезпечних хімічних речовин</w:t>
            </w:r>
            <w:r w:rsidRPr="00F073E2">
              <w:rPr>
                <w:b w:val="0"/>
                <w:sz w:val="26"/>
                <w:szCs w:val="26"/>
                <w:u w:val="none"/>
                <w:lang w:val="uk-UA"/>
              </w:rPr>
              <w:t>.</w:t>
            </w:r>
          </w:p>
          <w:p w:rsidR="00B663AB" w:rsidRPr="00F073E2" w:rsidRDefault="00B663AB" w:rsidP="00B663AB">
            <w:pPr>
              <w:pStyle w:val="a9"/>
              <w:spacing w:after="0"/>
              <w:ind w:left="-108" w:right="-105" w:firstLine="851"/>
              <w:jc w:val="both"/>
              <w:rPr>
                <w:color w:val="000000"/>
                <w:sz w:val="26"/>
                <w:szCs w:val="26"/>
              </w:rPr>
            </w:pPr>
            <w:r w:rsidRPr="00F073E2">
              <w:rPr>
                <w:color w:val="000000"/>
                <w:sz w:val="26"/>
                <w:szCs w:val="26"/>
                <w:lang w:val="uk-UA"/>
              </w:rPr>
              <w:t>Характеристика комунікацій об</w:t>
            </w:r>
            <w:r w:rsidR="0041214A" w:rsidRPr="00F073E2">
              <w:rPr>
                <w:color w:val="000000"/>
                <w:sz w:val="26"/>
                <w:szCs w:val="26"/>
                <w:lang w:val="uk-UA"/>
              </w:rPr>
              <w:t>’</w:t>
            </w:r>
            <w:r w:rsidRPr="00F073E2">
              <w:rPr>
                <w:color w:val="000000"/>
                <w:sz w:val="26"/>
                <w:szCs w:val="26"/>
                <w:lang w:val="uk-UA"/>
              </w:rPr>
              <w:t>єкта, який має НХР. Можливий характер руйнувань. Способи захисту від НХР. Порядок відключення пошкоджених ділянок і аварійного зливу НХР. Ремонт пошкоджених ділянок. Техніка безпеки при проведенні робіт.</w:t>
            </w:r>
          </w:p>
        </w:tc>
      </w:tr>
    </w:tbl>
    <w:p w:rsidR="00B663AB" w:rsidRPr="00F073E2" w:rsidRDefault="00B663AB" w:rsidP="00B663AB">
      <w:pPr>
        <w:rPr>
          <w:sz w:val="26"/>
          <w:szCs w:val="26"/>
        </w:rPr>
      </w:pPr>
    </w:p>
    <w:tbl>
      <w:tblPr>
        <w:tblW w:w="0" w:type="auto"/>
        <w:tblInd w:w="108" w:type="dxa"/>
        <w:tblLayout w:type="fixed"/>
        <w:tblLook w:val="0000" w:firstRow="0" w:lastRow="0" w:firstColumn="0" w:lastColumn="0" w:noHBand="0" w:noVBand="0"/>
      </w:tblPr>
      <w:tblGrid>
        <w:gridCol w:w="709"/>
        <w:gridCol w:w="11"/>
        <w:gridCol w:w="5943"/>
        <w:gridCol w:w="1277"/>
        <w:gridCol w:w="1712"/>
      </w:tblGrid>
      <w:tr w:rsidR="00B663AB" w:rsidRPr="00F073E2" w:rsidTr="00B663AB">
        <w:trPr>
          <w:trHeight w:val="662"/>
          <w:tblHeader/>
        </w:trPr>
        <w:tc>
          <w:tcPr>
            <w:tcW w:w="709"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ind w:left="-108"/>
              <w:jc w:val="center"/>
              <w:rPr>
                <w:color w:val="000000"/>
                <w:sz w:val="26"/>
                <w:szCs w:val="26"/>
                <w:lang w:val="uk-UA"/>
              </w:rPr>
            </w:pPr>
            <w:r w:rsidRPr="00F073E2">
              <w:rPr>
                <w:color w:val="000000"/>
                <w:sz w:val="26"/>
                <w:szCs w:val="26"/>
              </w:rPr>
              <w:t>№ тем</w:t>
            </w:r>
          </w:p>
        </w:tc>
        <w:tc>
          <w:tcPr>
            <w:tcW w:w="5954" w:type="dxa"/>
            <w:gridSpan w:val="2"/>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jc w:val="center"/>
              <w:rPr>
                <w:color w:val="000000"/>
                <w:sz w:val="26"/>
                <w:szCs w:val="26"/>
                <w:lang w:val="uk-UA"/>
              </w:rPr>
            </w:pPr>
            <w:r w:rsidRPr="00F073E2">
              <w:rPr>
                <w:color w:val="000000"/>
                <w:sz w:val="26"/>
                <w:szCs w:val="26"/>
                <w:lang w:val="uk-UA"/>
              </w:rPr>
              <w:t>Найменування теми</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ind w:left="-108"/>
              <w:jc w:val="center"/>
              <w:rPr>
                <w:color w:val="000000"/>
                <w:sz w:val="26"/>
                <w:szCs w:val="26"/>
                <w:lang w:val="uk-UA"/>
              </w:rPr>
            </w:pPr>
            <w:r w:rsidRPr="00F073E2">
              <w:rPr>
                <w:color w:val="000000"/>
                <w:sz w:val="26"/>
                <w:szCs w:val="26"/>
                <w:lang w:val="uk-UA"/>
              </w:rPr>
              <w:t>Кількість годин</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spacing w:after="0"/>
              <w:ind w:hanging="251"/>
              <w:jc w:val="center"/>
              <w:rPr>
                <w:sz w:val="26"/>
                <w:szCs w:val="26"/>
              </w:rPr>
            </w:pPr>
            <w:r w:rsidRPr="00F073E2">
              <w:rPr>
                <w:color w:val="000000"/>
                <w:sz w:val="26"/>
                <w:szCs w:val="26"/>
                <w:lang w:val="uk-UA"/>
              </w:rPr>
              <w:t>Вид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284"/>
              <w:jc w:val="center"/>
              <w:rPr>
                <w:sz w:val="26"/>
                <w:szCs w:val="26"/>
              </w:rPr>
            </w:pPr>
            <w:r w:rsidRPr="00F073E2">
              <w:rPr>
                <w:b/>
                <w:bCs/>
                <w:color w:val="000000"/>
                <w:sz w:val="26"/>
                <w:szCs w:val="26"/>
                <w:lang w:val="uk-UA"/>
              </w:rPr>
              <w:t>2.4. Для формувань розвідки, радіаційного та хімічного захисту</w:t>
            </w:r>
          </w:p>
        </w:tc>
      </w:tr>
      <w:tr w:rsidR="00B663AB" w:rsidRPr="00F073E2" w:rsidTr="00B663AB">
        <w:trPr>
          <w:trHeight w:val="539"/>
        </w:trPr>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108" w:right="-108"/>
              <w:jc w:val="center"/>
              <w:rPr>
                <w:color w:val="000000"/>
                <w:sz w:val="26"/>
                <w:szCs w:val="26"/>
                <w:lang w:val="uk-UA"/>
              </w:rPr>
            </w:pPr>
            <w:r w:rsidRPr="00F073E2">
              <w:rPr>
                <w:color w:val="000000"/>
                <w:sz w:val="26"/>
                <w:szCs w:val="26"/>
                <w:lang w:val="uk-UA"/>
              </w:rPr>
              <w:t>2.4.1.</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34"/>
              <w:jc w:val="both"/>
              <w:rPr>
                <w:color w:val="000000"/>
                <w:sz w:val="26"/>
                <w:szCs w:val="26"/>
                <w:lang w:val="uk-UA"/>
              </w:rPr>
            </w:pPr>
            <w:r w:rsidRPr="00F073E2">
              <w:rPr>
                <w:color w:val="000000"/>
                <w:sz w:val="26"/>
                <w:szCs w:val="26"/>
                <w:lang w:val="uk-UA"/>
              </w:rPr>
              <w:t>Організація радіаційного і хімічного контролю. Прилади радіаційної та хімічної розвідки</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6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108" w:right="-108"/>
              <w:jc w:val="center"/>
              <w:rPr>
                <w:color w:val="000000"/>
                <w:sz w:val="26"/>
                <w:szCs w:val="26"/>
                <w:lang w:val="uk-UA"/>
              </w:rPr>
            </w:pPr>
            <w:r w:rsidRPr="00F073E2">
              <w:rPr>
                <w:color w:val="000000"/>
                <w:sz w:val="26"/>
                <w:szCs w:val="26"/>
                <w:lang w:val="uk-UA"/>
              </w:rPr>
              <w:t>2.4.2.</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34"/>
              <w:jc w:val="both"/>
              <w:rPr>
                <w:color w:val="000000"/>
                <w:sz w:val="26"/>
                <w:szCs w:val="26"/>
                <w:lang w:val="uk-UA"/>
              </w:rPr>
            </w:pPr>
            <w:r w:rsidRPr="00F073E2">
              <w:rPr>
                <w:color w:val="000000"/>
                <w:sz w:val="26"/>
                <w:szCs w:val="26"/>
                <w:lang w:val="uk-UA"/>
              </w:rPr>
              <w:t xml:space="preserve">Організація радіаційного і хімічного спостереження. Мережа спостереження та лабораторного контролю </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6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108" w:right="-108"/>
              <w:jc w:val="center"/>
              <w:rPr>
                <w:color w:val="000000"/>
                <w:sz w:val="26"/>
                <w:szCs w:val="26"/>
                <w:lang w:val="uk-UA"/>
              </w:rPr>
            </w:pPr>
            <w:r w:rsidRPr="00F073E2">
              <w:rPr>
                <w:color w:val="000000"/>
                <w:sz w:val="26"/>
                <w:szCs w:val="26"/>
                <w:lang w:val="uk-UA"/>
              </w:rPr>
              <w:lastRenderedPageBreak/>
              <w:t>2.4.3.</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34"/>
              <w:jc w:val="both"/>
              <w:rPr>
                <w:color w:val="000000"/>
                <w:sz w:val="26"/>
                <w:szCs w:val="26"/>
                <w:lang w:val="uk-UA"/>
              </w:rPr>
            </w:pPr>
            <w:r w:rsidRPr="00F073E2">
              <w:rPr>
                <w:color w:val="000000"/>
                <w:sz w:val="26"/>
                <w:szCs w:val="26"/>
                <w:lang w:val="uk-UA"/>
              </w:rPr>
              <w:t>Дії формувань при веденні розвідки маршрутів висування і району (об</w:t>
            </w:r>
            <w:r w:rsidR="0041214A" w:rsidRPr="00F073E2">
              <w:rPr>
                <w:color w:val="000000"/>
                <w:sz w:val="26"/>
                <w:szCs w:val="26"/>
                <w:lang w:val="uk-UA"/>
              </w:rPr>
              <w:t>’</w:t>
            </w:r>
            <w:r w:rsidRPr="00F073E2">
              <w:rPr>
                <w:color w:val="000000"/>
                <w:sz w:val="26"/>
                <w:szCs w:val="26"/>
                <w:lang w:val="uk-UA"/>
              </w:rPr>
              <w:t>єкта) аварійно-рятувальних та інших невідкладних робіт</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6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6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lang w:val="uk-UA"/>
              </w:rPr>
              <w:t>2.4.4.</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Спеціальна обробка на об</w:t>
            </w:r>
            <w:r w:rsidR="0041214A" w:rsidRPr="00F073E2">
              <w:rPr>
                <w:color w:val="000000"/>
                <w:sz w:val="26"/>
                <w:szCs w:val="26"/>
                <w:lang w:val="uk-UA"/>
              </w:rPr>
              <w:t>’</w:t>
            </w:r>
            <w:r w:rsidRPr="00F073E2">
              <w:rPr>
                <w:color w:val="000000"/>
                <w:sz w:val="26"/>
                <w:szCs w:val="26"/>
                <w:lang w:val="uk-UA"/>
              </w:rPr>
              <w:t>єкті господарської діяльності. Її сутність і зміст</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2.4.5.</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rPr>
                <w:color w:val="000000"/>
                <w:sz w:val="26"/>
                <w:szCs w:val="26"/>
                <w:lang w:val="uk-UA"/>
              </w:rPr>
            </w:pPr>
            <w:r w:rsidRPr="00F073E2">
              <w:rPr>
                <w:color w:val="000000"/>
                <w:sz w:val="26"/>
                <w:szCs w:val="26"/>
                <w:lang w:val="uk-UA"/>
              </w:rPr>
              <w:t>Санітарна обробка людей</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2.4.6.</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Пункти видачі засобів захисту. Склад, порядок роботи, обладнання пунктів видачі. Порядок підготовки і видачі засобів захисту</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hanging="249"/>
              <w:jc w:val="center"/>
              <w:rPr>
                <w:sz w:val="26"/>
                <w:szCs w:val="26"/>
              </w:rPr>
            </w:pPr>
            <w:r w:rsidRPr="00F073E2">
              <w:rPr>
                <w:b/>
                <w:bCs/>
                <w:color w:val="000000"/>
                <w:sz w:val="26"/>
                <w:szCs w:val="26"/>
                <w:lang w:val="uk-UA"/>
              </w:rPr>
              <w:t>2.5. Для формувань забезпечення та обслуговування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2.5.1.</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Розгортання та дії мобільного пункту харчування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2.5.2.</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Розгортання та дії мобільного пункту продовольчого забезпечення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2.5.3.</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Розгортання та дії мобільного пункту матеріально-технічного забезпечення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2.5.4.</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ind w:left="34"/>
              <w:jc w:val="both"/>
              <w:rPr>
                <w:color w:val="000000"/>
                <w:sz w:val="26"/>
                <w:szCs w:val="26"/>
                <w:lang w:val="uk-UA"/>
              </w:rPr>
            </w:pPr>
            <w:r w:rsidRPr="00F073E2">
              <w:rPr>
                <w:color w:val="000000"/>
                <w:sz w:val="26"/>
                <w:szCs w:val="26"/>
                <w:lang w:val="uk-UA"/>
              </w:rPr>
              <w:t>Ланка з підвезення води. Комплектування та  підготовка техніки. Організація роздачі питної води населенню</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2.5.5.</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ind w:left="34"/>
              <w:jc w:val="both"/>
              <w:rPr>
                <w:color w:val="000000"/>
                <w:sz w:val="26"/>
                <w:szCs w:val="26"/>
                <w:lang w:val="uk-UA"/>
              </w:rPr>
            </w:pPr>
            <w:r w:rsidRPr="00F073E2">
              <w:rPr>
                <w:color w:val="000000"/>
                <w:sz w:val="26"/>
                <w:szCs w:val="26"/>
                <w:lang w:val="uk-UA"/>
              </w:rPr>
              <w:t>Розгортання та дії мобільної автозаправної станції</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C57B8F">
            <w:pPr>
              <w:pStyle w:val="a9"/>
              <w:spacing w:after="0"/>
              <w:ind w:hanging="249"/>
              <w:jc w:val="center"/>
              <w:rPr>
                <w:sz w:val="26"/>
                <w:szCs w:val="26"/>
              </w:rPr>
            </w:pPr>
            <w:r w:rsidRPr="00F073E2">
              <w:rPr>
                <w:b/>
                <w:bCs/>
                <w:color w:val="000000"/>
                <w:sz w:val="26"/>
                <w:szCs w:val="26"/>
                <w:lang w:val="uk-UA"/>
              </w:rPr>
              <w:t xml:space="preserve">2.6. Для формувань захисту рослин </w:t>
            </w:r>
            <w:r w:rsidR="00C57B8F" w:rsidRPr="00F073E2">
              <w:rPr>
                <w:b/>
                <w:bCs/>
                <w:color w:val="000000"/>
                <w:sz w:val="26"/>
                <w:szCs w:val="26"/>
                <w:lang w:val="uk-UA"/>
              </w:rPr>
              <w:t>і</w:t>
            </w:r>
            <w:r w:rsidRPr="00F073E2">
              <w:rPr>
                <w:b/>
                <w:bCs/>
                <w:color w:val="000000"/>
                <w:sz w:val="26"/>
                <w:szCs w:val="26"/>
                <w:lang w:val="uk-UA"/>
              </w:rPr>
              <w:t xml:space="preserve"> тварин</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2.6.1.</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Ветеринарна обробка тварин</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2.6.2.</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Знезараження продуктів тваринництва, рослинництва, води та фуражу</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2.6.3.</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Надання лікувальної та профілактичної допомоги тваринам</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2.6.4.</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Проведення заходів із захисту сільськогосподарських рослин</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hanging="249"/>
              <w:jc w:val="center"/>
              <w:rPr>
                <w:sz w:val="26"/>
                <w:szCs w:val="26"/>
              </w:rPr>
            </w:pPr>
            <w:r w:rsidRPr="00F073E2">
              <w:rPr>
                <w:b/>
                <w:bCs/>
                <w:color w:val="000000"/>
                <w:sz w:val="26"/>
                <w:szCs w:val="26"/>
                <w:lang w:val="uk-UA"/>
              </w:rPr>
              <w:t>2.7.  Для протипожежних формувань</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2.7.1.</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Пожежно-технічне спорядження. Вогнегасні речовини та сфера їх застосування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2.7.2.</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Локалізація та гасіння лісових, торф</w:t>
            </w:r>
            <w:r w:rsidR="0041214A" w:rsidRPr="00F073E2">
              <w:rPr>
                <w:color w:val="000000"/>
                <w:sz w:val="26"/>
                <w:szCs w:val="26"/>
                <w:lang w:val="uk-UA"/>
              </w:rPr>
              <w:t>’</w:t>
            </w:r>
            <w:r w:rsidRPr="00F073E2">
              <w:rPr>
                <w:color w:val="000000"/>
                <w:sz w:val="26"/>
                <w:szCs w:val="26"/>
                <w:lang w:val="uk-UA"/>
              </w:rPr>
              <w:t>яних та степових пожеж</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2.7.3.</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Протипожежні профілактичні заходи на об</w:t>
            </w:r>
            <w:r w:rsidR="0041214A" w:rsidRPr="00F073E2">
              <w:rPr>
                <w:color w:val="000000"/>
                <w:sz w:val="26"/>
                <w:szCs w:val="26"/>
                <w:lang w:val="uk-UA"/>
              </w:rPr>
              <w:t>’</w:t>
            </w:r>
            <w:r w:rsidRPr="00F073E2">
              <w:rPr>
                <w:color w:val="000000"/>
                <w:sz w:val="26"/>
                <w:szCs w:val="26"/>
                <w:lang w:val="uk-UA"/>
              </w:rPr>
              <w:t>єкті</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2.7.4.</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both"/>
              <w:rPr>
                <w:color w:val="000000"/>
                <w:sz w:val="26"/>
                <w:szCs w:val="26"/>
                <w:lang w:val="uk-UA"/>
              </w:rPr>
            </w:pPr>
            <w:r w:rsidRPr="00F073E2">
              <w:rPr>
                <w:color w:val="000000"/>
                <w:sz w:val="26"/>
                <w:szCs w:val="26"/>
                <w:lang w:val="uk-UA"/>
              </w:rPr>
              <w:t>Способи та прийоми гасіння пожежі на об</w:t>
            </w:r>
            <w:r w:rsidR="0041214A" w:rsidRPr="00F073E2">
              <w:rPr>
                <w:color w:val="000000"/>
                <w:sz w:val="26"/>
                <w:szCs w:val="26"/>
                <w:lang w:val="uk-UA"/>
              </w:rPr>
              <w:t>’</w:t>
            </w:r>
            <w:r w:rsidRPr="00F073E2">
              <w:rPr>
                <w:color w:val="000000"/>
                <w:sz w:val="26"/>
                <w:szCs w:val="26"/>
                <w:lang w:val="uk-UA"/>
              </w:rPr>
              <w:t>єкті господарювання. Прийоми рятування людей з палаючих будівель і споруд</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7"/>
              <w:snapToGrid w:val="0"/>
              <w:ind w:hanging="249"/>
              <w:rPr>
                <w:b/>
                <w:bCs/>
                <w:color w:val="000000"/>
                <w:sz w:val="26"/>
                <w:szCs w:val="26"/>
                <w:lang w:val="uk-UA"/>
              </w:rPr>
            </w:pPr>
          </w:p>
          <w:p w:rsidR="00B663AB" w:rsidRPr="00F073E2" w:rsidRDefault="00B663AB" w:rsidP="00B663AB">
            <w:pPr>
              <w:pStyle w:val="a9"/>
              <w:spacing w:after="60"/>
              <w:ind w:hanging="249"/>
              <w:jc w:val="center"/>
              <w:rPr>
                <w:sz w:val="26"/>
                <w:szCs w:val="26"/>
              </w:rPr>
            </w:pPr>
            <w:r w:rsidRPr="00F073E2">
              <w:rPr>
                <w:b/>
                <w:bCs/>
                <w:color w:val="000000"/>
                <w:sz w:val="26"/>
                <w:szCs w:val="26"/>
                <w:lang w:val="uk-UA"/>
              </w:rPr>
              <w:t>2.8. Для формувань охорони громадського порядку</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lang w:val="uk-UA"/>
              </w:rPr>
              <w:t>2.8.1.</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 xml:space="preserve">Правова основа введення режиму надзвичайного </w:t>
            </w:r>
            <w:r w:rsidRPr="00F073E2">
              <w:rPr>
                <w:color w:val="000000"/>
                <w:sz w:val="26"/>
                <w:szCs w:val="26"/>
                <w:lang w:val="uk-UA"/>
              </w:rPr>
              <w:lastRenderedPageBreak/>
              <w:t>стану</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lastRenderedPageBreak/>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 xml:space="preserve">Практичне </w:t>
            </w:r>
            <w:r w:rsidRPr="00F073E2">
              <w:rPr>
                <w:color w:val="000000"/>
                <w:sz w:val="26"/>
                <w:szCs w:val="26"/>
                <w:lang w:val="uk-UA"/>
              </w:rPr>
              <w:lastRenderedPageBreak/>
              <w:t>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108" w:right="-108"/>
              <w:jc w:val="center"/>
              <w:rPr>
                <w:color w:val="000000"/>
                <w:sz w:val="26"/>
                <w:szCs w:val="26"/>
                <w:lang w:val="uk-UA"/>
              </w:rPr>
            </w:pPr>
            <w:r w:rsidRPr="00F073E2">
              <w:rPr>
                <w:color w:val="000000"/>
                <w:sz w:val="26"/>
                <w:szCs w:val="26"/>
                <w:lang w:val="uk-UA"/>
              </w:rPr>
              <w:lastRenderedPageBreak/>
              <w:t>2.8.2.</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both"/>
              <w:rPr>
                <w:color w:val="000000"/>
                <w:sz w:val="26"/>
                <w:szCs w:val="26"/>
                <w:lang w:val="uk-UA"/>
              </w:rPr>
            </w:pPr>
            <w:r w:rsidRPr="00F073E2">
              <w:rPr>
                <w:color w:val="000000"/>
                <w:sz w:val="26"/>
                <w:szCs w:val="26"/>
                <w:lang w:val="uk-UA"/>
              </w:rPr>
              <w:t>Дії формувань при проведенні евакуації населення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2.8.3.</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both"/>
              <w:rPr>
                <w:color w:val="000000"/>
                <w:sz w:val="26"/>
                <w:szCs w:val="26"/>
                <w:lang w:val="uk-UA"/>
              </w:rPr>
            </w:pPr>
            <w:r w:rsidRPr="00F073E2">
              <w:rPr>
                <w:color w:val="000000"/>
                <w:sz w:val="26"/>
                <w:szCs w:val="26"/>
                <w:lang w:val="uk-UA"/>
              </w:rPr>
              <w:t xml:space="preserve"> Забезпечення публічного (громадського) порядку, попередження та припинення випадків мародерства, розкрадання матеріальних цінностей </w:t>
            </w:r>
            <w:r w:rsidR="003D73DB" w:rsidRPr="00F073E2">
              <w:rPr>
                <w:color w:val="000000"/>
                <w:sz w:val="26"/>
                <w:szCs w:val="26"/>
                <w:lang w:val="uk-UA"/>
              </w:rPr>
              <w:t>і</w:t>
            </w:r>
            <w:r w:rsidRPr="00F073E2">
              <w:rPr>
                <w:color w:val="000000"/>
                <w:sz w:val="26"/>
                <w:szCs w:val="26"/>
                <w:lang w:val="uk-UA"/>
              </w:rPr>
              <w:t xml:space="preserve"> майна при ліквідації наслідків стихійного лиха, аварій та катастроф</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108" w:right="-108"/>
              <w:jc w:val="center"/>
              <w:rPr>
                <w:color w:val="000000"/>
                <w:sz w:val="26"/>
                <w:szCs w:val="26"/>
                <w:lang w:val="uk-UA"/>
              </w:rPr>
            </w:pPr>
            <w:r w:rsidRPr="00F073E2">
              <w:rPr>
                <w:color w:val="000000"/>
                <w:sz w:val="26"/>
                <w:szCs w:val="26"/>
                <w:lang w:val="uk-UA"/>
              </w:rPr>
              <w:t>2.8.4.</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34"/>
              <w:jc w:val="both"/>
              <w:rPr>
                <w:color w:val="000000"/>
                <w:sz w:val="26"/>
                <w:szCs w:val="26"/>
                <w:lang w:val="uk-UA"/>
              </w:rPr>
            </w:pPr>
            <w:r w:rsidRPr="00F073E2">
              <w:rPr>
                <w:color w:val="000000"/>
                <w:sz w:val="26"/>
                <w:szCs w:val="26"/>
                <w:lang w:val="uk-UA"/>
              </w:rPr>
              <w:t>Психологія натовпу. Попередження паніки серед населення.</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2F595B">
            <w:pPr>
              <w:pStyle w:val="a9"/>
              <w:spacing w:after="0"/>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hanging="249"/>
              <w:jc w:val="center"/>
              <w:rPr>
                <w:sz w:val="26"/>
                <w:szCs w:val="26"/>
              </w:rPr>
            </w:pPr>
            <w:r w:rsidRPr="00F073E2">
              <w:rPr>
                <w:b/>
                <w:bCs/>
                <w:color w:val="000000"/>
                <w:sz w:val="26"/>
                <w:szCs w:val="26"/>
                <w:lang w:val="uk-UA"/>
              </w:rPr>
              <w:t>2.9.  Для автомобільних формувань</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2.9.1.</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both"/>
              <w:rPr>
                <w:color w:val="000000"/>
                <w:sz w:val="26"/>
                <w:szCs w:val="26"/>
                <w:lang w:val="uk-UA"/>
              </w:rPr>
            </w:pPr>
            <w:r w:rsidRPr="00F073E2">
              <w:rPr>
                <w:color w:val="000000"/>
                <w:sz w:val="26"/>
                <w:szCs w:val="26"/>
                <w:lang w:val="uk-UA"/>
              </w:rPr>
              <w:t xml:space="preserve">Планування та організація автотранспортного забезпечення при перевезенні населення </w:t>
            </w:r>
            <w:r w:rsidR="002B0767" w:rsidRPr="00F073E2">
              <w:rPr>
                <w:color w:val="000000"/>
                <w:sz w:val="26"/>
                <w:szCs w:val="26"/>
                <w:lang w:val="uk-UA"/>
              </w:rPr>
              <w:t>і</w:t>
            </w:r>
            <w:r w:rsidRPr="00F073E2">
              <w:rPr>
                <w:color w:val="000000"/>
                <w:sz w:val="26"/>
                <w:szCs w:val="26"/>
                <w:lang w:val="uk-UA"/>
              </w:rPr>
              <w:t xml:space="preserve"> вантажів</w:t>
            </w:r>
          </w:p>
        </w:tc>
        <w:tc>
          <w:tcPr>
            <w:tcW w:w="1277" w:type="dxa"/>
            <w:tcBorders>
              <w:top w:val="single" w:sz="4" w:space="0" w:color="000000"/>
              <w:left w:val="single" w:sz="4" w:space="0" w:color="000000"/>
              <w:bottom w:val="single" w:sz="4" w:space="0" w:color="000000"/>
            </w:tcBorders>
            <w:shd w:val="clear" w:color="auto" w:fill="auto"/>
            <w:vAlign w:val="center"/>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2.9.2.</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both"/>
              <w:rPr>
                <w:color w:val="000000"/>
                <w:sz w:val="26"/>
                <w:szCs w:val="26"/>
                <w:lang w:val="uk-UA"/>
              </w:rPr>
            </w:pPr>
            <w:r w:rsidRPr="00F073E2">
              <w:rPr>
                <w:color w:val="000000"/>
                <w:sz w:val="26"/>
                <w:szCs w:val="26"/>
                <w:lang w:val="uk-UA"/>
              </w:rPr>
              <w:t xml:space="preserve">Обладнання автотранспорту для перевезення уражених </w:t>
            </w:r>
            <w:r w:rsidR="002B0767" w:rsidRPr="00F073E2">
              <w:rPr>
                <w:color w:val="000000"/>
                <w:sz w:val="26"/>
                <w:szCs w:val="26"/>
                <w:lang w:val="uk-UA"/>
              </w:rPr>
              <w:t>і</w:t>
            </w:r>
            <w:r w:rsidRPr="00F073E2">
              <w:rPr>
                <w:color w:val="000000"/>
                <w:sz w:val="26"/>
                <w:szCs w:val="26"/>
                <w:lang w:val="uk-UA"/>
              </w:rPr>
              <w:t xml:space="preserve"> постраждалих  внаслідок стихійного лиха, аварій та катастроф</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1</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2.9.3.</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both"/>
              <w:rPr>
                <w:color w:val="000000"/>
                <w:sz w:val="26"/>
                <w:szCs w:val="26"/>
                <w:lang w:val="uk-UA"/>
              </w:rPr>
            </w:pPr>
            <w:r w:rsidRPr="00F073E2">
              <w:rPr>
                <w:color w:val="000000"/>
                <w:sz w:val="26"/>
                <w:szCs w:val="26"/>
                <w:lang w:val="uk-UA"/>
              </w:rPr>
              <w:t>Здійснення перевезення населення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709"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2.9.4.</w:t>
            </w:r>
          </w:p>
        </w:tc>
        <w:tc>
          <w:tcPr>
            <w:tcW w:w="5954"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7"/>
              <w:spacing w:line="228" w:lineRule="auto"/>
              <w:ind w:left="34"/>
              <w:rPr>
                <w:color w:val="000000"/>
                <w:sz w:val="26"/>
                <w:szCs w:val="26"/>
                <w:lang w:val="uk-UA"/>
              </w:rPr>
            </w:pPr>
            <w:r w:rsidRPr="00F073E2">
              <w:rPr>
                <w:color w:val="000000"/>
                <w:sz w:val="26"/>
                <w:szCs w:val="26"/>
                <w:lang w:val="uk-UA"/>
              </w:rPr>
              <w:t>Здійснення перевезення вантажів, обладнання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hanging="249"/>
              <w:jc w:val="center"/>
              <w:rPr>
                <w:sz w:val="26"/>
                <w:szCs w:val="26"/>
              </w:rPr>
            </w:pPr>
            <w:r w:rsidRPr="00F073E2">
              <w:rPr>
                <w:b/>
                <w:bCs/>
                <w:color w:val="000000"/>
                <w:sz w:val="26"/>
                <w:szCs w:val="26"/>
                <w:lang w:val="uk-UA"/>
              </w:rPr>
              <w:t>2.10.  Для формувань зв</w:t>
            </w:r>
            <w:r w:rsidR="0041214A" w:rsidRPr="00F073E2">
              <w:rPr>
                <w:b/>
                <w:bCs/>
                <w:color w:val="000000"/>
                <w:sz w:val="26"/>
                <w:szCs w:val="26"/>
                <w:lang w:val="uk-UA"/>
              </w:rPr>
              <w:t>’</w:t>
            </w:r>
            <w:r w:rsidRPr="00F073E2">
              <w:rPr>
                <w:b/>
                <w:bCs/>
                <w:color w:val="000000"/>
                <w:sz w:val="26"/>
                <w:szCs w:val="26"/>
                <w:lang w:val="uk-UA"/>
              </w:rPr>
              <w:t>язку</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97"/>
              <w:jc w:val="center"/>
              <w:rPr>
                <w:color w:val="000000"/>
                <w:sz w:val="26"/>
                <w:szCs w:val="26"/>
                <w:lang w:val="uk-UA"/>
              </w:rPr>
            </w:pPr>
            <w:r w:rsidRPr="00F073E2">
              <w:rPr>
                <w:color w:val="000000"/>
                <w:sz w:val="26"/>
                <w:szCs w:val="26"/>
                <w:lang w:val="uk-UA"/>
              </w:rPr>
              <w:t>2.10.1</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both"/>
              <w:rPr>
                <w:color w:val="000000"/>
                <w:sz w:val="26"/>
                <w:szCs w:val="26"/>
                <w:lang w:val="uk-UA"/>
              </w:rPr>
            </w:pPr>
            <w:r w:rsidRPr="00F073E2">
              <w:rPr>
                <w:color w:val="000000"/>
                <w:sz w:val="26"/>
                <w:szCs w:val="26"/>
                <w:lang w:val="uk-UA"/>
              </w:rPr>
              <w:t>Засоби зв</w:t>
            </w:r>
            <w:r w:rsidR="0041214A" w:rsidRPr="00F073E2">
              <w:rPr>
                <w:color w:val="000000"/>
                <w:sz w:val="26"/>
                <w:szCs w:val="26"/>
                <w:lang w:val="uk-UA"/>
              </w:rPr>
              <w:t>’</w:t>
            </w:r>
            <w:r w:rsidRPr="00F073E2">
              <w:rPr>
                <w:color w:val="000000"/>
                <w:sz w:val="26"/>
                <w:szCs w:val="26"/>
                <w:lang w:val="uk-UA"/>
              </w:rPr>
              <w:t>язку, які є на оснащенні формування</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97"/>
              <w:jc w:val="center"/>
              <w:rPr>
                <w:color w:val="000000"/>
                <w:sz w:val="26"/>
                <w:szCs w:val="26"/>
                <w:lang w:val="uk-UA"/>
              </w:rPr>
            </w:pPr>
            <w:r w:rsidRPr="00F073E2">
              <w:rPr>
                <w:color w:val="000000"/>
                <w:sz w:val="26"/>
                <w:szCs w:val="26"/>
                <w:lang w:val="uk-UA"/>
              </w:rPr>
              <w:t>2.10.2</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A93BA5">
            <w:pPr>
              <w:pStyle w:val="a9"/>
              <w:spacing w:after="0" w:line="228" w:lineRule="auto"/>
              <w:ind w:left="34"/>
              <w:jc w:val="both"/>
              <w:rPr>
                <w:color w:val="000000"/>
                <w:sz w:val="26"/>
                <w:szCs w:val="26"/>
                <w:lang w:val="uk-UA"/>
              </w:rPr>
            </w:pPr>
            <w:r w:rsidRPr="00F073E2">
              <w:rPr>
                <w:color w:val="000000"/>
                <w:sz w:val="26"/>
                <w:szCs w:val="26"/>
                <w:lang w:val="uk-UA"/>
              </w:rPr>
              <w:t>Організація та забезпечення сталого зв</w:t>
            </w:r>
            <w:r w:rsidR="0041214A" w:rsidRPr="00F073E2">
              <w:rPr>
                <w:color w:val="000000"/>
                <w:sz w:val="26"/>
                <w:szCs w:val="26"/>
                <w:lang w:val="uk-UA"/>
              </w:rPr>
              <w:t>’</w:t>
            </w:r>
            <w:r w:rsidRPr="00F073E2">
              <w:rPr>
                <w:color w:val="000000"/>
                <w:sz w:val="26"/>
                <w:szCs w:val="26"/>
                <w:lang w:val="uk-UA"/>
              </w:rPr>
              <w:t xml:space="preserve">язку </w:t>
            </w:r>
            <w:r w:rsidR="00A93BA5" w:rsidRPr="00F073E2">
              <w:rPr>
                <w:color w:val="000000"/>
                <w:sz w:val="26"/>
                <w:szCs w:val="26"/>
                <w:lang w:val="uk-UA"/>
              </w:rPr>
              <w:t>в</w:t>
            </w:r>
            <w:r w:rsidRPr="00F073E2">
              <w:rPr>
                <w:color w:val="000000"/>
                <w:sz w:val="26"/>
                <w:szCs w:val="26"/>
                <w:lang w:val="uk-UA"/>
              </w:rPr>
              <w:t xml:space="preserve"> районах стихійного лиха, аварій та катастроф</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97"/>
              <w:jc w:val="center"/>
              <w:rPr>
                <w:color w:val="000000"/>
                <w:sz w:val="26"/>
                <w:szCs w:val="26"/>
                <w:lang w:val="uk-UA"/>
              </w:rPr>
            </w:pPr>
            <w:r w:rsidRPr="00F073E2">
              <w:rPr>
                <w:color w:val="000000"/>
                <w:sz w:val="26"/>
                <w:szCs w:val="26"/>
                <w:lang w:val="uk-UA"/>
              </w:rPr>
              <w:t>2.10.3</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A93BA5">
            <w:pPr>
              <w:pStyle w:val="a9"/>
              <w:spacing w:after="0" w:line="228" w:lineRule="auto"/>
              <w:ind w:left="34"/>
              <w:jc w:val="both"/>
              <w:rPr>
                <w:color w:val="000000"/>
                <w:sz w:val="26"/>
                <w:szCs w:val="26"/>
                <w:lang w:val="uk-UA"/>
              </w:rPr>
            </w:pPr>
            <w:r w:rsidRPr="00F073E2">
              <w:rPr>
                <w:color w:val="000000"/>
                <w:sz w:val="26"/>
                <w:szCs w:val="26"/>
                <w:lang w:val="uk-UA"/>
              </w:rPr>
              <w:t>Порядок розгортання та експлуатації засобів зв</w:t>
            </w:r>
            <w:r w:rsidR="0041214A" w:rsidRPr="00F073E2">
              <w:rPr>
                <w:color w:val="000000"/>
                <w:sz w:val="26"/>
                <w:szCs w:val="26"/>
                <w:lang w:val="uk-UA"/>
              </w:rPr>
              <w:t>’</w:t>
            </w:r>
            <w:r w:rsidRPr="00F073E2">
              <w:rPr>
                <w:color w:val="000000"/>
                <w:sz w:val="26"/>
                <w:szCs w:val="26"/>
                <w:lang w:val="uk-UA"/>
              </w:rPr>
              <w:t xml:space="preserve">язку </w:t>
            </w:r>
            <w:r w:rsidR="00A93BA5" w:rsidRPr="00F073E2">
              <w:rPr>
                <w:color w:val="000000"/>
                <w:sz w:val="26"/>
                <w:szCs w:val="26"/>
                <w:lang w:val="uk-UA"/>
              </w:rPr>
              <w:t>в</w:t>
            </w:r>
            <w:r w:rsidRPr="00F073E2">
              <w:rPr>
                <w:color w:val="000000"/>
                <w:sz w:val="26"/>
                <w:szCs w:val="26"/>
                <w:lang w:val="uk-UA"/>
              </w:rPr>
              <w:t xml:space="preserve"> різних умовах надзвичайних ситуацій</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AB" w:rsidRPr="00F073E2" w:rsidRDefault="00B663AB" w:rsidP="002F595B">
            <w:pPr>
              <w:pStyle w:val="a9"/>
              <w:spacing w:after="0" w:line="228" w:lineRule="auto"/>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hanging="249"/>
              <w:jc w:val="center"/>
              <w:rPr>
                <w:sz w:val="26"/>
                <w:szCs w:val="26"/>
              </w:rPr>
            </w:pPr>
            <w:r w:rsidRPr="00F073E2">
              <w:rPr>
                <w:b/>
                <w:bCs/>
                <w:color w:val="000000"/>
                <w:sz w:val="26"/>
                <w:szCs w:val="26"/>
                <w:lang w:val="uk-UA"/>
              </w:rPr>
              <w:t>2.11.  Для формувань евакуації</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2.11.1.</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hanging="249"/>
              <w:jc w:val="both"/>
              <w:rPr>
                <w:color w:val="000000"/>
                <w:sz w:val="26"/>
                <w:szCs w:val="26"/>
                <w:lang w:val="uk-UA"/>
              </w:rPr>
            </w:pPr>
            <w:r w:rsidRPr="00F073E2">
              <w:rPr>
                <w:color w:val="000000"/>
                <w:sz w:val="26"/>
                <w:szCs w:val="26"/>
                <w:lang w:val="uk-UA"/>
              </w:rPr>
              <w:t>Порядок проведення заходів з евакуації</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hanging="249"/>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line="228" w:lineRule="auto"/>
              <w:ind w:hanging="249"/>
              <w:jc w:val="center"/>
              <w:rPr>
                <w:sz w:val="26"/>
                <w:szCs w:val="26"/>
              </w:rPr>
            </w:pPr>
            <w:r w:rsidRPr="00F073E2">
              <w:rPr>
                <w:color w:val="000000"/>
                <w:sz w:val="26"/>
                <w:szCs w:val="26"/>
                <w:lang w:val="uk-UA"/>
              </w:rPr>
              <w:t>Практичне 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2.11.2</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23" w:firstLine="11"/>
              <w:jc w:val="both"/>
              <w:rPr>
                <w:color w:val="000000"/>
                <w:sz w:val="26"/>
                <w:szCs w:val="26"/>
                <w:lang w:val="uk-UA"/>
              </w:rPr>
            </w:pPr>
            <w:r w:rsidRPr="00F073E2">
              <w:rPr>
                <w:color w:val="000000"/>
                <w:sz w:val="26"/>
                <w:szCs w:val="26"/>
                <w:lang w:val="uk-UA"/>
              </w:rPr>
              <w:t>Евакуація людей з районів стихійного лиха, аварій та катастроф</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hanging="249"/>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line="228" w:lineRule="auto"/>
              <w:ind w:hanging="249"/>
              <w:jc w:val="center"/>
              <w:rPr>
                <w:sz w:val="26"/>
                <w:szCs w:val="26"/>
              </w:rPr>
            </w:pPr>
            <w:r w:rsidRPr="00F073E2">
              <w:rPr>
                <w:color w:val="000000"/>
                <w:sz w:val="26"/>
                <w:szCs w:val="26"/>
                <w:lang w:val="uk-UA"/>
              </w:rPr>
              <w:t>Практичне 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108" w:right="-108"/>
              <w:jc w:val="center"/>
              <w:rPr>
                <w:color w:val="000000"/>
                <w:sz w:val="26"/>
                <w:szCs w:val="26"/>
                <w:lang w:val="uk-UA"/>
              </w:rPr>
            </w:pPr>
            <w:r w:rsidRPr="00F073E2">
              <w:rPr>
                <w:color w:val="000000"/>
                <w:sz w:val="26"/>
                <w:szCs w:val="26"/>
                <w:lang w:val="uk-UA"/>
              </w:rPr>
              <w:t>2.11.3.</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left="23" w:firstLine="11"/>
              <w:jc w:val="both"/>
              <w:rPr>
                <w:color w:val="000000"/>
                <w:sz w:val="26"/>
                <w:szCs w:val="26"/>
                <w:lang w:val="uk-UA"/>
              </w:rPr>
            </w:pPr>
            <w:r w:rsidRPr="00F073E2">
              <w:rPr>
                <w:color w:val="000000"/>
                <w:sz w:val="26"/>
                <w:szCs w:val="26"/>
                <w:lang w:val="uk-UA"/>
              </w:rPr>
              <w:t xml:space="preserve">Евакуація людей </w:t>
            </w:r>
            <w:r w:rsidR="001E02C3" w:rsidRPr="00F073E2">
              <w:rPr>
                <w:color w:val="000000"/>
                <w:sz w:val="26"/>
                <w:szCs w:val="26"/>
                <w:lang w:val="uk-UA"/>
              </w:rPr>
              <w:t>і</w:t>
            </w:r>
            <w:r w:rsidRPr="00F073E2">
              <w:rPr>
                <w:color w:val="000000"/>
                <w:sz w:val="26"/>
                <w:szCs w:val="26"/>
                <w:lang w:val="uk-UA"/>
              </w:rPr>
              <w:t xml:space="preserve"> вантажів, матеріальних цінностей та обладнання при загрозі та в умовах стихійного лиха, аварії чи катастрофи</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line="228" w:lineRule="auto"/>
              <w:ind w:hanging="249"/>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line="228" w:lineRule="auto"/>
              <w:ind w:hanging="249"/>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hanging="249"/>
              <w:jc w:val="center"/>
              <w:rPr>
                <w:sz w:val="26"/>
                <w:szCs w:val="26"/>
              </w:rPr>
            </w:pPr>
            <w:r w:rsidRPr="00F073E2">
              <w:rPr>
                <w:b/>
                <w:bCs/>
                <w:color w:val="000000"/>
                <w:sz w:val="26"/>
                <w:szCs w:val="26"/>
                <w:lang w:val="uk-UA"/>
              </w:rPr>
              <w:t>2.12.  Для медичних формувань</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108" w:right="-108"/>
              <w:jc w:val="center"/>
              <w:rPr>
                <w:color w:val="000000"/>
                <w:sz w:val="26"/>
                <w:szCs w:val="26"/>
                <w:lang w:val="uk-UA"/>
              </w:rPr>
            </w:pPr>
            <w:r w:rsidRPr="00F073E2">
              <w:rPr>
                <w:color w:val="000000"/>
                <w:sz w:val="26"/>
                <w:szCs w:val="26"/>
                <w:lang w:val="uk-UA"/>
              </w:rPr>
              <w:t>2.12.1.</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34"/>
              <w:jc w:val="both"/>
              <w:rPr>
                <w:color w:val="000000"/>
                <w:sz w:val="26"/>
                <w:szCs w:val="26"/>
                <w:lang w:val="uk-UA"/>
              </w:rPr>
            </w:pPr>
            <w:r w:rsidRPr="00F073E2">
              <w:rPr>
                <w:color w:val="000000"/>
                <w:sz w:val="26"/>
                <w:szCs w:val="26"/>
                <w:lang w:val="uk-UA"/>
              </w:rPr>
              <w:t>Медична допомога постраждалим при надзвичайних ситуаціях. Медичні засоби захисту</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108" w:right="-108"/>
              <w:jc w:val="center"/>
              <w:rPr>
                <w:color w:val="000000"/>
                <w:sz w:val="26"/>
                <w:szCs w:val="26"/>
                <w:lang w:val="uk-UA"/>
              </w:rPr>
            </w:pPr>
            <w:r w:rsidRPr="00F073E2">
              <w:rPr>
                <w:color w:val="000000"/>
                <w:sz w:val="26"/>
                <w:szCs w:val="26"/>
                <w:lang w:val="uk-UA"/>
              </w:rPr>
              <w:t>2.12.2.</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34"/>
              <w:jc w:val="both"/>
              <w:rPr>
                <w:color w:val="000000"/>
                <w:sz w:val="26"/>
                <w:szCs w:val="26"/>
                <w:lang w:val="uk-UA"/>
              </w:rPr>
            </w:pPr>
            <w:r w:rsidRPr="00F073E2">
              <w:rPr>
                <w:color w:val="000000"/>
                <w:sz w:val="26"/>
                <w:szCs w:val="26"/>
                <w:lang w:val="uk-UA"/>
              </w:rPr>
              <w:t>Організація роботи медичного формування при виконанні завдань за призначенням</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108" w:right="-108"/>
              <w:jc w:val="center"/>
              <w:rPr>
                <w:color w:val="000000"/>
                <w:sz w:val="26"/>
                <w:szCs w:val="26"/>
                <w:lang w:val="uk-UA"/>
              </w:rPr>
            </w:pPr>
            <w:r w:rsidRPr="00F073E2">
              <w:rPr>
                <w:color w:val="000000"/>
                <w:sz w:val="26"/>
                <w:szCs w:val="26"/>
                <w:lang w:val="uk-UA"/>
              </w:rPr>
              <w:t>2.12.3.</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34"/>
              <w:jc w:val="both"/>
              <w:rPr>
                <w:color w:val="000000"/>
                <w:sz w:val="26"/>
                <w:szCs w:val="26"/>
                <w:lang w:val="uk-UA"/>
              </w:rPr>
            </w:pPr>
            <w:r w:rsidRPr="00F073E2">
              <w:rPr>
                <w:color w:val="000000"/>
                <w:sz w:val="26"/>
                <w:szCs w:val="26"/>
                <w:lang w:val="uk-UA"/>
              </w:rPr>
              <w:t>Дії особового складу формування при наданні першої медичної допомоги людям, які постраждали внаслідок надзвичайної ситуації</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left="34"/>
              <w:jc w:val="center"/>
              <w:rPr>
                <w:sz w:val="26"/>
                <w:szCs w:val="26"/>
              </w:rPr>
            </w:pPr>
            <w:r w:rsidRPr="00F073E2">
              <w:rPr>
                <w:color w:val="000000"/>
                <w:sz w:val="26"/>
                <w:szCs w:val="26"/>
                <w:lang w:val="uk-UA"/>
              </w:rPr>
              <w:t>Практичне заняття</w:t>
            </w:r>
          </w:p>
        </w:tc>
      </w:tr>
      <w:tr w:rsidR="00B663AB" w:rsidRPr="00F073E2" w:rsidTr="00B663AB">
        <w:tc>
          <w:tcPr>
            <w:tcW w:w="9652" w:type="dxa"/>
            <w:gridSpan w:val="5"/>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0"/>
              <w:ind w:hanging="249"/>
              <w:jc w:val="center"/>
              <w:rPr>
                <w:sz w:val="26"/>
                <w:szCs w:val="26"/>
              </w:rPr>
            </w:pPr>
            <w:r w:rsidRPr="00F073E2">
              <w:rPr>
                <w:b/>
                <w:bCs/>
                <w:color w:val="000000"/>
                <w:sz w:val="26"/>
                <w:szCs w:val="26"/>
                <w:lang w:val="uk-UA"/>
              </w:rPr>
              <w:t>2.13.  Для формувань обслуговування сховищ</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60"/>
              <w:ind w:left="-108" w:right="-108"/>
              <w:jc w:val="center"/>
              <w:rPr>
                <w:color w:val="000000"/>
                <w:sz w:val="26"/>
                <w:szCs w:val="26"/>
                <w:lang w:val="uk-UA"/>
              </w:rPr>
            </w:pPr>
            <w:r w:rsidRPr="00F073E2">
              <w:rPr>
                <w:color w:val="000000"/>
                <w:sz w:val="26"/>
                <w:szCs w:val="26"/>
                <w:lang w:val="uk-UA"/>
              </w:rPr>
              <w:t>2.13.1.</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60"/>
              <w:ind w:left="34"/>
              <w:jc w:val="both"/>
              <w:rPr>
                <w:color w:val="000000"/>
                <w:sz w:val="26"/>
                <w:szCs w:val="26"/>
                <w:lang w:val="uk-UA"/>
              </w:rPr>
            </w:pPr>
            <w:r w:rsidRPr="00F073E2">
              <w:rPr>
                <w:color w:val="000000"/>
                <w:sz w:val="26"/>
                <w:szCs w:val="26"/>
                <w:lang w:val="uk-UA"/>
              </w:rPr>
              <w:t xml:space="preserve">Захисні споруди, особливості їх будівництва, </w:t>
            </w:r>
            <w:r w:rsidRPr="00F073E2">
              <w:rPr>
                <w:color w:val="000000"/>
                <w:sz w:val="26"/>
                <w:szCs w:val="26"/>
                <w:lang w:val="uk-UA"/>
              </w:rPr>
              <w:lastRenderedPageBreak/>
              <w:t>обладнання, утримання та правила експлуатації</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60"/>
              <w:ind w:left="34"/>
              <w:jc w:val="center"/>
              <w:rPr>
                <w:color w:val="000000"/>
                <w:sz w:val="26"/>
                <w:szCs w:val="26"/>
                <w:lang w:val="uk-UA"/>
              </w:rPr>
            </w:pPr>
            <w:r w:rsidRPr="00F073E2">
              <w:rPr>
                <w:color w:val="000000"/>
                <w:sz w:val="26"/>
                <w:szCs w:val="26"/>
                <w:lang w:val="uk-UA"/>
              </w:rPr>
              <w:lastRenderedPageBreak/>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60"/>
              <w:ind w:left="34"/>
              <w:jc w:val="center"/>
              <w:rPr>
                <w:sz w:val="26"/>
                <w:szCs w:val="26"/>
              </w:rPr>
            </w:pPr>
            <w:r w:rsidRPr="00F073E2">
              <w:rPr>
                <w:color w:val="000000"/>
                <w:sz w:val="26"/>
                <w:szCs w:val="26"/>
                <w:lang w:val="uk-UA"/>
              </w:rPr>
              <w:t xml:space="preserve">Практичне </w:t>
            </w:r>
            <w:r w:rsidRPr="00F073E2">
              <w:rPr>
                <w:color w:val="000000"/>
                <w:sz w:val="26"/>
                <w:szCs w:val="26"/>
                <w:lang w:val="uk-UA"/>
              </w:rPr>
              <w:lastRenderedPageBreak/>
              <w:t>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60"/>
              <w:ind w:left="-108" w:right="-108"/>
              <w:jc w:val="center"/>
              <w:rPr>
                <w:color w:val="000000"/>
                <w:sz w:val="26"/>
                <w:szCs w:val="26"/>
                <w:lang w:val="uk-UA"/>
              </w:rPr>
            </w:pPr>
            <w:r w:rsidRPr="00F073E2">
              <w:rPr>
                <w:color w:val="000000"/>
                <w:sz w:val="26"/>
                <w:szCs w:val="26"/>
                <w:lang w:val="uk-UA"/>
              </w:rPr>
              <w:lastRenderedPageBreak/>
              <w:t>2.13.2.</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60"/>
              <w:ind w:left="34"/>
              <w:jc w:val="both"/>
              <w:rPr>
                <w:color w:val="000000"/>
                <w:sz w:val="26"/>
                <w:szCs w:val="26"/>
                <w:lang w:val="uk-UA"/>
              </w:rPr>
            </w:pPr>
            <w:r w:rsidRPr="00F073E2">
              <w:rPr>
                <w:color w:val="000000"/>
                <w:sz w:val="26"/>
                <w:szCs w:val="26"/>
                <w:lang w:val="uk-UA"/>
              </w:rPr>
              <w:t>Дії особового складу формування під час підготовки захисної споруди до використання за призначенням</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2F595B">
            <w:pPr>
              <w:pStyle w:val="a9"/>
              <w:spacing w:after="6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2F595B">
            <w:pPr>
              <w:pStyle w:val="a9"/>
              <w:spacing w:after="60"/>
              <w:ind w:left="34"/>
              <w:jc w:val="center"/>
              <w:rPr>
                <w:sz w:val="26"/>
                <w:szCs w:val="26"/>
              </w:rPr>
            </w:pPr>
            <w:r w:rsidRPr="00F073E2">
              <w:rPr>
                <w:color w:val="000000"/>
                <w:sz w:val="26"/>
                <w:szCs w:val="26"/>
                <w:lang w:val="uk-UA"/>
              </w:rPr>
              <w:t>Практичне заняття</w:t>
            </w:r>
          </w:p>
        </w:tc>
      </w:tr>
      <w:tr w:rsidR="00B663AB" w:rsidRPr="00F073E2" w:rsidTr="00B663AB">
        <w:tc>
          <w:tcPr>
            <w:tcW w:w="720" w:type="dxa"/>
            <w:gridSpan w:val="2"/>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108" w:right="-108"/>
              <w:jc w:val="center"/>
              <w:rPr>
                <w:color w:val="000000"/>
                <w:sz w:val="26"/>
                <w:szCs w:val="26"/>
                <w:lang w:val="uk-UA"/>
              </w:rPr>
            </w:pPr>
            <w:r w:rsidRPr="00F073E2">
              <w:rPr>
                <w:color w:val="000000"/>
                <w:sz w:val="26"/>
                <w:szCs w:val="26"/>
                <w:lang w:val="uk-UA"/>
              </w:rPr>
              <w:t>2.13.3.</w:t>
            </w:r>
          </w:p>
        </w:tc>
        <w:tc>
          <w:tcPr>
            <w:tcW w:w="5943" w:type="dxa"/>
            <w:tcBorders>
              <w:top w:val="single" w:sz="4" w:space="0" w:color="000000"/>
              <w:left w:val="single" w:sz="4" w:space="0" w:color="000000"/>
              <w:bottom w:val="single" w:sz="4" w:space="0" w:color="000000"/>
            </w:tcBorders>
            <w:shd w:val="clear" w:color="auto" w:fill="auto"/>
          </w:tcPr>
          <w:p w:rsidR="00B663AB" w:rsidRPr="00F073E2" w:rsidRDefault="00B663AB" w:rsidP="00E95AC0">
            <w:pPr>
              <w:pStyle w:val="a9"/>
              <w:spacing w:after="0"/>
              <w:ind w:left="34"/>
              <w:jc w:val="both"/>
              <w:rPr>
                <w:color w:val="000000"/>
                <w:sz w:val="26"/>
                <w:szCs w:val="26"/>
                <w:lang w:val="uk-UA"/>
              </w:rPr>
            </w:pPr>
            <w:r w:rsidRPr="00F073E2">
              <w:rPr>
                <w:color w:val="000000"/>
                <w:sz w:val="26"/>
                <w:szCs w:val="26"/>
                <w:lang w:val="uk-UA"/>
              </w:rPr>
              <w:t xml:space="preserve">Дії особового складу формування під час прийому та під час перебування у захисній споруді людей, </w:t>
            </w:r>
            <w:r w:rsidR="00E95AC0" w:rsidRPr="00F073E2">
              <w:rPr>
                <w:color w:val="000000"/>
                <w:sz w:val="26"/>
                <w:szCs w:val="26"/>
                <w:lang w:val="uk-UA"/>
              </w:rPr>
              <w:t>які</w:t>
            </w:r>
            <w:r w:rsidRPr="00F073E2">
              <w:rPr>
                <w:color w:val="000000"/>
                <w:sz w:val="26"/>
                <w:szCs w:val="26"/>
                <w:lang w:val="uk-UA"/>
              </w:rPr>
              <w:t xml:space="preserve"> укриваються, а також після виведення людей</w:t>
            </w:r>
          </w:p>
        </w:tc>
        <w:tc>
          <w:tcPr>
            <w:tcW w:w="1277" w:type="dxa"/>
            <w:tcBorders>
              <w:top w:val="single" w:sz="4" w:space="0" w:color="000000"/>
              <w:left w:val="single" w:sz="4" w:space="0" w:color="000000"/>
              <w:bottom w:val="single" w:sz="4" w:space="0" w:color="000000"/>
            </w:tcBorders>
            <w:shd w:val="clear" w:color="auto" w:fill="auto"/>
          </w:tcPr>
          <w:p w:rsidR="00B663AB" w:rsidRPr="00F073E2" w:rsidRDefault="00B663AB" w:rsidP="00B663AB">
            <w:pPr>
              <w:pStyle w:val="a9"/>
              <w:spacing w:after="0"/>
              <w:ind w:left="34"/>
              <w:jc w:val="center"/>
              <w:rPr>
                <w:color w:val="000000"/>
                <w:sz w:val="26"/>
                <w:szCs w:val="26"/>
                <w:lang w:val="uk-UA"/>
              </w:rPr>
            </w:pPr>
            <w:r w:rsidRPr="00F073E2">
              <w:rPr>
                <w:color w:val="000000"/>
                <w:sz w:val="26"/>
                <w:szCs w:val="26"/>
                <w:lang w:val="uk-UA"/>
              </w:rPr>
              <w:t>2</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63AB" w:rsidRPr="00F073E2" w:rsidRDefault="00B663AB" w:rsidP="00B663AB">
            <w:pPr>
              <w:pStyle w:val="a9"/>
              <w:spacing w:after="0"/>
              <w:ind w:left="34"/>
              <w:jc w:val="center"/>
              <w:rPr>
                <w:sz w:val="26"/>
                <w:szCs w:val="26"/>
              </w:rPr>
            </w:pPr>
            <w:r w:rsidRPr="00F073E2">
              <w:rPr>
                <w:color w:val="000000"/>
                <w:sz w:val="26"/>
                <w:szCs w:val="26"/>
                <w:lang w:val="uk-UA"/>
              </w:rPr>
              <w:t>Практичне заняття</w:t>
            </w:r>
          </w:p>
        </w:tc>
      </w:tr>
    </w:tbl>
    <w:p w:rsidR="00B663AB" w:rsidRPr="00F073E2" w:rsidRDefault="00B663AB" w:rsidP="00B663AB">
      <w:pPr>
        <w:pStyle w:val="a9"/>
        <w:spacing w:after="60"/>
        <w:ind w:left="284" w:firstLine="709"/>
        <w:rPr>
          <w:color w:val="000000"/>
          <w:sz w:val="26"/>
          <w:szCs w:val="26"/>
        </w:rPr>
      </w:pPr>
    </w:p>
    <w:p w:rsidR="00B663AB" w:rsidRPr="00F073E2" w:rsidRDefault="00B663AB" w:rsidP="00B663AB">
      <w:pPr>
        <w:pStyle w:val="a9"/>
        <w:jc w:val="center"/>
        <w:rPr>
          <w:color w:val="000000"/>
          <w:sz w:val="26"/>
          <w:szCs w:val="26"/>
          <w:u w:val="single"/>
          <w:lang w:val="uk-UA"/>
        </w:rPr>
      </w:pPr>
      <w:r w:rsidRPr="00F073E2">
        <w:rPr>
          <w:b/>
          <w:bCs/>
          <w:color w:val="000000"/>
          <w:sz w:val="26"/>
          <w:szCs w:val="26"/>
          <w:u w:val="single"/>
          <w:lang w:val="uk-UA"/>
        </w:rPr>
        <w:t>Зміст тем</w:t>
      </w:r>
    </w:p>
    <w:p w:rsidR="00B663AB" w:rsidRPr="00F073E2" w:rsidRDefault="00B663AB" w:rsidP="00B663AB">
      <w:pPr>
        <w:pStyle w:val="a9"/>
        <w:spacing w:after="0"/>
        <w:ind w:left="0" w:firstLine="709"/>
        <w:jc w:val="both"/>
        <w:rPr>
          <w:color w:val="000000"/>
          <w:sz w:val="26"/>
          <w:szCs w:val="26"/>
          <w:lang w:val="uk-UA"/>
        </w:rPr>
      </w:pPr>
      <w:r w:rsidRPr="00F073E2">
        <w:rPr>
          <w:color w:val="000000"/>
          <w:sz w:val="26"/>
          <w:szCs w:val="26"/>
          <w:u w:val="single"/>
          <w:lang w:val="uk-UA"/>
        </w:rPr>
        <w:t>Тема</w:t>
      </w:r>
      <w:r w:rsidRPr="00F073E2">
        <w:rPr>
          <w:bCs/>
          <w:color w:val="000000"/>
          <w:sz w:val="26"/>
          <w:szCs w:val="26"/>
          <w:u w:val="single"/>
          <w:lang w:val="uk-UA"/>
        </w:rPr>
        <w:t xml:space="preserve"> 2.4.1.</w:t>
      </w:r>
      <w:r w:rsidRPr="00F073E2">
        <w:rPr>
          <w:bCs/>
          <w:color w:val="000000"/>
          <w:sz w:val="26"/>
          <w:szCs w:val="26"/>
          <w:lang w:val="uk-UA"/>
        </w:rPr>
        <w:t xml:space="preserve"> </w:t>
      </w:r>
      <w:r w:rsidRPr="00F073E2">
        <w:rPr>
          <w:color w:val="000000"/>
          <w:sz w:val="26"/>
          <w:szCs w:val="26"/>
          <w:lang w:val="uk-UA"/>
        </w:rPr>
        <w:t>Організація радіаційного і хімічного контролю. Прилади радіаційної та хімічної розвідки.</w:t>
      </w:r>
    </w:p>
    <w:p w:rsidR="00B663AB" w:rsidRPr="00F073E2" w:rsidRDefault="00B663AB" w:rsidP="00B663AB">
      <w:pPr>
        <w:pStyle w:val="a9"/>
        <w:spacing w:after="0"/>
        <w:ind w:left="0" w:firstLine="709"/>
        <w:jc w:val="both"/>
        <w:rPr>
          <w:sz w:val="26"/>
          <w:szCs w:val="26"/>
          <w:lang w:val="uk-UA"/>
        </w:rPr>
      </w:pPr>
      <w:r w:rsidRPr="00F073E2">
        <w:rPr>
          <w:color w:val="000000"/>
          <w:sz w:val="26"/>
          <w:szCs w:val="26"/>
          <w:lang w:val="uk-UA"/>
        </w:rPr>
        <w:t xml:space="preserve">Види радіаційного і хімічного контролю. Принципи організації і методи проведення радіаційного і хімічного контролю. Проведення радіаційного і хімічного контролю. Допустимі дози опромінення. Порядок обліку отриманих доз, оцінка працездатності. </w:t>
      </w:r>
    </w:p>
    <w:p w:rsidR="00B663AB" w:rsidRPr="00F073E2" w:rsidRDefault="00B663AB" w:rsidP="00B663AB">
      <w:pPr>
        <w:pStyle w:val="HTML"/>
        <w:ind w:firstLine="709"/>
        <w:jc w:val="both"/>
        <w:rPr>
          <w:sz w:val="26"/>
          <w:szCs w:val="26"/>
          <w:lang w:val="uk-UA"/>
        </w:rPr>
      </w:pPr>
      <w:r w:rsidRPr="00F073E2">
        <w:rPr>
          <w:rFonts w:ascii="Times New Roman" w:hAnsi="Times New Roman" w:cs="Times New Roman"/>
          <w:sz w:val="26"/>
          <w:szCs w:val="26"/>
          <w:lang w:val="uk-UA"/>
        </w:rPr>
        <w:t>Організація дозиметричного контролю у формуваннях: груповий та індивідуальний контроль. Порядок видачі індивідуальних дозиметрів і зняття показань. Ведення журналу обліку доз опромінення особового складу. Представлення (донесення) інформації про дози опромінення особового складу.</w:t>
      </w:r>
    </w:p>
    <w:p w:rsidR="00B663AB" w:rsidRPr="00F073E2" w:rsidRDefault="00B663AB" w:rsidP="00B663AB">
      <w:pPr>
        <w:pStyle w:val="a9"/>
        <w:spacing w:after="0"/>
        <w:ind w:left="0" w:firstLine="709"/>
        <w:jc w:val="both"/>
        <w:rPr>
          <w:color w:val="000000"/>
          <w:sz w:val="26"/>
          <w:szCs w:val="26"/>
          <w:u w:val="single"/>
          <w:lang w:val="uk-UA"/>
        </w:rPr>
      </w:pPr>
      <w:r w:rsidRPr="00F073E2">
        <w:rPr>
          <w:color w:val="000000"/>
          <w:sz w:val="26"/>
          <w:szCs w:val="26"/>
          <w:lang w:val="uk-UA"/>
        </w:rPr>
        <w:t>Прилади радіаційної, хімічної розвідки та дозиметричного контролю, їх призначення, загальна побудова і порядок роботи з ними.</w:t>
      </w:r>
    </w:p>
    <w:p w:rsidR="00B663AB" w:rsidRPr="00F073E2" w:rsidRDefault="00B663AB" w:rsidP="00B663AB">
      <w:pPr>
        <w:pStyle w:val="a9"/>
        <w:spacing w:after="0"/>
        <w:ind w:left="0" w:firstLine="709"/>
        <w:jc w:val="both"/>
        <w:rPr>
          <w:color w:val="000000"/>
          <w:sz w:val="26"/>
          <w:szCs w:val="26"/>
          <w:lang w:val="uk-UA"/>
        </w:rPr>
      </w:pPr>
      <w:r w:rsidRPr="00F073E2">
        <w:rPr>
          <w:color w:val="000000"/>
          <w:sz w:val="26"/>
          <w:szCs w:val="26"/>
          <w:u w:val="single"/>
          <w:lang w:val="uk-UA"/>
        </w:rPr>
        <w:t>Тема</w:t>
      </w:r>
      <w:r w:rsidRPr="00F073E2">
        <w:rPr>
          <w:bCs/>
          <w:color w:val="000000"/>
          <w:sz w:val="26"/>
          <w:szCs w:val="26"/>
          <w:u w:val="single"/>
          <w:lang w:val="uk-UA"/>
        </w:rPr>
        <w:t xml:space="preserve"> 2.4.2</w:t>
      </w:r>
      <w:r w:rsidRPr="00F073E2">
        <w:rPr>
          <w:bCs/>
          <w:color w:val="000000"/>
          <w:sz w:val="26"/>
          <w:szCs w:val="26"/>
          <w:lang w:val="uk-UA"/>
        </w:rPr>
        <w:t xml:space="preserve">. </w:t>
      </w:r>
      <w:r w:rsidRPr="00F073E2">
        <w:rPr>
          <w:color w:val="000000"/>
          <w:sz w:val="26"/>
          <w:szCs w:val="26"/>
          <w:lang w:val="uk-UA"/>
        </w:rPr>
        <w:t xml:space="preserve">Організація радіаційного і хімічного спостереження. Мережа спостереження та лабораторного контролю. </w:t>
      </w:r>
    </w:p>
    <w:p w:rsidR="00B663AB" w:rsidRPr="00F073E2" w:rsidRDefault="00B663AB" w:rsidP="00B663AB">
      <w:pPr>
        <w:pStyle w:val="a9"/>
        <w:spacing w:after="0"/>
        <w:ind w:left="0" w:firstLine="709"/>
        <w:jc w:val="both"/>
        <w:rPr>
          <w:color w:val="000000"/>
          <w:sz w:val="26"/>
          <w:szCs w:val="26"/>
          <w:u w:val="single"/>
          <w:lang w:val="uk-UA"/>
        </w:rPr>
      </w:pPr>
      <w:r w:rsidRPr="00F073E2">
        <w:rPr>
          <w:color w:val="000000"/>
          <w:sz w:val="26"/>
          <w:szCs w:val="26"/>
          <w:lang w:val="uk-UA"/>
        </w:rPr>
        <w:t xml:space="preserve">Система збору, обробки та аналізу інформації. Організація радіаційного і хімічного спостереження </w:t>
      </w:r>
      <w:r w:rsidR="009B2920" w:rsidRPr="00F073E2">
        <w:rPr>
          <w:color w:val="000000"/>
          <w:sz w:val="26"/>
          <w:szCs w:val="26"/>
          <w:lang w:val="uk-UA"/>
        </w:rPr>
        <w:t>в</w:t>
      </w:r>
      <w:r w:rsidRPr="00F073E2">
        <w:rPr>
          <w:color w:val="000000"/>
          <w:sz w:val="26"/>
          <w:szCs w:val="26"/>
          <w:lang w:val="uk-UA"/>
        </w:rPr>
        <w:t xml:space="preserve"> різних режимах діяльності. Організація</w:t>
      </w:r>
      <w:r w:rsidRPr="00F073E2">
        <w:rPr>
          <w:iCs/>
          <w:color w:val="000000"/>
          <w:sz w:val="26"/>
          <w:szCs w:val="26"/>
          <w:lang w:val="uk-UA"/>
        </w:rPr>
        <w:t xml:space="preserve"> </w:t>
      </w:r>
      <w:r w:rsidRPr="00F073E2">
        <w:rPr>
          <w:color w:val="000000"/>
          <w:sz w:val="26"/>
          <w:szCs w:val="26"/>
          <w:lang w:val="uk-UA"/>
        </w:rPr>
        <w:t>спостереження</w:t>
      </w:r>
      <w:r w:rsidRPr="00F073E2">
        <w:rPr>
          <w:iCs/>
          <w:color w:val="000000"/>
          <w:sz w:val="26"/>
          <w:szCs w:val="26"/>
          <w:lang w:val="uk-UA"/>
        </w:rPr>
        <w:t xml:space="preserve"> на об</w:t>
      </w:r>
      <w:r w:rsidR="0041214A" w:rsidRPr="00F073E2">
        <w:rPr>
          <w:iCs/>
          <w:color w:val="000000"/>
          <w:sz w:val="26"/>
          <w:szCs w:val="26"/>
          <w:lang w:val="uk-UA"/>
        </w:rPr>
        <w:t>’</w:t>
      </w:r>
      <w:r w:rsidRPr="00F073E2">
        <w:rPr>
          <w:iCs/>
          <w:color w:val="000000"/>
          <w:sz w:val="26"/>
          <w:szCs w:val="26"/>
          <w:lang w:val="uk-UA"/>
        </w:rPr>
        <w:t xml:space="preserve">єктах, які мають диспетчерську службу в режимі цілодобового чергування. Організація </w:t>
      </w:r>
      <w:r w:rsidRPr="00F073E2">
        <w:rPr>
          <w:color w:val="000000"/>
          <w:sz w:val="26"/>
          <w:szCs w:val="26"/>
          <w:lang w:val="uk-UA"/>
        </w:rPr>
        <w:t>спостереження</w:t>
      </w:r>
      <w:r w:rsidRPr="00F073E2">
        <w:rPr>
          <w:iCs/>
          <w:color w:val="000000"/>
          <w:sz w:val="26"/>
          <w:szCs w:val="26"/>
          <w:lang w:val="uk-UA"/>
        </w:rPr>
        <w:t xml:space="preserve"> постами радіаційного та хімічного </w:t>
      </w:r>
      <w:r w:rsidRPr="00F073E2">
        <w:rPr>
          <w:color w:val="000000"/>
          <w:sz w:val="26"/>
          <w:szCs w:val="26"/>
          <w:lang w:val="uk-UA"/>
        </w:rPr>
        <w:t>спостереження</w:t>
      </w:r>
      <w:r w:rsidRPr="00F073E2">
        <w:rPr>
          <w:iCs/>
          <w:color w:val="000000"/>
          <w:sz w:val="26"/>
          <w:szCs w:val="26"/>
          <w:lang w:val="uk-UA"/>
        </w:rPr>
        <w:t xml:space="preserve">. Організація збору </w:t>
      </w:r>
      <w:r w:rsidR="009B2920" w:rsidRPr="00F073E2">
        <w:rPr>
          <w:iCs/>
          <w:color w:val="000000"/>
          <w:sz w:val="26"/>
          <w:szCs w:val="26"/>
          <w:lang w:val="uk-UA"/>
        </w:rPr>
        <w:t>й</w:t>
      </w:r>
      <w:r w:rsidRPr="00F073E2">
        <w:rPr>
          <w:iCs/>
          <w:color w:val="000000"/>
          <w:sz w:val="26"/>
          <w:szCs w:val="26"/>
          <w:lang w:val="uk-UA"/>
        </w:rPr>
        <w:t xml:space="preserve"> обробки  інформації</w:t>
      </w:r>
      <w:r w:rsidRPr="00F073E2">
        <w:rPr>
          <w:color w:val="000000"/>
          <w:sz w:val="26"/>
          <w:szCs w:val="26"/>
          <w:lang w:val="uk-UA"/>
        </w:rPr>
        <w:t>.</w:t>
      </w:r>
    </w:p>
    <w:p w:rsidR="00B663AB" w:rsidRPr="00F073E2" w:rsidRDefault="00B663AB" w:rsidP="00B663AB">
      <w:pPr>
        <w:pStyle w:val="a9"/>
        <w:spacing w:after="0"/>
        <w:ind w:left="0" w:firstLine="709"/>
        <w:jc w:val="both"/>
        <w:rPr>
          <w:color w:val="000000"/>
          <w:sz w:val="26"/>
          <w:szCs w:val="26"/>
          <w:lang w:val="uk-UA"/>
        </w:rPr>
      </w:pPr>
      <w:r w:rsidRPr="00F073E2">
        <w:rPr>
          <w:color w:val="000000"/>
          <w:sz w:val="26"/>
          <w:szCs w:val="26"/>
          <w:u w:val="single"/>
          <w:lang w:val="uk-UA"/>
        </w:rPr>
        <w:t>Тема</w:t>
      </w:r>
      <w:r w:rsidRPr="00F073E2">
        <w:rPr>
          <w:bCs/>
          <w:color w:val="000000"/>
          <w:sz w:val="26"/>
          <w:szCs w:val="26"/>
          <w:u w:val="single"/>
          <w:lang w:val="uk-UA"/>
        </w:rPr>
        <w:t xml:space="preserve"> 2.4.3.</w:t>
      </w:r>
      <w:r w:rsidRPr="00F073E2">
        <w:rPr>
          <w:bCs/>
          <w:color w:val="000000"/>
          <w:sz w:val="26"/>
          <w:szCs w:val="26"/>
          <w:lang w:val="uk-UA"/>
        </w:rPr>
        <w:t xml:space="preserve"> </w:t>
      </w:r>
      <w:r w:rsidRPr="00F073E2">
        <w:rPr>
          <w:color w:val="000000"/>
          <w:sz w:val="26"/>
          <w:szCs w:val="26"/>
          <w:lang w:val="uk-UA"/>
        </w:rPr>
        <w:t>Дії формувань при веденні розвідки маршрутів висування і району (об</w:t>
      </w:r>
      <w:r w:rsidR="0041214A" w:rsidRPr="00F073E2">
        <w:rPr>
          <w:color w:val="000000"/>
          <w:sz w:val="26"/>
          <w:szCs w:val="26"/>
          <w:lang w:val="uk-UA"/>
        </w:rPr>
        <w:t>’</w:t>
      </w:r>
      <w:r w:rsidRPr="00F073E2">
        <w:rPr>
          <w:color w:val="000000"/>
          <w:sz w:val="26"/>
          <w:szCs w:val="26"/>
          <w:lang w:val="uk-UA"/>
        </w:rPr>
        <w:t>єкта) аварійно-рятувальних та інших невідкладних робіт.</w:t>
      </w:r>
    </w:p>
    <w:p w:rsidR="00B663AB" w:rsidRPr="00F073E2" w:rsidRDefault="00B663AB" w:rsidP="00B663AB">
      <w:pPr>
        <w:pStyle w:val="a9"/>
        <w:spacing w:after="0"/>
        <w:ind w:left="0" w:firstLine="709"/>
        <w:jc w:val="both"/>
        <w:rPr>
          <w:color w:val="000000"/>
          <w:sz w:val="26"/>
          <w:szCs w:val="26"/>
        </w:rPr>
      </w:pPr>
      <w:r w:rsidRPr="00F073E2">
        <w:rPr>
          <w:color w:val="000000"/>
          <w:sz w:val="26"/>
          <w:szCs w:val="26"/>
          <w:lang w:val="uk-UA"/>
        </w:rPr>
        <w:t xml:space="preserve">Дії особового складу розвідувальної ланки при веденні розвідки маршруту висування: визначення стану доріг і мостів, прохідності маршрутів, визначення та позначення меж зараження, виставлення знаків огородження, пошук обходів заражених ділянок, порядок їх позначення. Визначення обсягів і характеру руйнувань, затоплень, пожеж і напрямків їх розповсюдження. Складання схеми маршруту висування. Відшукання входів </w:t>
      </w:r>
      <w:r w:rsidR="009E62D2" w:rsidRPr="00F073E2">
        <w:rPr>
          <w:color w:val="000000"/>
          <w:sz w:val="26"/>
          <w:szCs w:val="26"/>
          <w:lang w:val="uk-UA"/>
        </w:rPr>
        <w:t>та</w:t>
      </w:r>
      <w:r w:rsidRPr="00F073E2">
        <w:rPr>
          <w:color w:val="000000"/>
          <w:sz w:val="26"/>
          <w:szCs w:val="26"/>
          <w:lang w:val="uk-UA"/>
        </w:rPr>
        <w:t xml:space="preserve"> аварійних виходів захисних споруд.</w:t>
      </w:r>
    </w:p>
    <w:p w:rsidR="00B663AB" w:rsidRPr="00F073E2" w:rsidRDefault="00B663AB" w:rsidP="00B663AB">
      <w:pPr>
        <w:pStyle w:val="3"/>
        <w:ind w:left="0" w:firstLine="709"/>
        <w:jc w:val="both"/>
        <w:rPr>
          <w:b w:val="0"/>
          <w:color w:val="000000"/>
          <w:sz w:val="26"/>
          <w:szCs w:val="26"/>
          <w:u w:val="single"/>
        </w:rPr>
      </w:pPr>
      <w:r w:rsidRPr="00F073E2">
        <w:rPr>
          <w:b w:val="0"/>
          <w:color w:val="000000"/>
          <w:sz w:val="26"/>
          <w:szCs w:val="26"/>
        </w:rPr>
        <w:t>Оцінка радіаційної, хімічної, пожежної, інженерної та медичної обстановки на об</w:t>
      </w:r>
      <w:r w:rsidR="0041214A" w:rsidRPr="00F073E2">
        <w:rPr>
          <w:b w:val="0"/>
          <w:color w:val="000000"/>
          <w:sz w:val="26"/>
          <w:szCs w:val="26"/>
        </w:rPr>
        <w:t>’</w:t>
      </w:r>
      <w:r w:rsidRPr="00F073E2">
        <w:rPr>
          <w:b w:val="0"/>
          <w:color w:val="000000"/>
          <w:sz w:val="26"/>
          <w:szCs w:val="26"/>
        </w:rPr>
        <w:t>єкті господарської діяльності.</w:t>
      </w:r>
    </w:p>
    <w:p w:rsidR="00B663AB" w:rsidRPr="00F073E2" w:rsidRDefault="00B663AB" w:rsidP="00B663AB">
      <w:pPr>
        <w:pStyle w:val="2"/>
        <w:spacing w:after="0"/>
        <w:ind w:left="0" w:firstLine="709"/>
        <w:jc w:val="both"/>
        <w:rPr>
          <w:color w:val="000000"/>
        </w:rPr>
      </w:pPr>
      <w:r w:rsidRPr="00F073E2">
        <w:rPr>
          <w:b w:val="0"/>
          <w:color w:val="000000"/>
          <w:u w:val="single"/>
        </w:rPr>
        <w:t>Тема</w:t>
      </w:r>
      <w:r w:rsidRPr="00F073E2">
        <w:rPr>
          <w:b w:val="0"/>
          <w:bCs w:val="0"/>
          <w:color w:val="000000"/>
          <w:u w:val="single"/>
        </w:rPr>
        <w:t> 2.4.4.</w:t>
      </w:r>
      <w:r w:rsidRPr="00F073E2">
        <w:rPr>
          <w:b w:val="0"/>
          <w:bCs w:val="0"/>
          <w:color w:val="000000"/>
        </w:rPr>
        <w:t xml:space="preserve"> </w:t>
      </w:r>
      <w:r w:rsidRPr="00F073E2">
        <w:rPr>
          <w:b w:val="0"/>
          <w:bCs w:val="0"/>
          <w:iCs/>
          <w:color w:val="000000"/>
        </w:rPr>
        <w:t>Спеціальна обробка на об</w:t>
      </w:r>
      <w:r w:rsidR="0041214A" w:rsidRPr="00F073E2">
        <w:rPr>
          <w:b w:val="0"/>
          <w:bCs w:val="0"/>
          <w:iCs/>
          <w:color w:val="000000"/>
        </w:rPr>
        <w:t>’</w:t>
      </w:r>
      <w:r w:rsidRPr="00F073E2">
        <w:rPr>
          <w:b w:val="0"/>
          <w:bCs w:val="0"/>
          <w:iCs/>
          <w:color w:val="000000"/>
        </w:rPr>
        <w:t>єкті господарської діяльності.</w:t>
      </w:r>
      <w:r w:rsidRPr="00F073E2">
        <w:rPr>
          <w:b w:val="0"/>
          <w:bCs w:val="0"/>
          <w:iCs/>
          <w:color w:val="000000"/>
        </w:rPr>
        <w:br/>
        <w:t>Її сутність і зміст.</w:t>
      </w:r>
    </w:p>
    <w:p w:rsidR="00B663AB" w:rsidRPr="00F073E2" w:rsidRDefault="00B663AB" w:rsidP="00B663AB">
      <w:pPr>
        <w:ind w:firstLine="709"/>
        <w:jc w:val="both"/>
        <w:rPr>
          <w:color w:val="000000"/>
          <w:sz w:val="26"/>
          <w:szCs w:val="26"/>
          <w:u w:val="single"/>
          <w:lang w:val="uk-UA"/>
        </w:rPr>
      </w:pPr>
      <w:r w:rsidRPr="00F073E2">
        <w:rPr>
          <w:color w:val="000000"/>
          <w:sz w:val="26"/>
          <w:szCs w:val="26"/>
          <w:lang w:val="uk-UA"/>
        </w:rPr>
        <w:t xml:space="preserve">Сутність і зміст спеціальної обробки, її складові частини. Визначення ступенів зараження транспортних засобів, будівель і споруд, внутрішніх приміщень та робочих місць, ділянок місцевості, води, продовольства та харчової сировини. Знезараження різних поверхонь від радіоактивних, хімічних речовин, бактеріальних засобів. Види знезараження та їх зміст. Сили і засоби знезараження, техніка, речовини і розчини, які </w:t>
      </w:r>
      <w:r w:rsidRPr="00F073E2">
        <w:rPr>
          <w:color w:val="000000"/>
          <w:sz w:val="26"/>
          <w:szCs w:val="26"/>
          <w:lang w:val="uk-UA"/>
        </w:rPr>
        <w:lastRenderedPageBreak/>
        <w:t>застосовуються при знезараженні, та порядок їх приготування. Проведення дезактивації. Дегазація (часткова, повна) та способи її проведення. Види і способи дезінфекції. Порядок проведення знезараження на об</w:t>
      </w:r>
      <w:r w:rsidR="0041214A" w:rsidRPr="00F073E2">
        <w:rPr>
          <w:bCs/>
          <w:iCs/>
          <w:color w:val="000000"/>
          <w:sz w:val="26"/>
          <w:szCs w:val="26"/>
          <w:lang w:val="uk-UA"/>
        </w:rPr>
        <w:t>’</w:t>
      </w:r>
      <w:r w:rsidRPr="00F073E2">
        <w:rPr>
          <w:color w:val="000000"/>
          <w:sz w:val="26"/>
          <w:szCs w:val="26"/>
          <w:lang w:val="uk-UA"/>
        </w:rPr>
        <w:t xml:space="preserve">єкті господарської діяльності та у формуванні. Особливості обробки при комплексному зараженні. Контроль повноти знезараження. </w:t>
      </w:r>
      <w:r w:rsidRPr="00F073E2">
        <w:rPr>
          <w:color w:val="000000"/>
          <w:sz w:val="26"/>
          <w:szCs w:val="26"/>
        </w:rPr>
        <w:t>Заходи</w:t>
      </w:r>
      <w:r w:rsidRPr="00F073E2">
        <w:rPr>
          <w:color w:val="000000"/>
          <w:sz w:val="26"/>
          <w:szCs w:val="26"/>
          <w:lang w:val="uk-UA"/>
        </w:rPr>
        <w:t xml:space="preserve"> безпеки при проведенні знезараження.</w:t>
      </w:r>
    </w:p>
    <w:p w:rsidR="00B663AB" w:rsidRPr="00F073E2" w:rsidRDefault="00B663AB" w:rsidP="00B663AB">
      <w:pPr>
        <w:ind w:firstLine="709"/>
        <w:jc w:val="both"/>
        <w:rPr>
          <w:color w:val="000000"/>
          <w:sz w:val="26"/>
          <w:szCs w:val="26"/>
          <w:lang w:val="uk-UA"/>
        </w:rPr>
      </w:pPr>
      <w:r w:rsidRPr="00F073E2">
        <w:rPr>
          <w:color w:val="000000"/>
          <w:sz w:val="26"/>
          <w:szCs w:val="26"/>
          <w:u w:val="single"/>
          <w:lang w:val="uk-UA"/>
        </w:rPr>
        <w:t>Тема</w:t>
      </w:r>
      <w:r w:rsidRPr="00F073E2">
        <w:rPr>
          <w:bCs/>
          <w:color w:val="000000"/>
          <w:sz w:val="26"/>
          <w:szCs w:val="26"/>
          <w:u w:val="single"/>
          <w:lang w:val="uk-UA"/>
        </w:rPr>
        <w:t> 2.4.5.</w:t>
      </w:r>
      <w:r w:rsidRPr="00F073E2">
        <w:rPr>
          <w:bCs/>
          <w:color w:val="000000"/>
          <w:sz w:val="26"/>
          <w:szCs w:val="26"/>
          <w:lang w:val="uk-UA"/>
        </w:rPr>
        <w:t xml:space="preserve"> </w:t>
      </w:r>
      <w:r w:rsidRPr="00F073E2">
        <w:rPr>
          <w:color w:val="000000"/>
          <w:sz w:val="26"/>
          <w:szCs w:val="26"/>
          <w:lang w:val="uk-UA"/>
        </w:rPr>
        <w:t xml:space="preserve">Санітарна обробка людей. </w:t>
      </w:r>
    </w:p>
    <w:p w:rsidR="00B663AB" w:rsidRPr="00F073E2" w:rsidRDefault="00B663AB" w:rsidP="00B663AB">
      <w:pPr>
        <w:ind w:firstLine="709"/>
        <w:jc w:val="both"/>
        <w:rPr>
          <w:sz w:val="26"/>
          <w:szCs w:val="26"/>
          <w:u w:val="single"/>
          <w:lang w:val="uk-UA"/>
        </w:rPr>
      </w:pPr>
      <w:r w:rsidRPr="00F073E2">
        <w:rPr>
          <w:color w:val="000000"/>
          <w:sz w:val="26"/>
          <w:szCs w:val="26"/>
          <w:lang w:val="uk-UA"/>
        </w:rPr>
        <w:t>Санітарна (часткова, повна) обробка персоналу об</w:t>
      </w:r>
      <w:r w:rsidR="0041214A" w:rsidRPr="00F073E2">
        <w:rPr>
          <w:bCs/>
          <w:iCs/>
          <w:color w:val="000000"/>
          <w:sz w:val="26"/>
          <w:szCs w:val="26"/>
          <w:lang w:val="uk-UA"/>
        </w:rPr>
        <w:t>’</w:t>
      </w:r>
      <w:r w:rsidRPr="00F073E2">
        <w:rPr>
          <w:color w:val="000000"/>
          <w:sz w:val="26"/>
          <w:szCs w:val="26"/>
          <w:lang w:val="uk-UA"/>
        </w:rPr>
        <w:t xml:space="preserve">єкта господарської діяльності та особового складу формувань при зараженні радіоактивними, хімічними речовинами, НХР та бактеріальними засобами. Порядок проведення часткової санітарної обробки. Порядок проведення повної санітарної обробки на попередньо обладнаних стаціонарних обмивальних пунктах (СОП), куполах, душових павільйонах, санітарних пропускниках або  на спеціально розгорнутих для цієї цілі площадках з використанням пересувних засобів типу ДДА-53 і ДДП. Розгортання пункту санітарної обробки в польових умовах. Особливості та послідовність проведення санітарної обробки при комплексному зараженні отруйними, радіоактивними речовинами та бактеріальними засобами. </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w:t>
      </w:r>
      <w:r w:rsidRPr="00F073E2">
        <w:rPr>
          <w:rFonts w:ascii="Times New Roman" w:hAnsi="Times New Roman" w:cs="Times New Roman"/>
          <w:bCs/>
          <w:sz w:val="26"/>
          <w:szCs w:val="26"/>
          <w:u w:val="single"/>
          <w:lang w:val="uk-UA"/>
        </w:rPr>
        <w:t>2.4.6</w:t>
      </w:r>
      <w:r w:rsidRPr="00F073E2">
        <w:rPr>
          <w:rFonts w:ascii="Times New Roman" w:hAnsi="Times New Roman" w:cs="Times New Roman"/>
          <w:sz w:val="26"/>
          <w:szCs w:val="26"/>
          <w:lang w:val="uk-UA"/>
        </w:rPr>
        <w:t>. Пункти видачі засобів захисту. Склад, порядок роботи, обладнання пунктів видачі. Порядок підготовки і видачі засобів захисту.</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Склад, оснащення пункт</w:t>
      </w:r>
      <w:r w:rsidR="00727007" w:rsidRPr="00F073E2">
        <w:rPr>
          <w:rFonts w:ascii="Times New Roman" w:hAnsi="Times New Roman" w:cs="Times New Roman"/>
          <w:sz w:val="26"/>
          <w:szCs w:val="26"/>
          <w:lang w:val="uk-UA"/>
        </w:rPr>
        <w:t>ів</w:t>
      </w:r>
      <w:r w:rsidRPr="00F073E2">
        <w:rPr>
          <w:rFonts w:ascii="Times New Roman" w:hAnsi="Times New Roman" w:cs="Times New Roman"/>
          <w:sz w:val="26"/>
          <w:szCs w:val="26"/>
          <w:lang w:val="uk-UA"/>
        </w:rPr>
        <w:t xml:space="preserve"> видачі засобів індивідуального захисту (далі - ЗІЗ), порядок їх роботи. Реєстрація людей, які прибули на пункт видачі ЗІЗ. Визначення розмірів різних видів протигазів. Порядок видачі протигазів. Збирання протигазів та перевірка їх на герметичність. Заміна несправних ЗІЗ. Навчання правил користування протигазом. Заходи безпеки.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2.5.1</w:t>
      </w:r>
      <w:r w:rsidRPr="00F073E2">
        <w:rPr>
          <w:rFonts w:ascii="Times New Roman" w:hAnsi="Times New Roman" w:cs="Times New Roman"/>
          <w:sz w:val="26"/>
          <w:szCs w:val="26"/>
          <w:lang w:val="uk-UA"/>
        </w:rPr>
        <w:t>. Розгортання та дії мобільного пункту харчування.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Норми фізіологічних потреб у харчових речовинах </w:t>
      </w:r>
      <w:r w:rsidR="00727007" w:rsidRPr="00F073E2">
        <w:rPr>
          <w:rFonts w:ascii="Times New Roman" w:hAnsi="Times New Roman" w:cs="Times New Roman"/>
          <w:sz w:val="26"/>
          <w:szCs w:val="26"/>
          <w:lang w:val="uk-UA"/>
        </w:rPr>
        <w:t>та</w:t>
      </w:r>
      <w:r w:rsidRPr="00F073E2">
        <w:rPr>
          <w:rFonts w:ascii="Times New Roman" w:hAnsi="Times New Roman" w:cs="Times New Roman"/>
          <w:sz w:val="26"/>
          <w:szCs w:val="26"/>
          <w:lang w:val="uk-UA"/>
        </w:rPr>
        <w:t xml:space="preserve"> енергії для різних груп населення. Норми забезпечення продуктами харчування постраждалого у надзвичайних ситуаціях населення. База створення і порядок розгортання мобільного пункту харчування у польових умовах, його технічні можливості, обсяг </w:t>
      </w:r>
      <w:proofErr w:type="spellStart"/>
      <w:r w:rsidRPr="00F073E2">
        <w:rPr>
          <w:rFonts w:ascii="Times New Roman" w:hAnsi="Times New Roman" w:cs="Times New Roman"/>
          <w:sz w:val="26"/>
          <w:szCs w:val="26"/>
          <w:lang w:val="uk-UA"/>
        </w:rPr>
        <w:t>возимого</w:t>
      </w:r>
      <w:proofErr w:type="spellEnd"/>
      <w:r w:rsidRPr="00F073E2">
        <w:rPr>
          <w:rFonts w:ascii="Times New Roman" w:hAnsi="Times New Roman" w:cs="Times New Roman"/>
          <w:sz w:val="26"/>
          <w:szCs w:val="26"/>
          <w:lang w:val="uk-UA"/>
        </w:rPr>
        <w:t xml:space="preserve"> запасу продовольства. Приготування і роздача їжі в умовах радіоактивного, хімічного і бактеріального зараження. Організація, у разі необхідності, контролю забруднення (зараження) продуктів харчування, продовольства і харчової сировини. Знезараження кухонного обладнання, інвентарю та місць зберігання продуктів харчування.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2.5.2.</w:t>
      </w:r>
      <w:r w:rsidRPr="00F073E2">
        <w:rPr>
          <w:rFonts w:ascii="Times New Roman" w:hAnsi="Times New Roman" w:cs="Times New Roman"/>
          <w:sz w:val="26"/>
          <w:szCs w:val="26"/>
          <w:lang w:val="uk-UA"/>
        </w:rPr>
        <w:t xml:space="preserve"> Розгортання та дії мобільного пункту продовольчого забезпечення.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База створення, технічні можливості та порядок розгортання мобільного пункту продовольчого забезпечення в польових умовах. Підготовка транспорту для перевезення продуктів харчування. Порядок забезпечення формування сухим пайком. Допустимі норми зараження продуктів харчування. Порядок роботи пункту в умовах зараження місцевості радіоактивними, хімічними речовинами, НХР та бактеріальними засобами. Знезараження складських приміщень, транспорту </w:t>
      </w:r>
      <w:r w:rsidR="009D4915" w:rsidRPr="00F073E2">
        <w:rPr>
          <w:rFonts w:ascii="Times New Roman" w:hAnsi="Times New Roman" w:cs="Times New Roman"/>
          <w:sz w:val="26"/>
          <w:szCs w:val="26"/>
          <w:lang w:val="uk-UA"/>
        </w:rPr>
        <w:t>й</w:t>
      </w:r>
      <w:r w:rsidRPr="00F073E2">
        <w:rPr>
          <w:rFonts w:ascii="Times New Roman" w:hAnsi="Times New Roman" w:cs="Times New Roman"/>
          <w:sz w:val="26"/>
          <w:szCs w:val="26"/>
          <w:lang w:val="uk-UA"/>
        </w:rPr>
        <w:t xml:space="preserve"> обладнання.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2.5.3.</w:t>
      </w:r>
      <w:r w:rsidRPr="00F073E2">
        <w:rPr>
          <w:rFonts w:ascii="Times New Roman" w:hAnsi="Times New Roman" w:cs="Times New Roman"/>
          <w:sz w:val="26"/>
          <w:szCs w:val="26"/>
          <w:lang w:val="uk-UA"/>
        </w:rPr>
        <w:t xml:space="preserve"> Розгортання та дії мобільного пункту матеріально-технічного забезпечення.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База створення, технічні можливості та порядок розгортання мобільного пункту матеріально-технічного забезпечення в польових умовах. Порядок заміни білизни, взуття та одягу на санітарно-обмивальних пунктах і в підрозділах медичного забезпечення. Заміна білизни, взуття та одягу в умовах зараження радіоактивними, хімічними речовинами, НХР та бактеріальними засобами. Заходи безпеки при роботі із зараженими білизною, взуттям та одягом.</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lastRenderedPageBreak/>
        <w:t>Тема 2.5.4.</w:t>
      </w:r>
      <w:r w:rsidRPr="00F073E2">
        <w:rPr>
          <w:rFonts w:ascii="Times New Roman" w:hAnsi="Times New Roman" w:cs="Times New Roman"/>
          <w:sz w:val="26"/>
          <w:szCs w:val="26"/>
          <w:lang w:val="uk-UA"/>
        </w:rPr>
        <w:t xml:space="preserve"> Ланка з підвезення води. Комплектування та  підготовка техніки. Організація роздачі питної води населенню.</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Визначення необхідної кількості води для побутових потреб у районі лиха. Уточнення стану і можливості використання уцілілих і частково пошкоджених систем побутового водопостачання </w:t>
      </w:r>
      <w:r w:rsidR="00487377" w:rsidRPr="00F073E2">
        <w:rPr>
          <w:rFonts w:ascii="Times New Roman" w:hAnsi="Times New Roman" w:cs="Times New Roman"/>
          <w:sz w:val="26"/>
          <w:szCs w:val="26"/>
          <w:lang w:val="uk-UA"/>
        </w:rPr>
        <w:t>та</w:t>
      </w:r>
      <w:r w:rsidRPr="00F073E2">
        <w:rPr>
          <w:rFonts w:ascii="Times New Roman" w:hAnsi="Times New Roman" w:cs="Times New Roman"/>
          <w:sz w:val="26"/>
          <w:szCs w:val="26"/>
          <w:lang w:val="uk-UA"/>
        </w:rPr>
        <w:t xml:space="preserve"> автономних водозаборів, водоочисних споруд і установок. Обладнання пункту водозабору, очищення і роздачі води у пересувну тару. Використання простіших засобів видобування і очистки води. Організація підвезення необхідної кількості води наливним транспортом і  у розфасовці. </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2.5.5.</w:t>
      </w:r>
      <w:r w:rsidRPr="00F073E2">
        <w:rPr>
          <w:rFonts w:ascii="Times New Roman" w:hAnsi="Times New Roman" w:cs="Times New Roman"/>
          <w:sz w:val="26"/>
          <w:szCs w:val="26"/>
          <w:lang w:val="uk-UA"/>
        </w:rPr>
        <w:t xml:space="preserve"> Розгортання та дії  мобільної автозаправної станції.</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Визначення обсягу постачання паливно-мастильних матеріалів. Техніка і обладнання мобільної автозаправної станції, їх можливості. Вибір місця розгортання мобільної автозаправної станції, порядок його проведення. Порядок заправки транспортних засобів, що залучаються до ліквідації надзвичайної ситуації. Організація охорони пункту, заходи безпеки.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2.6</w:t>
      </w:r>
      <w:r w:rsidRPr="00F073E2">
        <w:rPr>
          <w:rFonts w:ascii="Times New Roman" w:hAnsi="Times New Roman" w:cs="Times New Roman"/>
          <w:bCs/>
          <w:sz w:val="26"/>
          <w:szCs w:val="26"/>
          <w:u w:val="single"/>
          <w:lang w:val="uk-UA"/>
        </w:rPr>
        <w:t>.</w:t>
      </w:r>
      <w:r w:rsidRPr="00F073E2">
        <w:rPr>
          <w:rFonts w:ascii="Times New Roman" w:hAnsi="Times New Roman" w:cs="Times New Roman"/>
          <w:sz w:val="26"/>
          <w:szCs w:val="26"/>
          <w:u w:val="single"/>
          <w:lang w:val="uk-UA"/>
        </w:rPr>
        <w:t>1.</w:t>
      </w:r>
      <w:r w:rsidRPr="00F073E2">
        <w:rPr>
          <w:rFonts w:ascii="Times New Roman" w:hAnsi="Times New Roman" w:cs="Times New Roman"/>
          <w:sz w:val="26"/>
          <w:szCs w:val="26"/>
          <w:lang w:val="uk-UA"/>
        </w:rPr>
        <w:t xml:space="preserve"> Ветеринарна обробка тварин.</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Обладнання майданчика для ветеринарної обробки тварин і сортування їх за ступенем зараженості. Засоби ветеринарної обробки і правила роботи з ними.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2.6.2.</w:t>
      </w:r>
      <w:r w:rsidRPr="00F073E2">
        <w:rPr>
          <w:rFonts w:ascii="Times New Roman" w:hAnsi="Times New Roman" w:cs="Times New Roman"/>
          <w:sz w:val="26"/>
          <w:szCs w:val="26"/>
          <w:lang w:val="uk-UA"/>
        </w:rPr>
        <w:t xml:space="preserve"> Знезараження продуктів тваринництва, рослинництва, води та фуражу.</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lang w:val="uk-UA"/>
        </w:rPr>
        <w:t>Видалення радіоактивних речовин шляхом зняття верхнього забрудненого шару фуражу. Дезактивація соковитих кормів. Дезактивація води. Переробка сільськогосподарської продукції, зараженої радіоактивними речовинами. Дегазація продовольства і фуражу провітрюванням, термічним, хімічним і механічним способами. Дегазація води.</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Дезінфекція продовольства і фуражу хімічним способом. Приготування дезінфікуючих розчинів. Дезінфекція води.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2.6</w:t>
      </w:r>
      <w:r w:rsidRPr="00F073E2">
        <w:rPr>
          <w:rFonts w:ascii="Times New Roman" w:hAnsi="Times New Roman" w:cs="Times New Roman"/>
          <w:bCs/>
          <w:sz w:val="26"/>
          <w:szCs w:val="26"/>
          <w:u w:val="single"/>
          <w:lang w:val="uk-UA"/>
        </w:rPr>
        <w:t>.</w:t>
      </w:r>
      <w:r w:rsidRPr="00F073E2">
        <w:rPr>
          <w:rFonts w:ascii="Times New Roman" w:hAnsi="Times New Roman" w:cs="Times New Roman"/>
          <w:sz w:val="26"/>
          <w:szCs w:val="26"/>
          <w:u w:val="single"/>
          <w:lang w:val="uk-UA"/>
        </w:rPr>
        <w:t>3.</w:t>
      </w:r>
      <w:r w:rsidRPr="00F073E2">
        <w:rPr>
          <w:rFonts w:ascii="Times New Roman" w:hAnsi="Times New Roman" w:cs="Times New Roman"/>
          <w:sz w:val="26"/>
          <w:szCs w:val="26"/>
          <w:lang w:val="uk-UA"/>
        </w:rPr>
        <w:t xml:space="preserve"> Надання лікувальної та профілактичної допомоги тваринам.</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lang w:val="uk-UA"/>
        </w:rPr>
        <w:t xml:space="preserve">Профілактика уражень. Вакцинація і запобіжні щеплення тварин. Нанесення на поверхні тіла тварин спеціальних розчинів </w:t>
      </w:r>
      <w:r w:rsidR="002D6796" w:rsidRPr="00F073E2">
        <w:rPr>
          <w:rFonts w:ascii="Times New Roman" w:hAnsi="Times New Roman" w:cs="Times New Roman"/>
          <w:sz w:val="26"/>
          <w:szCs w:val="26"/>
          <w:lang w:val="uk-UA"/>
        </w:rPr>
        <w:t>та</w:t>
      </w:r>
      <w:r w:rsidRPr="00F073E2">
        <w:rPr>
          <w:rFonts w:ascii="Times New Roman" w:hAnsi="Times New Roman" w:cs="Times New Roman"/>
          <w:sz w:val="26"/>
          <w:szCs w:val="26"/>
          <w:lang w:val="uk-UA"/>
        </w:rPr>
        <w:t xml:space="preserve"> емульсій-інсектицидів. Знешкодження комах і кліщів на пасовищах і місцях перегонів тварин. Знешкодження гризунів.</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Лікування тварин, уражених променевою хворобою, при ураженні шлунково-кишкового тракту радіонуклідами, отруйними речовинами.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2.6.4.</w:t>
      </w:r>
      <w:r w:rsidRPr="00F073E2">
        <w:rPr>
          <w:rFonts w:ascii="Times New Roman" w:hAnsi="Times New Roman" w:cs="Times New Roman"/>
          <w:sz w:val="26"/>
          <w:szCs w:val="26"/>
          <w:lang w:val="uk-UA"/>
        </w:rPr>
        <w:t xml:space="preserve"> Проведення заходів із захисту сільськогосподарських рослин.</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Дії формування із проведення агрохімічних заходів. Боротьба з хворобами і  шкідниками сільськогосподарських культур. Порядок застосування інсектицидів та фунгіцидів. Застосування аерозолів для знезараження зерносховищ, теплиць, полів. Створення запасів отрутохімікатів і підготовка технічних засобів для їх застосування. Дії формування при ураженні рослин гербіцидами. Дії формування при ураженні рослин біологічними засобами. Дії формування при зараженні ґрунту і ураженні рослин радіонуклідами. Заходи безпеки при проведенні робіт.</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2.7.1.</w:t>
      </w:r>
      <w:r w:rsidRPr="00F073E2">
        <w:rPr>
          <w:rFonts w:ascii="Times New Roman" w:hAnsi="Times New Roman" w:cs="Times New Roman"/>
          <w:sz w:val="26"/>
          <w:szCs w:val="26"/>
          <w:lang w:val="uk-UA"/>
        </w:rPr>
        <w:t xml:space="preserve"> Пожежно-технічне спорядження. Вогнегасні речовини та сфера їх застосування.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lang w:val="uk-UA"/>
        </w:rPr>
        <w:t xml:space="preserve">Матеріально-технічне забезпечення </w:t>
      </w:r>
      <w:r w:rsidRPr="00F073E2">
        <w:rPr>
          <w:rFonts w:ascii="Times New Roman" w:hAnsi="Times New Roman" w:cs="Times New Roman"/>
          <w:bCs/>
          <w:sz w:val="26"/>
          <w:szCs w:val="26"/>
          <w:lang w:val="uk-UA"/>
        </w:rPr>
        <w:t>протипожежного</w:t>
      </w:r>
      <w:r w:rsidRPr="00F073E2">
        <w:rPr>
          <w:rFonts w:ascii="Times New Roman" w:hAnsi="Times New Roman" w:cs="Times New Roman"/>
          <w:sz w:val="26"/>
          <w:szCs w:val="26"/>
          <w:lang w:val="uk-UA"/>
        </w:rPr>
        <w:t xml:space="preserve"> формування технікою та спорядженням. Основні, спеціальні та допоміжні пожежні автомобілі. Основні пожежні машини: пожежні автоцистерни, насосно-рукавні автомобілі, пожежні насосні станції тощо. Спеціальні пожежні машини: </w:t>
      </w:r>
      <w:proofErr w:type="spellStart"/>
      <w:r w:rsidRPr="00F073E2">
        <w:rPr>
          <w:rFonts w:ascii="Times New Roman" w:hAnsi="Times New Roman" w:cs="Times New Roman"/>
          <w:sz w:val="26"/>
          <w:szCs w:val="26"/>
          <w:lang w:val="uk-UA"/>
        </w:rPr>
        <w:t>автодрабини</w:t>
      </w:r>
      <w:proofErr w:type="spellEnd"/>
      <w:r w:rsidRPr="00F073E2">
        <w:rPr>
          <w:rFonts w:ascii="Times New Roman" w:hAnsi="Times New Roman" w:cs="Times New Roman"/>
          <w:sz w:val="26"/>
          <w:szCs w:val="26"/>
          <w:lang w:val="uk-UA"/>
        </w:rPr>
        <w:t xml:space="preserve">, колінчасті автопідйомники, </w:t>
      </w:r>
      <w:proofErr w:type="spellStart"/>
      <w:r w:rsidRPr="00F073E2">
        <w:rPr>
          <w:rFonts w:ascii="Times New Roman" w:hAnsi="Times New Roman" w:cs="Times New Roman"/>
          <w:sz w:val="26"/>
          <w:szCs w:val="26"/>
          <w:lang w:val="uk-UA"/>
        </w:rPr>
        <w:t>автопінопідйомники</w:t>
      </w:r>
      <w:proofErr w:type="spellEnd"/>
      <w:r w:rsidRPr="00F073E2">
        <w:rPr>
          <w:rFonts w:ascii="Times New Roman" w:hAnsi="Times New Roman" w:cs="Times New Roman"/>
          <w:sz w:val="26"/>
          <w:szCs w:val="26"/>
          <w:lang w:val="uk-UA"/>
        </w:rPr>
        <w:t xml:space="preserve">, пожежні </w:t>
      </w:r>
      <w:proofErr w:type="spellStart"/>
      <w:r w:rsidRPr="00F073E2">
        <w:rPr>
          <w:rFonts w:ascii="Times New Roman" w:hAnsi="Times New Roman" w:cs="Times New Roman"/>
          <w:sz w:val="26"/>
          <w:szCs w:val="26"/>
          <w:lang w:val="uk-UA"/>
        </w:rPr>
        <w:t>газодимозахисні</w:t>
      </w:r>
      <w:proofErr w:type="spellEnd"/>
      <w:r w:rsidRPr="00F073E2">
        <w:rPr>
          <w:rFonts w:ascii="Times New Roman" w:hAnsi="Times New Roman" w:cs="Times New Roman"/>
          <w:sz w:val="26"/>
          <w:szCs w:val="26"/>
          <w:lang w:val="uk-UA"/>
        </w:rPr>
        <w:t xml:space="preserve"> автомобілі, </w:t>
      </w:r>
      <w:proofErr w:type="spellStart"/>
      <w:r w:rsidRPr="00F073E2">
        <w:rPr>
          <w:rFonts w:ascii="Times New Roman" w:hAnsi="Times New Roman" w:cs="Times New Roman"/>
          <w:sz w:val="26"/>
          <w:szCs w:val="26"/>
          <w:lang w:val="uk-UA"/>
        </w:rPr>
        <w:t>автомобілі</w:t>
      </w:r>
      <w:proofErr w:type="spellEnd"/>
      <w:r w:rsidRPr="00F073E2">
        <w:rPr>
          <w:rFonts w:ascii="Times New Roman" w:hAnsi="Times New Roman" w:cs="Times New Roman"/>
          <w:sz w:val="26"/>
          <w:szCs w:val="26"/>
          <w:lang w:val="uk-UA"/>
        </w:rPr>
        <w:t xml:space="preserve">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язку тощо. Допоміжні пожежні машини: пересувні авторемонтні </w:t>
      </w:r>
      <w:r w:rsidRPr="00F073E2">
        <w:rPr>
          <w:rFonts w:ascii="Times New Roman" w:hAnsi="Times New Roman" w:cs="Times New Roman"/>
          <w:sz w:val="26"/>
          <w:szCs w:val="26"/>
          <w:lang w:val="uk-UA"/>
        </w:rPr>
        <w:lastRenderedPageBreak/>
        <w:t>майстерні та інші. Немеханізований інструмент, який є на оснащенні формування, його можливості та порядок застосування.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Засоби, які застосовуються при гасінні пожежі: засоби охолодження, ізолювання, розбавлення, хімічного гальмування реакції горіння, їх характеристики та сфери застосування. </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2.7.2.</w:t>
      </w:r>
      <w:r w:rsidRPr="00F073E2">
        <w:rPr>
          <w:rFonts w:ascii="Times New Roman" w:hAnsi="Times New Roman" w:cs="Times New Roman"/>
          <w:sz w:val="26"/>
          <w:szCs w:val="26"/>
          <w:lang w:val="uk-UA"/>
        </w:rPr>
        <w:t xml:space="preserve"> Локалізація та гасіння лісових, торф</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яних та степових пожеж.</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Організація гасіння пожеж. Прийоми і способи локалізації та гасіння лісових, торф</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яних і степових пожеж (гілками дерев, закиданням ґрунту, використанням трактора з плугом, спорудженням загороджувальних і мінералізованих стрічок (канав, траншей)</w:t>
      </w:r>
      <w:r w:rsidR="004C612E"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 подання на частину вогнища пожежі вогнегасних засобів. Практична робота на </w:t>
      </w:r>
      <w:proofErr w:type="spellStart"/>
      <w:r w:rsidRPr="00F073E2">
        <w:rPr>
          <w:rFonts w:ascii="Times New Roman" w:hAnsi="Times New Roman" w:cs="Times New Roman"/>
          <w:sz w:val="26"/>
          <w:szCs w:val="26"/>
          <w:lang w:val="uk-UA"/>
        </w:rPr>
        <w:t>лісопожежній</w:t>
      </w:r>
      <w:proofErr w:type="spellEnd"/>
      <w:r w:rsidRPr="00F073E2">
        <w:rPr>
          <w:rFonts w:ascii="Times New Roman" w:hAnsi="Times New Roman" w:cs="Times New Roman"/>
          <w:sz w:val="26"/>
          <w:szCs w:val="26"/>
          <w:lang w:val="uk-UA"/>
        </w:rPr>
        <w:t xml:space="preserve"> техніці, яка є на оснащенні формування. Особливості боротьби з пожежами в ускладнених умовах (у спеку, при сильному вітрі, вночі тощо). Заходи безпеки при гасінні лісових пожеж.</w:t>
      </w:r>
    </w:p>
    <w:p w:rsidR="00B663AB" w:rsidRPr="00F073E2" w:rsidRDefault="00B663AB" w:rsidP="00B663AB">
      <w:pPr>
        <w:pStyle w:val="HTML"/>
        <w:ind w:firstLine="709"/>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2.7.3.</w:t>
      </w:r>
      <w:r w:rsidRPr="00F073E2">
        <w:rPr>
          <w:rFonts w:ascii="Times New Roman" w:hAnsi="Times New Roman" w:cs="Times New Roman"/>
          <w:sz w:val="26"/>
          <w:szCs w:val="26"/>
          <w:lang w:val="uk-UA"/>
        </w:rPr>
        <w:t xml:space="preserve"> Протипожежні профілактичні заходи на об</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єкті.</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Зміст пожежно-профілактичних та інженерно-технічних заходів, які здійснюються на об</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єкті, обсяг і порядок їх проведення. Практичне виконання пожежно-профілактичних заходів. Підготовка персоналу об</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єкта господарювання до роботи з попередження можливих пожеж.</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2.7.4.</w:t>
      </w:r>
      <w:r w:rsidRPr="00F073E2">
        <w:rPr>
          <w:rFonts w:ascii="Times New Roman" w:hAnsi="Times New Roman" w:cs="Times New Roman"/>
          <w:sz w:val="26"/>
          <w:szCs w:val="26"/>
          <w:lang w:val="uk-UA"/>
        </w:rPr>
        <w:t xml:space="preserve"> Способи та прийоми гасіння пожежі на об</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єкті господарювання. Прийоми рятування людей з палаючих будівель і споруд.</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lang w:val="uk-UA"/>
        </w:rPr>
        <w:t>Вихідні дані для розрахунку сил і засобів для гасіння пожеж на різних об</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єктах. Прийоми гасіння пожеж на поверхах, у підвалах, будинках підвищеної поверховості, на відкритих технологічних установках, які пов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язані з переробкою вуглеводневих газів, нафти і нафтопродуктів, нафти і нафтопродуктів у резервуарах, газових і нафтових фонтанів при проривах продуктопроводів тощо.</w:t>
      </w:r>
    </w:p>
    <w:p w:rsidR="00390A4B" w:rsidRPr="00F073E2" w:rsidRDefault="00B663AB" w:rsidP="007C1769">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Обладнання для евакуації людей, у тому числі хворих, поранених, з палаючих поверхів, підвалів, завалів тощо. Прийоми евакуації. </w:t>
      </w:r>
    </w:p>
    <w:p w:rsidR="00B663AB" w:rsidRPr="00F073E2" w:rsidRDefault="00B663AB" w:rsidP="00B663AB">
      <w:pPr>
        <w:pStyle w:val="HTML"/>
        <w:ind w:firstLine="709"/>
        <w:jc w:val="both"/>
        <w:rPr>
          <w:rFonts w:ascii="Times New Roman" w:hAnsi="Times New Roman" w:cs="Times New Roman"/>
          <w:sz w:val="26"/>
          <w:szCs w:val="26"/>
        </w:rPr>
      </w:pPr>
      <w:r w:rsidRPr="00F073E2">
        <w:rPr>
          <w:rFonts w:ascii="Times New Roman" w:hAnsi="Times New Roman" w:cs="Times New Roman"/>
          <w:sz w:val="26"/>
          <w:szCs w:val="26"/>
          <w:u w:val="single"/>
          <w:lang w:val="uk-UA"/>
        </w:rPr>
        <w:t>Тема 2.8.1.</w:t>
      </w:r>
      <w:r w:rsidRPr="00F073E2">
        <w:rPr>
          <w:rFonts w:ascii="Times New Roman" w:hAnsi="Times New Roman" w:cs="Times New Roman"/>
          <w:sz w:val="26"/>
          <w:szCs w:val="26"/>
          <w:lang w:val="uk-UA"/>
        </w:rPr>
        <w:t xml:space="preserve"> Правова основа введення режиму надзвичайного стану. </w:t>
      </w:r>
    </w:p>
    <w:p w:rsidR="00B663AB" w:rsidRPr="00F073E2" w:rsidRDefault="00B663AB" w:rsidP="00B663AB">
      <w:pPr>
        <w:pStyle w:val="21"/>
        <w:ind w:firstLine="709"/>
        <w:jc w:val="both"/>
        <w:rPr>
          <w:rFonts w:ascii="Times New Roman" w:hAnsi="Times New Roman" w:cs="Times New Roman"/>
          <w:sz w:val="26"/>
          <w:szCs w:val="26"/>
          <w:u w:val="single"/>
        </w:rPr>
      </w:pPr>
      <w:r w:rsidRPr="00F073E2">
        <w:rPr>
          <w:rFonts w:ascii="Times New Roman" w:hAnsi="Times New Roman" w:cs="Times New Roman"/>
          <w:color w:val="000000"/>
          <w:sz w:val="26"/>
          <w:szCs w:val="26"/>
        </w:rPr>
        <w:t xml:space="preserve">Закон України </w:t>
      </w:r>
      <w:r w:rsidRPr="00F073E2">
        <w:rPr>
          <w:rFonts w:ascii="Times New Roman" w:hAnsi="Times New Roman" w:cs="Times New Roman"/>
          <w:iCs/>
          <w:color w:val="000000"/>
          <w:sz w:val="26"/>
          <w:szCs w:val="26"/>
        </w:rPr>
        <w:t>“Про правовий режим надзвичайного стану”</w:t>
      </w:r>
      <w:r w:rsidRPr="00F073E2">
        <w:rPr>
          <w:rFonts w:ascii="Times New Roman" w:hAnsi="Times New Roman" w:cs="Times New Roman"/>
          <w:color w:val="000000"/>
          <w:sz w:val="26"/>
          <w:szCs w:val="26"/>
        </w:rPr>
        <w:t>. Умови і порядок введення та скасування дії режиму надзвичайного стану. Особливості  організації повсякденного життя в умовах оголошення надзвичайного стану. Зміст заходів правового режиму надзвичайного стану. Додаткові заходи режиму надзвичайного стану у зв</w:t>
      </w:r>
      <w:r w:rsidR="0041214A" w:rsidRPr="00F073E2">
        <w:rPr>
          <w:rFonts w:ascii="Times New Roman" w:hAnsi="Times New Roman" w:cs="Times New Roman"/>
          <w:color w:val="000000"/>
          <w:sz w:val="26"/>
          <w:szCs w:val="26"/>
        </w:rPr>
        <w:t>’</w:t>
      </w:r>
      <w:r w:rsidRPr="00F073E2">
        <w:rPr>
          <w:rFonts w:ascii="Times New Roman" w:hAnsi="Times New Roman" w:cs="Times New Roman"/>
          <w:color w:val="000000"/>
          <w:sz w:val="26"/>
          <w:szCs w:val="26"/>
        </w:rPr>
        <w:t>язку із надзвичайними ситуаціями техногенного або природного характеру. Гарантії прав і свобод громадян та прав і законних інтересів юридичних осіб в умовах надзвичайного стану. Відповідальність за порушення вимог або невиконання заходів правового режиму надзвичайного стану.</w:t>
      </w:r>
    </w:p>
    <w:p w:rsidR="00B663AB" w:rsidRPr="00F073E2" w:rsidRDefault="00B663AB" w:rsidP="00B663AB">
      <w:pPr>
        <w:pStyle w:val="HTML"/>
        <w:ind w:firstLine="709"/>
        <w:jc w:val="both"/>
        <w:rPr>
          <w:sz w:val="26"/>
          <w:szCs w:val="26"/>
          <w:lang w:val="uk-UA"/>
        </w:rPr>
      </w:pPr>
      <w:r w:rsidRPr="00F073E2">
        <w:rPr>
          <w:rFonts w:ascii="Times New Roman" w:hAnsi="Times New Roman" w:cs="Times New Roman"/>
          <w:sz w:val="26"/>
          <w:szCs w:val="26"/>
          <w:u w:val="single"/>
          <w:lang w:val="uk-UA"/>
        </w:rPr>
        <w:t>Тема 2.8.2.</w:t>
      </w:r>
      <w:r w:rsidRPr="00F073E2">
        <w:rPr>
          <w:rFonts w:ascii="Times New Roman" w:hAnsi="Times New Roman" w:cs="Times New Roman"/>
          <w:sz w:val="26"/>
          <w:szCs w:val="26"/>
          <w:lang w:val="uk-UA"/>
        </w:rPr>
        <w:t xml:space="preserve"> Дії формувань при проведенні евакуації населення.</w:t>
      </w:r>
    </w:p>
    <w:p w:rsidR="00B663AB" w:rsidRPr="00F073E2" w:rsidRDefault="00B663AB" w:rsidP="00B663AB">
      <w:pPr>
        <w:ind w:firstLine="709"/>
        <w:jc w:val="both"/>
        <w:rPr>
          <w:sz w:val="26"/>
          <w:szCs w:val="26"/>
          <w:u w:val="single"/>
          <w:lang w:val="uk-UA"/>
        </w:rPr>
      </w:pPr>
      <w:r w:rsidRPr="00F073E2">
        <w:rPr>
          <w:color w:val="000000"/>
          <w:sz w:val="26"/>
          <w:szCs w:val="26"/>
          <w:lang w:val="uk-UA"/>
        </w:rPr>
        <w:t xml:space="preserve">Дії нарядів формування </w:t>
      </w:r>
      <w:r w:rsidRPr="00F073E2">
        <w:rPr>
          <w:bCs/>
          <w:color w:val="000000"/>
          <w:sz w:val="26"/>
          <w:szCs w:val="26"/>
          <w:lang w:val="uk-UA"/>
        </w:rPr>
        <w:t xml:space="preserve">охорони громадського порядку із забезпечення порядку та припинення паніки на збірних і приймальних пунктах евакуації, у місцях посадки на транспорт. Забезпечення порядку на маршрутах евакуації, у пунктах висадки і </w:t>
      </w:r>
      <w:r w:rsidR="00390A4B" w:rsidRPr="00F073E2">
        <w:rPr>
          <w:bCs/>
          <w:color w:val="000000"/>
          <w:sz w:val="26"/>
          <w:szCs w:val="26"/>
          <w:lang w:val="uk-UA"/>
        </w:rPr>
        <w:t>в</w:t>
      </w:r>
      <w:r w:rsidRPr="00F073E2">
        <w:rPr>
          <w:bCs/>
          <w:color w:val="000000"/>
          <w:sz w:val="26"/>
          <w:szCs w:val="26"/>
          <w:lang w:val="uk-UA"/>
        </w:rPr>
        <w:t xml:space="preserve"> районах (пунктах) розміщення евакуйованого населення.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2.8.3.</w:t>
      </w:r>
      <w:r w:rsidRPr="00F073E2">
        <w:rPr>
          <w:rFonts w:ascii="Times New Roman" w:hAnsi="Times New Roman" w:cs="Times New Roman"/>
          <w:sz w:val="26"/>
          <w:szCs w:val="26"/>
          <w:lang w:val="uk-UA"/>
        </w:rPr>
        <w:t xml:space="preserve"> Забезпечення </w:t>
      </w:r>
      <w:r w:rsidR="0055192A" w:rsidRPr="00F073E2">
        <w:rPr>
          <w:rFonts w:ascii="Times New Roman" w:hAnsi="Times New Roman" w:cs="Times New Roman"/>
          <w:sz w:val="26"/>
          <w:szCs w:val="26"/>
          <w:lang w:val="uk-UA"/>
        </w:rPr>
        <w:t>публічного (</w:t>
      </w:r>
      <w:r w:rsidRPr="00F073E2">
        <w:rPr>
          <w:rFonts w:ascii="Times New Roman" w:hAnsi="Times New Roman" w:cs="Times New Roman"/>
          <w:sz w:val="26"/>
          <w:szCs w:val="26"/>
          <w:lang w:val="uk-UA"/>
        </w:rPr>
        <w:t>громадського</w:t>
      </w:r>
      <w:r w:rsidR="0055192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 порядку, попередження та припинення випадків мародерства, розкрадання матеріальних цінностей </w:t>
      </w:r>
      <w:r w:rsidR="00390A4B" w:rsidRPr="00F073E2">
        <w:rPr>
          <w:rFonts w:ascii="Times New Roman" w:hAnsi="Times New Roman" w:cs="Times New Roman"/>
          <w:sz w:val="26"/>
          <w:szCs w:val="26"/>
          <w:lang w:val="uk-UA"/>
        </w:rPr>
        <w:t>і</w:t>
      </w:r>
      <w:r w:rsidRPr="00F073E2">
        <w:rPr>
          <w:rFonts w:ascii="Times New Roman" w:hAnsi="Times New Roman" w:cs="Times New Roman"/>
          <w:sz w:val="26"/>
          <w:szCs w:val="26"/>
          <w:lang w:val="uk-UA"/>
        </w:rPr>
        <w:t xml:space="preserve"> майна при ліквідації наслідків стихійного лиха, аварій та катастроф.</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Розміщення постів охорони. Дії особового складу щодо припинення крадіжок матеріальних цінностей та майна громадян і підприємств при оточенні місця аварії, зони катастрофи та зон стихійного лиха. Забезпечення режиму допуску людей і транспорту до місць проведення рятувальних та інших невідкладних робіт. </w:t>
      </w:r>
      <w:r w:rsidRPr="00F073E2">
        <w:rPr>
          <w:rFonts w:ascii="Times New Roman" w:hAnsi="Times New Roman" w:cs="Times New Roman"/>
          <w:sz w:val="26"/>
          <w:szCs w:val="26"/>
          <w:lang w:val="uk-UA"/>
        </w:rPr>
        <w:lastRenderedPageBreak/>
        <w:t>Психологічна підготовка особового складу невоєнізованого  формування до дій в умовах надзвичайної ситуації.</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2.8.4.</w:t>
      </w:r>
      <w:r w:rsidRPr="00F073E2">
        <w:rPr>
          <w:rFonts w:ascii="Times New Roman" w:hAnsi="Times New Roman" w:cs="Times New Roman"/>
          <w:sz w:val="26"/>
          <w:szCs w:val="26"/>
          <w:lang w:val="uk-UA"/>
        </w:rPr>
        <w:t xml:space="preserve"> Психологія натовпу. Попередження паніки серед населення.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Поняття психології натовпу. Паніка. Співвідношення паніки і розміру небезпеки, що загрожує. Причини виникнення паніки та особливості її проявлення. Види паніки за масштабом, за обсягом, за тривалістю, за інструктивними наслідками. </w:t>
      </w:r>
      <w:r w:rsidRPr="00F073E2">
        <w:rPr>
          <w:rFonts w:ascii="Times New Roman" w:hAnsi="Times New Roman" w:cs="Times New Roman"/>
          <w:bCs/>
          <w:iCs/>
          <w:sz w:val="26"/>
          <w:szCs w:val="26"/>
          <w:lang w:val="uk-UA"/>
        </w:rPr>
        <w:t>Механізм розвитку бурхливої динамічної паніки.</w:t>
      </w:r>
      <w:r w:rsidRPr="00F073E2">
        <w:rPr>
          <w:rFonts w:ascii="Times New Roman" w:hAnsi="Times New Roman" w:cs="Times New Roman"/>
          <w:sz w:val="26"/>
          <w:szCs w:val="26"/>
          <w:lang w:val="uk-UA"/>
        </w:rPr>
        <w:t xml:space="preserve"> Заходи щодо запобігання паніці або зниження </w:t>
      </w:r>
      <w:r w:rsidR="00372722" w:rsidRPr="00F073E2">
        <w:rPr>
          <w:rFonts w:ascii="Times New Roman" w:hAnsi="Times New Roman" w:cs="Times New Roman"/>
          <w:sz w:val="26"/>
          <w:szCs w:val="26"/>
          <w:lang w:val="uk-UA"/>
        </w:rPr>
        <w:t>й</w:t>
      </w:r>
      <w:r w:rsidRPr="00F073E2">
        <w:rPr>
          <w:rFonts w:ascii="Times New Roman" w:hAnsi="Times New Roman" w:cs="Times New Roman"/>
          <w:sz w:val="26"/>
          <w:szCs w:val="26"/>
          <w:lang w:val="uk-UA"/>
        </w:rPr>
        <w:t>мовірності її виникнення. Заходи щодо припинення паніки.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2.9.1.</w:t>
      </w:r>
      <w:r w:rsidRPr="00F073E2">
        <w:rPr>
          <w:rFonts w:ascii="Times New Roman" w:hAnsi="Times New Roman" w:cs="Times New Roman"/>
          <w:sz w:val="26"/>
          <w:szCs w:val="26"/>
          <w:lang w:val="uk-UA"/>
        </w:rPr>
        <w:t xml:space="preserve"> Планування та організація автотранспортного забезпечення при перевезенні населення </w:t>
      </w:r>
      <w:r w:rsidR="00012E26" w:rsidRPr="00F073E2">
        <w:rPr>
          <w:rFonts w:ascii="Times New Roman" w:hAnsi="Times New Roman" w:cs="Times New Roman"/>
          <w:sz w:val="26"/>
          <w:szCs w:val="26"/>
          <w:lang w:val="uk-UA"/>
        </w:rPr>
        <w:t>і</w:t>
      </w:r>
      <w:r w:rsidRPr="00F073E2">
        <w:rPr>
          <w:rFonts w:ascii="Times New Roman" w:hAnsi="Times New Roman" w:cs="Times New Roman"/>
          <w:sz w:val="26"/>
          <w:szCs w:val="26"/>
          <w:lang w:val="uk-UA"/>
        </w:rPr>
        <w:t xml:space="preserve"> вантажів.</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Завдання автотранспортного забезпечення евакуаційних заходів. Сили і засоби, що залучаються до автотранспортного забезпечення евакуаційних заходів. Планування автотранспортного забезпечення. Організація автотранспортного забезпечення. Підготовка різних типів автомобільного транспорту до перевезення людей і вантажів. Порядок формування колон. Матеріально-технічне забезпечення перевезень. </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2.9.2.</w:t>
      </w:r>
      <w:r w:rsidRPr="00F073E2">
        <w:rPr>
          <w:rFonts w:ascii="Times New Roman" w:hAnsi="Times New Roman" w:cs="Times New Roman"/>
          <w:sz w:val="26"/>
          <w:szCs w:val="26"/>
          <w:lang w:val="uk-UA"/>
        </w:rPr>
        <w:t xml:space="preserve"> Обладнання автотранспорту для перевезення уражених </w:t>
      </w:r>
      <w:r w:rsidR="00EB46D8" w:rsidRPr="00F073E2">
        <w:rPr>
          <w:rFonts w:ascii="Times New Roman" w:hAnsi="Times New Roman" w:cs="Times New Roman"/>
          <w:sz w:val="26"/>
          <w:szCs w:val="26"/>
          <w:lang w:val="uk-UA"/>
        </w:rPr>
        <w:t>і</w:t>
      </w:r>
      <w:r w:rsidRPr="00F073E2">
        <w:rPr>
          <w:rFonts w:ascii="Times New Roman" w:hAnsi="Times New Roman" w:cs="Times New Roman"/>
          <w:sz w:val="26"/>
          <w:szCs w:val="26"/>
          <w:lang w:val="uk-UA"/>
        </w:rPr>
        <w:t xml:space="preserve"> постраждалих внаслідок стихійного лиха, аварій та катастроф.</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Порядок одержання спеціального обладнання та установка його на автотранспортні засоби. Виготовлення та використання підручних засобів для устаткування автотранспорту при перевезенні людей </w:t>
      </w:r>
      <w:r w:rsidR="004B0072" w:rsidRPr="00F073E2">
        <w:rPr>
          <w:rFonts w:ascii="Times New Roman" w:hAnsi="Times New Roman" w:cs="Times New Roman"/>
          <w:sz w:val="26"/>
          <w:szCs w:val="26"/>
          <w:lang w:val="uk-UA"/>
        </w:rPr>
        <w:t>і</w:t>
      </w:r>
      <w:r w:rsidRPr="00F073E2">
        <w:rPr>
          <w:rFonts w:ascii="Times New Roman" w:hAnsi="Times New Roman" w:cs="Times New Roman"/>
          <w:sz w:val="26"/>
          <w:szCs w:val="26"/>
          <w:lang w:val="uk-UA"/>
        </w:rPr>
        <w:t xml:space="preserve"> вантажів. Контроль за станом спеціального обладнання при здійсненні </w:t>
      </w:r>
      <w:proofErr w:type="spellStart"/>
      <w:r w:rsidRPr="00F073E2">
        <w:rPr>
          <w:rFonts w:ascii="Times New Roman" w:hAnsi="Times New Roman" w:cs="Times New Roman"/>
          <w:sz w:val="26"/>
          <w:szCs w:val="26"/>
          <w:lang w:val="uk-UA"/>
        </w:rPr>
        <w:t>евакоперевезень</w:t>
      </w:r>
      <w:proofErr w:type="spellEnd"/>
      <w:r w:rsidRPr="00F073E2">
        <w:rPr>
          <w:rFonts w:ascii="Times New Roman" w:hAnsi="Times New Roman" w:cs="Times New Roman"/>
          <w:sz w:val="26"/>
          <w:szCs w:val="26"/>
          <w:lang w:val="uk-UA"/>
        </w:rPr>
        <w:t>. Заходи безпеки.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2.9.3.</w:t>
      </w:r>
      <w:r w:rsidRPr="00F073E2">
        <w:rPr>
          <w:rFonts w:ascii="Times New Roman" w:hAnsi="Times New Roman" w:cs="Times New Roman"/>
          <w:sz w:val="26"/>
          <w:szCs w:val="26"/>
          <w:lang w:val="uk-UA"/>
        </w:rPr>
        <w:t xml:space="preserve"> Здійснення перевезення населення.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Подача автотранспорту на пункти посадки людей та навантаження вантажів. Правила посадки людей, укладки та кріплення вантажів. Подача автотранспорту до місць навантаження уражених і хворих. Здійснення переговорного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язку водія і медичного працівника, який знаходиться під час руху </w:t>
      </w:r>
      <w:r w:rsidR="009B78FD" w:rsidRPr="00F073E2">
        <w:rPr>
          <w:rFonts w:ascii="Times New Roman" w:hAnsi="Times New Roman" w:cs="Times New Roman"/>
          <w:sz w:val="26"/>
          <w:szCs w:val="26"/>
          <w:lang w:val="uk-UA"/>
        </w:rPr>
        <w:t>в</w:t>
      </w:r>
      <w:r w:rsidRPr="00F073E2">
        <w:rPr>
          <w:rFonts w:ascii="Times New Roman" w:hAnsi="Times New Roman" w:cs="Times New Roman"/>
          <w:sz w:val="26"/>
          <w:szCs w:val="26"/>
          <w:lang w:val="uk-UA"/>
        </w:rPr>
        <w:t xml:space="preserve"> кузові вантажівки. Обов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язки водійського складу при русі </w:t>
      </w:r>
      <w:r w:rsidR="009B78FD" w:rsidRPr="00F073E2">
        <w:rPr>
          <w:rFonts w:ascii="Times New Roman" w:hAnsi="Times New Roman" w:cs="Times New Roman"/>
          <w:sz w:val="26"/>
          <w:szCs w:val="26"/>
          <w:lang w:val="uk-UA"/>
        </w:rPr>
        <w:t>в</w:t>
      </w:r>
      <w:r w:rsidRPr="00F073E2">
        <w:rPr>
          <w:rFonts w:ascii="Times New Roman" w:hAnsi="Times New Roman" w:cs="Times New Roman"/>
          <w:sz w:val="26"/>
          <w:szCs w:val="26"/>
          <w:lang w:val="uk-UA"/>
        </w:rPr>
        <w:t xml:space="preserve"> колоні, дотримання ним встановленого режиму руху. Особливості руху колон зараженою місцевістю, взимку, бездоріжжям. Заходи безпеки.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2.9.4.</w:t>
      </w:r>
      <w:r w:rsidRPr="00F073E2">
        <w:rPr>
          <w:rFonts w:ascii="Times New Roman" w:hAnsi="Times New Roman" w:cs="Times New Roman"/>
          <w:sz w:val="26"/>
          <w:szCs w:val="26"/>
          <w:lang w:val="uk-UA"/>
        </w:rPr>
        <w:t xml:space="preserve"> Здійснення перевезення вантажів, обладнання.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Подача автотранспорту на пункти навантаження вантажів. Норми навантаження  вантажів на транспорт. Розміщення вантажів, обладнання на транспортних засобах та їх кріплення. Порядок охорони вантажів на транспорті. Особливості при перевезенні особливо цінних, легкозаймистих, </w:t>
      </w:r>
      <w:proofErr w:type="spellStart"/>
      <w:r w:rsidRPr="00F073E2">
        <w:rPr>
          <w:rFonts w:ascii="Times New Roman" w:hAnsi="Times New Roman" w:cs="Times New Roman"/>
          <w:sz w:val="26"/>
          <w:szCs w:val="26"/>
          <w:lang w:val="uk-UA"/>
        </w:rPr>
        <w:t>вогне-</w:t>
      </w:r>
      <w:proofErr w:type="spellEnd"/>
      <w:r w:rsidRPr="00F073E2">
        <w:rPr>
          <w:rFonts w:ascii="Times New Roman" w:hAnsi="Times New Roman" w:cs="Times New Roman"/>
          <w:sz w:val="26"/>
          <w:szCs w:val="26"/>
          <w:lang w:val="uk-UA"/>
        </w:rPr>
        <w:t xml:space="preserve"> та вибухонебезпечних вантажів. Особливості при перевезенні вантажів зараженою місцевістю. Заходи безпеки.</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2.10.1.</w:t>
      </w:r>
      <w:r w:rsidRPr="00F073E2">
        <w:rPr>
          <w:rFonts w:ascii="Times New Roman" w:hAnsi="Times New Roman" w:cs="Times New Roman"/>
          <w:sz w:val="26"/>
          <w:szCs w:val="26"/>
          <w:lang w:val="uk-UA"/>
        </w:rPr>
        <w:t xml:space="preserve"> Засоби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які є на оснащенні формування.</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Загальний устрій, тактико-технічні характеристики радіостанцій, які є на оснащенні формування, та правила їх експлуатації. Загальний устрій і правила експлуатації комутаторів, телефонних апаратів, польових кабелів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які є на оснащенні формування.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2.10.2.</w:t>
      </w:r>
      <w:r w:rsidRPr="00F073E2">
        <w:rPr>
          <w:rFonts w:ascii="Times New Roman" w:hAnsi="Times New Roman" w:cs="Times New Roman"/>
          <w:sz w:val="26"/>
          <w:szCs w:val="26"/>
          <w:lang w:val="uk-UA"/>
        </w:rPr>
        <w:t xml:space="preserve"> Організація та забезпечення сталого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язку </w:t>
      </w:r>
      <w:r w:rsidR="005B3689" w:rsidRPr="00F073E2">
        <w:rPr>
          <w:rFonts w:ascii="Times New Roman" w:hAnsi="Times New Roman" w:cs="Times New Roman"/>
          <w:sz w:val="26"/>
          <w:szCs w:val="26"/>
          <w:lang w:val="uk-UA"/>
        </w:rPr>
        <w:t>в</w:t>
      </w:r>
      <w:r w:rsidRPr="00F073E2">
        <w:rPr>
          <w:rFonts w:ascii="Times New Roman" w:hAnsi="Times New Roman" w:cs="Times New Roman"/>
          <w:sz w:val="26"/>
          <w:szCs w:val="26"/>
          <w:lang w:val="uk-UA"/>
        </w:rPr>
        <w:t xml:space="preserve"> районах стихійного лиха, аварій та катастроф.</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Вибір місця для розгортання радіостанції. Отримання </w:t>
      </w:r>
      <w:proofErr w:type="spellStart"/>
      <w:r w:rsidRPr="00F073E2">
        <w:rPr>
          <w:rFonts w:ascii="Times New Roman" w:hAnsi="Times New Roman" w:cs="Times New Roman"/>
          <w:sz w:val="26"/>
          <w:szCs w:val="26"/>
          <w:lang w:val="uk-UA"/>
        </w:rPr>
        <w:t>радіоданих</w:t>
      </w:r>
      <w:proofErr w:type="spellEnd"/>
      <w:r w:rsidRPr="00F073E2">
        <w:rPr>
          <w:rFonts w:ascii="Times New Roman" w:hAnsi="Times New Roman" w:cs="Times New Roman"/>
          <w:sz w:val="26"/>
          <w:szCs w:val="26"/>
          <w:lang w:val="uk-UA"/>
        </w:rPr>
        <w:t>. Прокладення кабельних ліній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та сполучення їх з існуючою телефонною мережею. Прокладення польових ліній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Порядок використання збережених повітряних і кабельних ліній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язку </w:t>
      </w:r>
      <w:r w:rsidR="005B3689" w:rsidRPr="00F073E2">
        <w:rPr>
          <w:rFonts w:ascii="Times New Roman" w:hAnsi="Times New Roman" w:cs="Times New Roman"/>
          <w:sz w:val="26"/>
          <w:szCs w:val="26"/>
          <w:lang w:val="uk-UA"/>
        </w:rPr>
        <w:t>в</w:t>
      </w:r>
      <w:r w:rsidRPr="00F073E2">
        <w:rPr>
          <w:rFonts w:ascii="Times New Roman" w:hAnsi="Times New Roman" w:cs="Times New Roman"/>
          <w:sz w:val="26"/>
          <w:szCs w:val="26"/>
          <w:lang w:val="uk-UA"/>
        </w:rPr>
        <w:t xml:space="preserve"> районах аварій та катастроф.</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lastRenderedPageBreak/>
        <w:t>Тема 2.10.3.</w:t>
      </w:r>
      <w:r w:rsidRPr="00F073E2">
        <w:rPr>
          <w:rFonts w:ascii="Times New Roman" w:hAnsi="Times New Roman" w:cs="Times New Roman"/>
          <w:sz w:val="26"/>
          <w:szCs w:val="26"/>
          <w:lang w:val="uk-UA"/>
        </w:rPr>
        <w:t xml:space="preserve"> Порядок розгортання та експлуатації засобів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язку </w:t>
      </w:r>
      <w:r w:rsidR="005B3689" w:rsidRPr="00F073E2">
        <w:rPr>
          <w:rFonts w:ascii="Times New Roman" w:hAnsi="Times New Roman" w:cs="Times New Roman"/>
          <w:sz w:val="26"/>
          <w:szCs w:val="26"/>
          <w:lang w:val="uk-UA"/>
        </w:rPr>
        <w:t>в</w:t>
      </w:r>
      <w:r w:rsidRPr="00F073E2">
        <w:rPr>
          <w:rFonts w:ascii="Times New Roman" w:hAnsi="Times New Roman" w:cs="Times New Roman"/>
          <w:sz w:val="26"/>
          <w:szCs w:val="26"/>
          <w:lang w:val="uk-UA"/>
        </w:rPr>
        <w:t xml:space="preserve"> різних умовах надзвичайних ситуацій.</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Правила та послідовність розгортання радіостанції. Правила встановлення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та ведення радіообміну. Порядок передачі та прийому радіосигналів. Порядок користування телефонною мережею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Дії формування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при пересуванні у складі колон, під час проведення рятувальних, аварійно-відновлювальних та інших невідкладних робіт при надзвичайних ситуаціях різного походження.</w:t>
      </w:r>
    </w:p>
    <w:p w:rsidR="00B663AB" w:rsidRPr="00F073E2" w:rsidRDefault="00B663AB" w:rsidP="00B663AB">
      <w:pPr>
        <w:pStyle w:val="HTML"/>
        <w:ind w:firstLine="709"/>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2.11.1.</w:t>
      </w:r>
      <w:r w:rsidRPr="00F073E2">
        <w:rPr>
          <w:rFonts w:ascii="Times New Roman" w:hAnsi="Times New Roman" w:cs="Times New Roman"/>
          <w:sz w:val="26"/>
          <w:szCs w:val="26"/>
          <w:lang w:val="uk-UA"/>
        </w:rPr>
        <w:t xml:space="preserve"> Порядок проведення заходів з евакуації.</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Плани проведення заходів з евакуації на об</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 xml:space="preserve">єкті. Порядок роботи збірного пункту евакуації, станції посадки на транспорт, проміжних пунктів евакуації, прийомного пункту евакуації. Транспортне забезпечення </w:t>
      </w:r>
      <w:r w:rsidR="00902CCD" w:rsidRPr="00F073E2">
        <w:rPr>
          <w:rFonts w:ascii="Times New Roman" w:hAnsi="Times New Roman" w:cs="Times New Roman"/>
          <w:sz w:val="26"/>
          <w:szCs w:val="26"/>
          <w:lang w:val="uk-UA"/>
        </w:rPr>
        <w:t>заходів</w:t>
      </w:r>
      <w:r w:rsidR="00902CCD" w:rsidRPr="00F073E2">
        <w:rPr>
          <w:rFonts w:ascii="Times New Roman" w:hAnsi="Times New Roman" w:cs="Times New Roman"/>
          <w:sz w:val="26"/>
          <w:szCs w:val="26"/>
        </w:rPr>
        <w:t xml:space="preserve"> </w:t>
      </w:r>
      <w:r w:rsidR="00902CCD" w:rsidRPr="00F073E2">
        <w:rPr>
          <w:rFonts w:ascii="Times New Roman" w:hAnsi="Times New Roman" w:cs="Times New Roman"/>
          <w:sz w:val="26"/>
          <w:szCs w:val="26"/>
          <w:lang w:val="uk-UA"/>
        </w:rPr>
        <w:t xml:space="preserve">з </w:t>
      </w:r>
      <w:r w:rsidRPr="00F073E2">
        <w:rPr>
          <w:rFonts w:ascii="Times New Roman" w:hAnsi="Times New Roman" w:cs="Times New Roman"/>
          <w:sz w:val="26"/>
          <w:szCs w:val="26"/>
          <w:lang w:val="uk-UA"/>
        </w:rPr>
        <w:t>евак</w:t>
      </w:r>
      <w:r w:rsidR="00902CCD" w:rsidRPr="00F073E2">
        <w:rPr>
          <w:rFonts w:ascii="Times New Roman" w:hAnsi="Times New Roman" w:cs="Times New Roman"/>
          <w:sz w:val="26"/>
          <w:szCs w:val="26"/>
          <w:lang w:val="uk-UA"/>
        </w:rPr>
        <w:t>уації</w:t>
      </w:r>
      <w:r w:rsidRPr="00F073E2">
        <w:rPr>
          <w:rFonts w:ascii="Times New Roman" w:hAnsi="Times New Roman" w:cs="Times New Roman"/>
          <w:sz w:val="26"/>
          <w:szCs w:val="26"/>
          <w:lang w:val="uk-UA"/>
        </w:rPr>
        <w:t xml:space="preserve">. Розселення людей на кінцевому пункті евакуації. Поняття </w:t>
      </w:r>
      <w:r w:rsidR="009F4AF6" w:rsidRPr="00F073E2">
        <w:rPr>
          <w:rFonts w:ascii="Times New Roman" w:hAnsi="Times New Roman" w:cs="Times New Roman"/>
          <w:sz w:val="26"/>
          <w:szCs w:val="26"/>
        </w:rPr>
        <w:t>“</w:t>
      </w:r>
      <w:r w:rsidRPr="00F073E2">
        <w:rPr>
          <w:rFonts w:ascii="Times New Roman" w:hAnsi="Times New Roman" w:cs="Times New Roman"/>
          <w:sz w:val="26"/>
          <w:szCs w:val="26"/>
          <w:lang w:val="uk-UA"/>
        </w:rPr>
        <w:t>екстрений захід з евакуації</w:t>
      </w:r>
      <w:r w:rsidR="009F4AF6" w:rsidRPr="00F073E2">
        <w:rPr>
          <w:rFonts w:ascii="Times New Roman" w:hAnsi="Times New Roman" w:cs="Times New Roman"/>
          <w:sz w:val="26"/>
          <w:szCs w:val="26"/>
        </w:rPr>
        <w:t>”</w:t>
      </w:r>
      <w:r w:rsidRPr="00F073E2">
        <w:rPr>
          <w:rFonts w:ascii="Times New Roman" w:hAnsi="Times New Roman" w:cs="Times New Roman"/>
          <w:sz w:val="26"/>
          <w:szCs w:val="26"/>
          <w:lang w:val="uk-UA"/>
        </w:rPr>
        <w:t>.</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2.11.2.</w:t>
      </w:r>
      <w:r w:rsidRPr="00F073E2">
        <w:rPr>
          <w:rFonts w:ascii="Times New Roman" w:hAnsi="Times New Roman" w:cs="Times New Roman"/>
          <w:sz w:val="26"/>
          <w:szCs w:val="26"/>
          <w:lang w:val="uk-UA"/>
        </w:rPr>
        <w:t xml:space="preserve"> Евакуація людей з районів стихійного лиха, аварій та катастроф.</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Екстрена евакуація людей та їх майна при стихійних лихах, аваріях, катастрофах. Маршрути евакуації. Норми посадки людей при перевезенні їх на різних видах транспорту. Особливості при перевезенні людей зараженою місцевістю. Техніка безпеки при перевезеннях. </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2.11.3.</w:t>
      </w:r>
      <w:r w:rsidRPr="00F073E2">
        <w:rPr>
          <w:rFonts w:ascii="Times New Roman" w:hAnsi="Times New Roman" w:cs="Times New Roman"/>
          <w:sz w:val="26"/>
          <w:szCs w:val="26"/>
          <w:lang w:val="uk-UA"/>
        </w:rPr>
        <w:t xml:space="preserve"> Евакуація людей </w:t>
      </w:r>
      <w:r w:rsidR="00FA0FB6" w:rsidRPr="00F073E2">
        <w:rPr>
          <w:rFonts w:ascii="Times New Roman" w:hAnsi="Times New Roman" w:cs="Times New Roman"/>
          <w:sz w:val="26"/>
          <w:szCs w:val="26"/>
          <w:lang w:val="uk-UA"/>
        </w:rPr>
        <w:t>і</w:t>
      </w:r>
      <w:r w:rsidRPr="00F073E2">
        <w:rPr>
          <w:rFonts w:ascii="Times New Roman" w:hAnsi="Times New Roman" w:cs="Times New Roman"/>
          <w:sz w:val="26"/>
          <w:szCs w:val="26"/>
          <w:lang w:val="uk-UA"/>
        </w:rPr>
        <w:t xml:space="preserve"> вантажів, матеріальних цінностей та обладнання при загрозі та в умовах стихійного лиха, аварії чи катастрофи.</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Екстрена евакуація вантажів, матеріальних цінностей та обладнання при загрозі стихійних лих, </w:t>
      </w:r>
      <w:r w:rsidR="00D7706C" w:rsidRPr="00F073E2">
        <w:rPr>
          <w:rFonts w:ascii="Times New Roman" w:hAnsi="Times New Roman" w:cs="Times New Roman"/>
          <w:sz w:val="26"/>
          <w:szCs w:val="26"/>
          <w:lang w:val="uk-UA"/>
        </w:rPr>
        <w:t xml:space="preserve">при </w:t>
      </w:r>
      <w:r w:rsidRPr="00F073E2">
        <w:rPr>
          <w:rFonts w:ascii="Times New Roman" w:hAnsi="Times New Roman" w:cs="Times New Roman"/>
          <w:sz w:val="26"/>
          <w:szCs w:val="26"/>
          <w:lang w:val="uk-UA"/>
        </w:rPr>
        <w:t>аваріях, катастрофах. Обладнання місць для навантаження (розвантаження) різного роду вантажів, обладнання. Заходи щодо забезпечення екстреної евакуації вантажів і обладнання. Особливості екстреної евакуації вантажів і обладнання в умовах надзвичайної ситуації різного походження.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2.12.1.</w:t>
      </w:r>
      <w:r w:rsidRPr="00F073E2">
        <w:rPr>
          <w:rFonts w:ascii="Times New Roman" w:hAnsi="Times New Roman" w:cs="Times New Roman"/>
          <w:sz w:val="26"/>
          <w:szCs w:val="26"/>
          <w:lang w:val="uk-UA"/>
        </w:rPr>
        <w:t xml:space="preserve"> Медична допомога постраждалим при надзвичайних ситуаціях. Медичні засоби захисту.</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Періоди надання медичної допомоги постраждалим при надзвичайних ситуаціях. Види медичної допомоги при надзвичайних ситуаціях різного походження: перша медична допомога, долікарська, перша лікарська, кваліфікована і спеціалізована медична допомога, їх роль, місце </w:t>
      </w:r>
      <w:r w:rsidR="00B84872" w:rsidRPr="00F073E2">
        <w:rPr>
          <w:rFonts w:ascii="Times New Roman" w:hAnsi="Times New Roman" w:cs="Times New Roman"/>
          <w:sz w:val="26"/>
          <w:szCs w:val="26"/>
          <w:lang w:val="uk-UA"/>
        </w:rPr>
        <w:t>в</w:t>
      </w:r>
      <w:r w:rsidRPr="00F073E2">
        <w:rPr>
          <w:rFonts w:ascii="Times New Roman" w:hAnsi="Times New Roman" w:cs="Times New Roman"/>
          <w:sz w:val="26"/>
          <w:szCs w:val="26"/>
          <w:lang w:val="uk-UA"/>
        </w:rPr>
        <w:t xml:space="preserve"> системі медичної допомоги постраждалим та терміни їх надання. Зміст </w:t>
      </w:r>
      <w:r w:rsidR="00B84872" w:rsidRPr="00F073E2">
        <w:rPr>
          <w:rFonts w:ascii="Times New Roman" w:hAnsi="Times New Roman" w:cs="Times New Roman"/>
          <w:sz w:val="26"/>
          <w:szCs w:val="26"/>
          <w:lang w:val="uk-UA"/>
        </w:rPr>
        <w:t>і</w:t>
      </w:r>
      <w:r w:rsidRPr="00F073E2">
        <w:rPr>
          <w:rFonts w:ascii="Times New Roman" w:hAnsi="Times New Roman" w:cs="Times New Roman"/>
          <w:sz w:val="26"/>
          <w:szCs w:val="26"/>
          <w:lang w:val="uk-UA"/>
        </w:rPr>
        <w:t xml:space="preserve"> заходи першої медичної та долікарської допомоги. Медичні засоби захисту при наданні першої медичної та долікарської допомоги: радіозахисні препарати, антидоти, протибактеріальні препарати тощо. Призначення засобів, їх будова, підготовка до застосування та порядок використання. Порядок видачі та збереження медичних засобів індивідуального захисту. </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2.12.2.</w:t>
      </w:r>
      <w:r w:rsidRPr="00F073E2">
        <w:rPr>
          <w:rFonts w:ascii="Times New Roman" w:hAnsi="Times New Roman" w:cs="Times New Roman"/>
          <w:sz w:val="26"/>
          <w:szCs w:val="26"/>
          <w:lang w:val="uk-UA"/>
        </w:rPr>
        <w:t xml:space="preserve"> Організація роботи медичного формування при виконанні завдань за призначенням.</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Оцінка медико-санітарної обстановки та проведення санітарно-епідеміологічної розвідки (у межах завдань, покладених на формування). Підготовка до проведення заходів лікувально-евакуаційного забезпечення населення. Етапи та оптимальні терміни </w:t>
      </w:r>
      <w:r w:rsidR="006C5441" w:rsidRPr="00F073E2">
        <w:rPr>
          <w:rFonts w:ascii="Times New Roman" w:hAnsi="Times New Roman" w:cs="Times New Roman"/>
          <w:sz w:val="26"/>
          <w:szCs w:val="26"/>
          <w:lang w:val="uk-UA"/>
        </w:rPr>
        <w:t>їх</w:t>
      </w:r>
      <w:r w:rsidRPr="00F073E2">
        <w:rPr>
          <w:rFonts w:ascii="Times New Roman" w:hAnsi="Times New Roman" w:cs="Times New Roman"/>
          <w:sz w:val="26"/>
          <w:szCs w:val="26"/>
          <w:lang w:val="uk-UA"/>
        </w:rPr>
        <w:t xml:space="preserve"> проведення. Порядок та прийоми роботи особового складу формування при приведенні медичної евакуації постраждалих з вогнищ ураження. Порядок взаємодії особового складу формування з іншими формуваннями при проведенні заходів лікувально-евакуаційного забезпечення.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2.12.3.</w:t>
      </w:r>
      <w:r w:rsidRPr="00F073E2">
        <w:rPr>
          <w:rFonts w:ascii="Times New Roman" w:hAnsi="Times New Roman" w:cs="Times New Roman"/>
          <w:sz w:val="26"/>
          <w:szCs w:val="26"/>
          <w:lang w:val="uk-UA"/>
        </w:rPr>
        <w:t xml:space="preserve"> Дії особового складу формування при наданні першої медичної допомоги людям, які постраждали внаслідок надзвичайної ситуації.</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lastRenderedPageBreak/>
        <w:t>Послідовність та прийоми надання постраждалим першої медичної допомоги при зупинках дихання та відновленні серцевої діяльності, травмах і кровотечі, переломах кісток, попередження шокового стану та виведення з нього, захист поранених і опікових поверхонь, припинення або зменшення впливу на ураженого отруйними і аварійними хімічно небезпечними речовинами. Особливості надання постраждалим першої медичної допомоги в умовах радіоактивного, хімічного і бактеріального зараження.</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2.13.1.</w:t>
      </w:r>
      <w:r w:rsidRPr="00F073E2">
        <w:rPr>
          <w:rFonts w:ascii="Times New Roman" w:hAnsi="Times New Roman" w:cs="Times New Roman"/>
          <w:sz w:val="26"/>
          <w:szCs w:val="26"/>
          <w:lang w:val="uk-UA"/>
        </w:rPr>
        <w:t xml:space="preserve"> Захисні споруди, особливості їх будівництва, обладнання, утримання та правила експлуатації.</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Типи захисних споруд, їх призначення. Класи та групи сховищ і протирадіаційних укриттів. Правила вибору місць розміщення та побудови захисних споруд. Основні приміщення захисних споруд. Обладнання приміщень захисних споруд системами життєзабезпечення. Порядок утримання захисних споруд та правила їх експлуатації. Документація захисних споруд. Система технічного обслуговування та ремонту спеціального обладнання і технічних систем захисних споруд. Методика перевірки та порядок оцінки стану готовності захисних споруд. Особливості утримання та експлуатації захисних споруд на АЕС та хімічно небезпечних об</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єктах. Облаштування та особливості експлуатації простіших засобів колективного захисту.</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2.13.2.</w:t>
      </w:r>
      <w:r w:rsidRPr="00F073E2">
        <w:rPr>
          <w:rFonts w:ascii="Times New Roman" w:hAnsi="Times New Roman" w:cs="Times New Roman"/>
          <w:sz w:val="26"/>
          <w:szCs w:val="26"/>
          <w:lang w:val="uk-UA"/>
        </w:rPr>
        <w:t xml:space="preserve"> Дії особового складу формування під час підготовки захисної споруди до використання за призначенням.</w:t>
      </w:r>
    </w:p>
    <w:p w:rsidR="00B663AB" w:rsidRPr="00F073E2" w:rsidRDefault="00B663AB" w:rsidP="00B663AB">
      <w:pPr>
        <w:pStyle w:val="HTML"/>
        <w:ind w:firstLine="709"/>
        <w:jc w:val="both"/>
        <w:rPr>
          <w:rFonts w:ascii="Times New Roman" w:hAnsi="Times New Roman" w:cs="Times New Roman"/>
          <w:sz w:val="26"/>
          <w:szCs w:val="26"/>
          <w:u w:val="single"/>
          <w:lang w:val="uk-UA"/>
        </w:rPr>
      </w:pPr>
      <w:r w:rsidRPr="00F073E2">
        <w:rPr>
          <w:rFonts w:ascii="Times New Roman" w:hAnsi="Times New Roman" w:cs="Times New Roman"/>
          <w:sz w:val="26"/>
          <w:szCs w:val="26"/>
          <w:lang w:val="uk-UA"/>
        </w:rPr>
        <w:t xml:space="preserve">Вимоги до умов утримання захисних споруд у мирний час. Порядок приведення сховища (укриття) у готовність до прийому населення: інструктаж особового складу групи, підготовка проходів, входів до сховища, звільнення </w:t>
      </w:r>
      <w:r w:rsidRPr="00F073E2">
        <w:rPr>
          <w:rFonts w:ascii="Times New Roman" w:hAnsi="Times New Roman" w:cs="Times New Roman"/>
          <w:color w:val="auto"/>
          <w:sz w:val="26"/>
          <w:szCs w:val="26"/>
          <w:lang w:val="uk-UA"/>
        </w:rPr>
        <w:t>приміщень від матеріалів мирного часу, розстановка нар та приборів, створення</w:t>
      </w:r>
      <w:r w:rsidRPr="00F073E2">
        <w:rPr>
          <w:rFonts w:ascii="Times New Roman" w:hAnsi="Times New Roman" w:cs="Times New Roman"/>
          <w:sz w:val="26"/>
          <w:szCs w:val="26"/>
          <w:lang w:val="uk-UA"/>
        </w:rPr>
        <w:t xml:space="preserve"> запасів продовольства, перевірка систем енергопостачання та життєзабезпечення, підключення засобів зв</w:t>
      </w:r>
      <w:r w:rsidR="0041214A" w:rsidRPr="00F073E2">
        <w:rPr>
          <w:rFonts w:ascii="Times New Roman" w:hAnsi="Times New Roman" w:cs="Times New Roman"/>
          <w:sz w:val="26"/>
          <w:szCs w:val="26"/>
          <w:lang w:val="uk-UA"/>
        </w:rPr>
        <w:t>’</w:t>
      </w:r>
      <w:r w:rsidRPr="00F073E2">
        <w:rPr>
          <w:rFonts w:ascii="Times New Roman" w:hAnsi="Times New Roman" w:cs="Times New Roman"/>
          <w:sz w:val="26"/>
          <w:szCs w:val="26"/>
          <w:lang w:val="uk-UA"/>
        </w:rPr>
        <w:t>язку та оповіщення, уточнення плану укриття працівників підприємства (населення), перевірка на герметичність.</w:t>
      </w:r>
    </w:p>
    <w:p w:rsidR="00B663AB" w:rsidRPr="00F073E2" w:rsidRDefault="00B663AB" w:rsidP="00B663AB">
      <w:pPr>
        <w:pStyle w:val="HTML"/>
        <w:ind w:firstLine="709"/>
        <w:jc w:val="both"/>
        <w:rPr>
          <w:rFonts w:ascii="Times New Roman" w:hAnsi="Times New Roman" w:cs="Times New Roman"/>
          <w:sz w:val="26"/>
          <w:szCs w:val="26"/>
          <w:lang w:val="uk-UA"/>
        </w:rPr>
      </w:pPr>
      <w:r w:rsidRPr="00F073E2">
        <w:rPr>
          <w:rFonts w:ascii="Times New Roman" w:hAnsi="Times New Roman" w:cs="Times New Roman"/>
          <w:sz w:val="26"/>
          <w:szCs w:val="26"/>
          <w:u w:val="single"/>
          <w:lang w:val="uk-UA"/>
        </w:rPr>
        <w:t>Тема 2.13.3.</w:t>
      </w:r>
      <w:r w:rsidRPr="00F073E2">
        <w:rPr>
          <w:rFonts w:ascii="Times New Roman" w:hAnsi="Times New Roman" w:cs="Times New Roman"/>
          <w:sz w:val="26"/>
          <w:szCs w:val="26"/>
          <w:lang w:val="uk-UA"/>
        </w:rPr>
        <w:t xml:space="preserve"> Дії особового складу формування під час прийому та під час перебування у захисній споруді людей, </w:t>
      </w:r>
      <w:r w:rsidR="00EF1BE9" w:rsidRPr="00F073E2">
        <w:rPr>
          <w:rFonts w:ascii="Times New Roman" w:hAnsi="Times New Roman" w:cs="Times New Roman"/>
          <w:sz w:val="26"/>
          <w:szCs w:val="26"/>
          <w:lang w:val="uk-UA"/>
        </w:rPr>
        <w:t>які</w:t>
      </w:r>
      <w:r w:rsidRPr="00F073E2">
        <w:rPr>
          <w:rFonts w:ascii="Times New Roman" w:hAnsi="Times New Roman" w:cs="Times New Roman"/>
          <w:sz w:val="26"/>
          <w:szCs w:val="26"/>
          <w:lang w:val="uk-UA"/>
        </w:rPr>
        <w:t xml:space="preserve"> укриваються, а також після виведення людей.</w:t>
      </w:r>
    </w:p>
    <w:p w:rsidR="00B663AB" w:rsidRPr="00F073E2" w:rsidRDefault="00B663AB" w:rsidP="00B663AB">
      <w:pPr>
        <w:pStyle w:val="HTML"/>
        <w:ind w:firstLine="709"/>
        <w:jc w:val="both"/>
        <w:rPr>
          <w:b/>
          <w:caps/>
          <w:sz w:val="26"/>
          <w:szCs w:val="26"/>
        </w:rPr>
      </w:pPr>
      <w:r w:rsidRPr="00F073E2">
        <w:rPr>
          <w:rFonts w:ascii="Times New Roman" w:hAnsi="Times New Roman" w:cs="Times New Roman"/>
          <w:sz w:val="26"/>
          <w:szCs w:val="26"/>
          <w:lang w:val="uk-UA"/>
        </w:rPr>
        <w:t xml:space="preserve">Збір особового складу формування при оголошенні сигналу оповіщення. Приведення систем життєзабезпечення сховища (споруди) у робочий стан. Організація взаємодії з медичним формуванням та </w:t>
      </w:r>
      <w:r w:rsidRPr="00F073E2">
        <w:rPr>
          <w:rFonts w:ascii="Times New Roman" w:hAnsi="Times New Roman" w:cs="Times New Roman"/>
          <w:bCs/>
          <w:sz w:val="26"/>
          <w:szCs w:val="26"/>
          <w:lang w:val="uk-UA"/>
        </w:rPr>
        <w:t>охорони громадського порядку</w:t>
      </w:r>
      <w:r w:rsidRPr="00F073E2">
        <w:rPr>
          <w:rFonts w:ascii="Times New Roman" w:hAnsi="Times New Roman" w:cs="Times New Roman"/>
          <w:sz w:val="26"/>
          <w:szCs w:val="26"/>
          <w:lang w:val="uk-UA"/>
        </w:rPr>
        <w:t xml:space="preserve">. Уточнення маршрутів </w:t>
      </w:r>
      <w:r w:rsidR="003D64F2" w:rsidRPr="00F073E2">
        <w:rPr>
          <w:rFonts w:ascii="Times New Roman" w:hAnsi="Times New Roman" w:cs="Times New Roman"/>
          <w:sz w:val="26"/>
          <w:szCs w:val="26"/>
          <w:lang w:val="uk-UA"/>
        </w:rPr>
        <w:t>підходу</w:t>
      </w:r>
      <w:r w:rsidRPr="00F073E2">
        <w:rPr>
          <w:rFonts w:ascii="Times New Roman" w:hAnsi="Times New Roman" w:cs="Times New Roman"/>
          <w:sz w:val="26"/>
          <w:szCs w:val="26"/>
          <w:lang w:val="uk-UA"/>
        </w:rPr>
        <w:t xml:space="preserve"> людей до сховища та порядку входу до нього. Розміщення попереджувальних знаків, покажчиків на всіх маршрутах руху. Організація руху людей до сховища та при зайнятті ними там своїх місць. Організація комендантської служби. Забезпечення безперебійної роботи всіх систем життєзабезпечення сховища. Порядок евакуації людей зі сховища.</w:t>
      </w:r>
    </w:p>
    <w:p w:rsidR="00B663AB" w:rsidRPr="00F073E2" w:rsidRDefault="00B663AB" w:rsidP="00B663AB">
      <w:pPr>
        <w:pStyle w:val="a9"/>
        <w:ind w:firstLine="709"/>
        <w:jc w:val="center"/>
        <w:rPr>
          <w:b/>
          <w:caps/>
          <w:sz w:val="26"/>
          <w:szCs w:val="26"/>
        </w:rPr>
      </w:pPr>
    </w:p>
    <w:p w:rsidR="00B663AB" w:rsidRPr="00F073E2" w:rsidRDefault="00B663AB" w:rsidP="00B663AB">
      <w:pPr>
        <w:widowControl w:val="0"/>
        <w:spacing w:before="120" w:line="264" w:lineRule="auto"/>
        <w:ind w:firstLine="709"/>
        <w:jc w:val="center"/>
        <w:rPr>
          <w:sz w:val="26"/>
          <w:szCs w:val="26"/>
          <w:lang w:val="uk-UA"/>
        </w:rPr>
      </w:pPr>
      <w:r w:rsidRPr="00F073E2">
        <w:rPr>
          <w:b/>
          <w:sz w:val="26"/>
          <w:szCs w:val="26"/>
          <w:lang w:val="uk-UA"/>
        </w:rPr>
        <w:t>IV. Порядок організації та проведення занять</w:t>
      </w:r>
    </w:p>
    <w:p w:rsidR="00B663AB" w:rsidRPr="00F073E2" w:rsidRDefault="00B663AB" w:rsidP="00B663AB">
      <w:pPr>
        <w:widowControl w:val="0"/>
        <w:ind w:firstLine="709"/>
        <w:jc w:val="both"/>
        <w:rPr>
          <w:sz w:val="26"/>
          <w:szCs w:val="26"/>
          <w:lang w:val="uk-UA"/>
        </w:rPr>
      </w:pPr>
      <w:r w:rsidRPr="00F073E2">
        <w:rPr>
          <w:sz w:val="26"/>
          <w:szCs w:val="26"/>
          <w:lang w:val="uk-UA"/>
        </w:rPr>
        <w:t>4.1. Підготовка особового складу спеціалізованих служб і формувань цивільного захисту до дій у надзвичайних ситуаціях здійснюється як за цією Програмою, так і за Програмою загальної підготовки працівників</w:t>
      </w:r>
      <w:r w:rsidR="009C37EC" w:rsidRPr="00F073E2">
        <w:rPr>
          <w:sz w:val="26"/>
          <w:szCs w:val="26"/>
          <w:lang w:val="uk-UA"/>
        </w:rPr>
        <w:t xml:space="preserve"> підприємств, установ та організацій</w:t>
      </w:r>
      <w:r w:rsidRPr="00F073E2">
        <w:rPr>
          <w:sz w:val="26"/>
          <w:szCs w:val="26"/>
          <w:lang w:val="uk-UA"/>
        </w:rPr>
        <w:t xml:space="preserve"> до дій у надзвичайних ситуаціях. Крім того, якщо підприємство, установа, організація належать до об</w:t>
      </w:r>
      <w:r w:rsidR="0041214A" w:rsidRPr="00F073E2">
        <w:rPr>
          <w:sz w:val="26"/>
          <w:szCs w:val="26"/>
          <w:lang w:val="uk-UA"/>
        </w:rPr>
        <w:t>’</w:t>
      </w:r>
      <w:r w:rsidRPr="00F073E2">
        <w:rPr>
          <w:sz w:val="26"/>
          <w:szCs w:val="26"/>
          <w:lang w:val="uk-UA"/>
        </w:rPr>
        <w:t>єктів підвищеної небезпеки, то існує доцільність проведення навчання ще й за Програмою додаткової підготовки з техногенної безпеки працівників об</w:t>
      </w:r>
      <w:r w:rsidR="0041214A" w:rsidRPr="00F073E2">
        <w:rPr>
          <w:sz w:val="26"/>
          <w:szCs w:val="26"/>
          <w:lang w:val="uk-UA"/>
        </w:rPr>
        <w:t>’</w:t>
      </w:r>
      <w:r w:rsidRPr="00F073E2">
        <w:rPr>
          <w:sz w:val="26"/>
          <w:szCs w:val="26"/>
          <w:lang w:val="uk-UA"/>
        </w:rPr>
        <w:t xml:space="preserve">єктів підвищеної небезпеки. </w:t>
      </w:r>
    </w:p>
    <w:p w:rsidR="00B663AB" w:rsidRPr="00F073E2" w:rsidRDefault="00B663AB" w:rsidP="00B663AB">
      <w:pPr>
        <w:widowControl w:val="0"/>
        <w:ind w:firstLine="709"/>
        <w:jc w:val="both"/>
        <w:rPr>
          <w:sz w:val="26"/>
          <w:szCs w:val="26"/>
          <w:lang w:val="uk-UA"/>
        </w:rPr>
      </w:pPr>
      <w:r w:rsidRPr="00F073E2">
        <w:rPr>
          <w:sz w:val="26"/>
          <w:szCs w:val="26"/>
          <w:lang w:val="uk-UA"/>
        </w:rPr>
        <w:lastRenderedPageBreak/>
        <w:t>4.2. Заняття з працівниками, які входять до складу спеціалізованих служб і формувань цивільного захисту, проводять, як правило, керівники цих формувань. Керівники формувань до початку проведення ними занять проходять обов</w:t>
      </w:r>
      <w:r w:rsidR="0041214A" w:rsidRPr="00F073E2">
        <w:rPr>
          <w:sz w:val="26"/>
          <w:szCs w:val="26"/>
          <w:lang w:val="uk-UA"/>
        </w:rPr>
        <w:t>’</w:t>
      </w:r>
      <w:r w:rsidRPr="00F073E2">
        <w:rPr>
          <w:sz w:val="26"/>
          <w:szCs w:val="26"/>
          <w:lang w:val="uk-UA"/>
        </w:rPr>
        <w:t>язкове попереднє навчання у Навчально-методичному центрі ЦЗ та БЖД Львівської області. Терміни проведення занять визначаються керівником суб</w:t>
      </w:r>
      <w:r w:rsidR="0041214A" w:rsidRPr="00F073E2">
        <w:rPr>
          <w:sz w:val="26"/>
          <w:szCs w:val="26"/>
          <w:lang w:val="uk-UA"/>
        </w:rPr>
        <w:t>’</w:t>
      </w:r>
      <w:r w:rsidRPr="00F073E2">
        <w:rPr>
          <w:sz w:val="26"/>
          <w:szCs w:val="26"/>
          <w:lang w:val="uk-UA"/>
        </w:rPr>
        <w:t>єкта господарювання. Вивчення працівниками, які входять до складу формувань та служб, тем занять здійснюється щорічно протягом навчального року. Помісячний розподіл тем для вивчення визначається керівником суб</w:t>
      </w:r>
      <w:r w:rsidR="0041214A" w:rsidRPr="00F073E2">
        <w:rPr>
          <w:sz w:val="26"/>
          <w:szCs w:val="26"/>
          <w:lang w:val="uk-UA"/>
        </w:rPr>
        <w:t>’</w:t>
      </w:r>
      <w:r w:rsidRPr="00F073E2">
        <w:rPr>
          <w:sz w:val="26"/>
          <w:szCs w:val="26"/>
          <w:lang w:val="uk-UA"/>
        </w:rPr>
        <w:t>єкта господарювання.</w:t>
      </w:r>
    </w:p>
    <w:p w:rsidR="00B663AB" w:rsidRPr="00F073E2" w:rsidRDefault="00B663AB" w:rsidP="00B663AB">
      <w:pPr>
        <w:widowControl w:val="0"/>
        <w:ind w:firstLine="709"/>
        <w:jc w:val="both"/>
        <w:rPr>
          <w:sz w:val="26"/>
          <w:szCs w:val="26"/>
          <w:lang w:val="uk-UA"/>
        </w:rPr>
      </w:pPr>
      <w:r w:rsidRPr="00F073E2">
        <w:rPr>
          <w:sz w:val="26"/>
          <w:szCs w:val="26"/>
          <w:lang w:val="uk-UA"/>
        </w:rPr>
        <w:t>4.3. До проведення занять за медичною тематикою залучаються медичні працівники суб</w:t>
      </w:r>
      <w:r w:rsidR="0041214A" w:rsidRPr="00F073E2">
        <w:rPr>
          <w:sz w:val="26"/>
          <w:szCs w:val="26"/>
          <w:lang w:val="uk-UA"/>
        </w:rPr>
        <w:t>’</w:t>
      </w:r>
      <w:r w:rsidRPr="00F073E2">
        <w:rPr>
          <w:sz w:val="26"/>
          <w:szCs w:val="26"/>
          <w:lang w:val="uk-UA"/>
        </w:rPr>
        <w:t>єкта господарювання або працівники місцевих закладів охорони здоров</w:t>
      </w:r>
      <w:r w:rsidR="0041214A" w:rsidRPr="00F073E2">
        <w:rPr>
          <w:sz w:val="26"/>
          <w:szCs w:val="26"/>
          <w:lang w:val="uk-UA"/>
        </w:rPr>
        <w:t>’</w:t>
      </w:r>
      <w:r w:rsidRPr="00F073E2">
        <w:rPr>
          <w:sz w:val="26"/>
          <w:szCs w:val="26"/>
          <w:lang w:val="uk-UA"/>
        </w:rPr>
        <w:t xml:space="preserve">я. </w:t>
      </w:r>
    </w:p>
    <w:p w:rsidR="00B663AB" w:rsidRPr="00F073E2" w:rsidRDefault="00B663AB" w:rsidP="00B663AB">
      <w:pPr>
        <w:widowControl w:val="0"/>
        <w:ind w:firstLine="709"/>
        <w:jc w:val="both"/>
        <w:rPr>
          <w:sz w:val="26"/>
          <w:szCs w:val="26"/>
          <w:lang w:val="uk-UA"/>
        </w:rPr>
      </w:pPr>
      <w:r w:rsidRPr="00F073E2">
        <w:rPr>
          <w:sz w:val="26"/>
          <w:szCs w:val="26"/>
          <w:lang w:val="uk-UA"/>
        </w:rPr>
        <w:t>4.4. Фахівці формувань, які залучаються до проведення робіт з дегазації, дезактивації територій та організовують і проводять хіміко-дозиметричний контроль,  додатково проходять курсове навчання у Навчально-методичному центрі ЦЗ та БЖД Львівської області.</w:t>
      </w:r>
    </w:p>
    <w:p w:rsidR="00B663AB" w:rsidRPr="00F073E2" w:rsidRDefault="00B663AB" w:rsidP="00B663AB">
      <w:pPr>
        <w:widowControl w:val="0"/>
        <w:spacing w:before="120" w:line="264" w:lineRule="auto"/>
        <w:ind w:firstLine="709"/>
        <w:jc w:val="both"/>
        <w:rPr>
          <w:sz w:val="26"/>
          <w:szCs w:val="26"/>
          <w:lang w:val="uk-UA"/>
        </w:rPr>
      </w:pPr>
    </w:p>
    <w:p w:rsidR="00B663AB" w:rsidRPr="00F073E2" w:rsidRDefault="00B663AB" w:rsidP="00B663AB">
      <w:pPr>
        <w:widowControl w:val="0"/>
        <w:ind w:firstLine="709"/>
        <w:jc w:val="center"/>
        <w:rPr>
          <w:sz w:val="26"/>
          <w:szCs w:val="26"/>
          <w:lang w:val="uk-UA"/>
        </w:rPr>
      </w:pPr>
      <w:r w:rsidRPr="00F073E2">
        <w:rPr>
          <w:b/>
          <w:sz w:val="26"/>
          <w:szCs w:val="26"/>
          <w:lang w:val="uk-UA"/>
        </w:rPr>
        <w:t>V. Рекомендації щодо перевірки засвоєння змісту Програми</w:t>
      </w:r>
    </w:p>
    <w:p w:rsidR="00B663AB" w:rsidRPr="00F073E2" w:rsidRDefault="00B663AB" w:rsidP="00B663AB">
      <w:pPr>
        <w:widowControl w:val="0"/>
        <w:ind w:firstLine="709"/>
        <w:jc w:val="both"/>
        <w:rPr>
          <w:sz w:val="26"/>
          <w:szCs w:val="26"/>
          <w:lang w:val="uk-UA"/>
        </w:rPr>
      </w:pPr>
      <w:r w:rsidRPr="00F073E2">
        <w:rPr>
          <w:sz w:val="26"/>
          <w:szCs w:val="26"/>
          <w:lang w:val="uk-UA"/>
        </w:rPr>
        <w:t>5.1. Перевірку засвоєння змісту Програми рекомендується проводити комісійно із залученням фахівців, діяльність яких пов</w:t>
      </w:r>
      <w:r w:rsidR="0041214A" w:rsidRPr="00F073E2">
        <w:rPr>
          <w:sz w:val="26"/>
          <w:szCs w:val="26"/>
          <w:lang w:val="uk-UA"/>
        </w:rPr>
        <w:t>’</w:t>
      </w:r>
      <w:r w:rsidRPr="00F073E2">
        <w:rPr>
          <w:sz w:val="26"/>
          <w:szCs w:val="26"/>
          <w:lang w:val="uk-UA"/>
        </w:rPr>
        <w:t>язана з організацією і здійсненням заходів з питань цивільного захисту.</w:t>
      </w:r>
    </w:p>
    <w:p w:rsidR="00B663AB" w:rsidRPr="00F073E2" w:rsidRDefault="00B663AB" w:rsidP="00B663AB">
      <w:pPr>
        <w:widowControl w:val="0"/>
        <w:ind w:firstLine="709"/>
        <w:jc w:val="both"/>
        <w:rPr>
          <w:sz w:val="26"/>
          <w:szCs w:val="26"/>
          <w:lang w:val="uk-UA"/>
        </w:rPr>
      </w:pPr>
      <w:r w:rsidRPr="00F073E2">
        <w:rPr>
          <w:sz w:val="26"/>
          <w:szCs w:val="26"/>
          <w:lang w:val="uk-UA"/>
        </w:rPr>
        <w:t>5.2. Перевірку знань за змістом Програми рекомендується проводити шляхом тестування або заліку в усній чи письмовій формі.</w:t>
      </w:r>
    </w:p>
    <w:p w:rsidR="00B663AB" w:rsidRPr="00F073E2" w:rsidRDefault="00B663AB" w:rsidP="00B663AB">
      <w:pPr>
        <w:widowControl w:val="0"/>
        <w:spacing w:before="120" w:line="264" w:lineRule="auto"/>
        <w:ind w:firstLine="709"/>
        <w:jc w:val="both"/>
        <w:rPr>
          <w:sz w:val="26"/>
          <w:szCs w:val="26"/>
          <w:lang w:val="uk-UA"/>
        </w:rPr>
      </w:pPr>
    </w:p>
    <w:p w:rsidR="00B663AB" w:rsidRPr="00F073E2" w:rsidRDefault="00B663AB" w:rsidP="00B663AB">
      <w:pPr>
        <w:widowControl w:val="0"/>
        <w:ind w:firstLine="709"/>
        <w:jc w:val="center"/>
        <w:rPr>
          <w:b/>
          <w:sz w:val="26"/>
          <w:szCs w:val="26"/>
          <w:lang w:val="uk-UA"/>
        </w:rPr>
      </w:pPr>
      <w:r w:rsidRPr="00F073E2">
        <w:rPr>
          <w:b/>
          <w:sz w:val="26"/>
          <w:szCs w:val="26"/>
          <w:lang w:val="uk-UA"/>
        </w:rPr>
        <w:t>VI. Рекомендований перелік навчально-матеріального майна</w:t>
      </w:r>
    </w:p>
    <w:p w:rsidR="00B663AB" w:rsidRPr="00F073E2" w:rsidRDefault="00B663AB" w:rsidP="00B663AB">
      <w:pPr>
        <w:widowControl w:val="0"/>
        <w:ind w:firstLine="709"/>
        <w:jc w:val="both"/>
        <w:rPr>
          <w:b/>
          <w:sz w:val="26"/>
          <w:szCs w:val="26"/>
          <w:lang w:val="uk-UA"/>
        </w:rPr>
      </w:pPr>
    </w:p>
    <w:p w:rsidR="00B663AB" w:rsidRPr="00F073E2" w:rsidRDefault="00B663AB" w:rsidP="00B663AB">
      <w:pPr>
        <w:widowControl w:val="0"/>
        <w:ind w:firstLine="709"/>
        <w:jc w:val="both"/>
        <w:rPr>
          <w:sz w:val="26"/>
          <w:szCs w:val="26"/>
          <w:lang w:val="uk-UA"/>
        </w:rPr>
      </w:pPr>
      <w:r w:rsidRPr="00F073E2">
        <w:rPr>
          <w:sz w:val="26"/>
          <w:szCs w:val="26"/>
          <w:lang w:val="uk-UA"/>
        </w:rPr>
        <w:t>6.1. Для забезпечення проведення навчання за Програмою використовується матеріально-технічна база підприємства, установи та організації.</w:t>
      </w:r>
    </w:p>
    <w:p w:rsidR="00B663AB" w:rsidRPr="00F073E2" w:rsidRDefault="00B663AB" w:rsidP="00B663AB">
      <w:pPr>
        <w:widowControl w:val="0"/>
        <w:ind w:firstLine="709"/>
        <w:jc w:val="both"/>
        <w:rPr>
          <w:sz w:val="26"/>
          <w:szCs w:val="26"/>
          <w:lang w:val="uk-UA"/>
        </w:rPr>
      </w:pPr>
      <w:r w:rsidRPr="00F073E2">
        <w:rPr>
          <w:sz w:val="26"/>
          <w:szCs w:val="26"/>
          <w:lang w:val="uk-UA"/>
        </w:rPr>
        <w:t>6.2. У складі навчально-матеріального майна, повний перелік та кількісні показники якого визначаються керівником підприємства, установи та організації з урахуванням особливостей їх виробничої діяльності та кількості працівників, доцільно передбачати протигаз фільтруючий, респіратор, побутовий дозиметричний прилад, вогнегасники, індивідуальну аптечку, навчальні стенди та схеми.</w:t>
      </w:r>
    </w:p>
    <w:p w:rsidR="00B663AB" w:rsidRPr="00F073E2" w:rsidRDefault="00B663AB" w:rsidP="00B663AB">
      <w:pPr>
        <w:widowControl w:val="0"/>
        <w:spacing w:before="120" w:line="264" w:lineRule="auto"/>
        <w:ind w:firstLine="709"/>
        <w:jc w:val="both"/>
        <w:rPr>
          <w:sz w:val="26"/>
          <w:szCs w:val="26"/>
          <w:lang w:val="uk-UA"/>
        </w:rPr>
      </w:pPr>
    </w:p>
    <w:p w:rsidR="00B663AB" w:rsidRPr="00F073E2" w:rsidRDefault="00B663AB" w:rsidP="00B663AB">
      <w:pPr>
        <w:widowControl w:val="0"/>
        <w:spacing w:before="120" w:line="264" w:lineRule="auto"/>
        <w:ind w:firstLine="709"/>
        <w:jc w:val="center"/>
        <w:rPr>
          <w:sz w:val="26"/>
          <w:szCs w:val="26"/>
          <w:lang w:val="uk-UA"/>
        </w:rPr>
      </w:pPr>
      <w:r w:rsidRPr="00F073E2">
        <w:rPr>
          <w:b/>
          <w:sz w:val="26"/>
          <w:szCs w:val="26"/>
          <w:lang w:val="uk-UA"/>
        </w:rPr>
        <w:t>VІІ. Рекомендований перелік нормативних документів</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Кодекс цивільного захисту України.</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Постанова КМУ </w:t>
      </w:r>
      <w:r w:rsidRPr="00F073E2">
        <w:rPr>
          <w:rStyle w:val="rvts9"/>
          <w:bCs/>
          <w:sz w:val="26"/>
          <w:szCs w:val="26"/>
          <w:shd w:val="clear" w:color="auto" w:fill="FFFFFF"/>
          <w:lang w:val="uk-UA"/>
        </w:rPr>
        <w:t xml:space="preserve">від 27.09.2017 № 733 </w:t>
      </w:r>
      <w:r w:rsidRPr="00F073E2">
        <w:rPr>
          <w:sz w:val="26"/>
          <w:szCs w:val="26"/>
          <w:lang w:val="uk-UA"/>
        </w:rPr>
        <w:t>„</w:t>
      </w:r>
      <w:r w:rsidRPr="00F073E2">
        <w:rPr>
          <w:kern w:val="1"/>
          <w:sz w:val="26"/>
          <w:szCs w:val="26"/>
          <w:lang w:val="uk-UA"/>
        </w:rPr>
        <w:t>Про затвердження Положення про організацію оповіщення про загрозу виникнення або виникнення надзвичайних ситуацій та зв</w:t>
      </w:r>
      <w:r w:rsidR="0041214A" w:rsidRPr="00F073E2">
        <w:rPr>
          <w:kern w:val="1"/>
          <w:sz w:val="26"/>
          <w:szCs w:val="26"/>
          <w:lang w:val="uk-UA"/>
        </w:rPr>
        <w:t>’</w:t>
      </w:r>
      <w:r w:rsidRPr="00F073E2">
        <w:rPr>
          <w:kern w:val="1"/>
          <w:sz w:val="26"/>
          <w:szCs w:val="26"/>
          <w:lang w:val="uk-UA"/>
        </w:rPr>
        <w:t>язку у сфері цивільного захисту</w:t>
      </w:r>
      <w:r w:rsidRPr="00F073E2">
        <w:rPr>
          <w:sz w:val="26"/>
          <w:szCs w:val="26"/>
          <w:lang w:val="uk-UA"/>
        </w:rPr>
        <w:t xml:space="preserve">”. </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Постанова КМУ від 24.03.2004 № 368 </w:t>
      </w:r>
      <w:r w:rsidR="00266FBE" w:rsidRPr="00F073E2">
        <w:rPr>
          <w:sz w:val="26"/>
          <w:szCs w:val="26"/>
          <w:lang w:val="uk-UA"/>
        </w:rPr>
        <w:t xml:space="preserve">„Про затвердження Порядку класифікації </w:t>
      </w:r>
      <w:r w:rsidR="00266FBE" w:rsidRPr="00F073E2">
        <w:rPr>
          <w:bCs/>
          <w:sz w:val="26"/>
          <w:szCs w:val="26"/>
          <w:lang w:val="uk-UA"/>
        </w:rPr>
        <w:t>надзвичайних ситуацій</w:t>
      </w:r>
      <w:r w:rsidR="00266FBE" w:rsidRPr="00F073E2">
        <w:rPr>
          <w:sz w:val="26"/>
          <w:szCs w:val="26"/>
          <w:lang w:val="uk-UA"/>
        </w:rPr>
        <w:t xml:space="preserve"> за їх рівнями”</w:t>
      </w:r>
      <w:r w:rsidRPr="00F073E2">
        <w:rPr>
          <w:sz w:val="26"/>
          <w:szCs w:val="26"/>
          <w:lang w:val="uk-UA"/>
        </w:rPr>
        <w:t>.</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Постанова КМУ від 08.07.2015 № 469 “Про затвердження Положення про спеціалізовані служби цивільного захисту”.</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Постанова КМУ від 26.06.2013 № 444 „Про затвердження Порядку здійснення навчання населення діям у надзвичайних ситуаціях”.</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Постанова КМУ від 09.10.2013 № 616 „Про затвердження Положення про добровільні формування цивільного захисту”.</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lastRenderedPageBreak/>
        <w:t>Постанова КМУ від 09.10.2013 № 787 „Про затвердження Порядку утворення, завдання та функції формувань цивільного захисту”.</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Постанова КМУ від 30.10.2013 № 841 „Про затвердження Порядку проведення евакуації у разі загрози виникнення або виникнення надзвичайних</w:t>
      </w:r>
      <w:r w:rsidR="006771BA" w:rsidRPr="00F073E2">
        <w:rPr>
          <w:sz w:val="26"/>
          <w:szCs w:val="26"/>
          <w:lang w:val="uk-UA"/>
        </w:rPr>
        <w:t xml:space="preserve"> ситуацій</w:t>
      </w:r>
      <w:r w:rsidRPr="00F073E2">
        <w:rPr>
          <w:sz w:val="26"/>
          <w:szCs w:val="26"/>
          <w:lang w:val="uk-UA"/>
        </w:rPr>
        <w:t>”.</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Постанова КМУ від 09.01.2014 № 11 „Про затвердження Положення про єдину державну систему цивільного захисту”.</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 Наказ МНС України від 16.12.2002 № 330 „Про затвердження Інструкції з тривалого зберігання засобів радіаційного та хімічного захисту”.</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 </w:t>
      </w:r>
      <w:r w:rsidR="00003077" w:rsidRPr="00F073E2">
        <w:rPr>
          <w:sz w:val="26"/>
          <w:szCs w:val="26"/>
          <w:lang w:val="uk-UA"/>
        </w:rPr>
        <w:t xml:space="preserve">Наказ МВС України від </w:t>
      </w:r>
      <w:r w:rsidR="00003077" w:rsidRPr="00F073E2">
        <w:rPr>
          <w:bCs/>
          <w:sz w:val="26"/>
          <w:szCs w:val="26"/>
          <w:shd w:val="clear" w:color="auto" w:fill="FFFFFF"/>
          <w:lang w:val="uk-UA"/>
        </w:rPr>
        <w:t>09.07.2018</w:t>
      </w:r>
      <w:r w:rsidR="00003077" w:rsidRPr="00F073E2">
        <w:rPr>
          <w:bCs/>
          <w:sz w:val="26"/>
          <w:szCs w:val="26"/>
          <w:shd w:val="clear" w:color="auto" w:fill="FFFFFF"/>
        </w:rPr>
        <w:t> </w:t>
      </w:r>
      <w:r w:rsidR="00003077" w:rsidRPr="00F073E2">
        <w:rPr>
          <w:bCs/>
          <w:sz w:val="26"/>
          <w:szCs w:val="26"/>
          <w:shd w:val="clear" w:color="auto" w:fill="FFFFFF"/>
          <w:lang w:val="uk-UA"/>
        </w:rPr>
        <w:t xml:space="preserve"> № 579 </w:t>
      </w:r>
      <w:r w:rsidR="00003077" w:rsidRPr="00F073E2">
        <w:rPr>
          <w:sz w:val="26"/>
          <w:szCs w:val="26"/>
          <w:lang w:val="uk-UA"/>
        </w:rPr>
        <w:t>„</w:t>
      </w:r>
      <w:r w:rsidR="00003077" w:rsidRPr="00F073E2">
        <w:rPr>
          <w:bCs/>
          <w:sz w:val="26"/>
          <w:szCs w:val="26"/>
          <w:shd w:val="clear" w:color="auto" w:fill="FFFFFF"/>
          <w:lang w:val="uk-UA"/>
        </w:rPr>
        <w:t>Про затвердження вимог з питань використання та обліку фонду захисних споруд цивільного захисту</w:t>
      </w:r>
      <w:r w:rsidR="00003077" w:rsidRPr="00F073E2">
        <w:rPr>
          <w:sz w:val="26"/>
          <w:szCs w:val="26"/>
          <w:lang w:val="uk-UA"/>
        </w:rPr>
        <w:t>”.</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 </w:t>
      </w:r>
      <w:r w:rsidR="00B71C62" w:rsidRPr="00F073E2">
        <w:rPr>
          <w:sz w:val="26"/>
          <w:szCs w:val="26"/>
          <w:lang w:val="uk-UA"/>
        </w:rPr>
        <w:t xml:space="preserve">Наказ МВС України від </w:t>
      </w:r>
      <w:r w:rsidR="00B71C62" w:rsidRPr="00F073E2">
        <w:rPr>
          <w:bCs/>
          <w:sz w:val="26"/>
          <w:szCs w:val="26"/>
          <w:shd w:val="clear" w:color="auto" w:fill="FFFFFF"/>
        </w:rPr>
        <w:t xml:space="preserve">05.11.2018  № 879 </w:t>
      </w:r>
      <w:r w:rsidR="00B71C62" w:rsidRPr="00F073E2">
        <w:rPr>
          <w:sz w:val="26"/>
          <w:szCs w:val="26"/>
          <w:lang w:val="uk-UA"/>
        </w:rPr>
        <w:t>„</w:t>
      </w:r>
      <w:r w:rsidR="00B71C62" w:rsidRPr="00F073E2">
        <w:rPr>
          <w:bCs/>
          <w:sz w:val="26"/>
          <w:szCs w:val="26"/>
          <w:shd w:val="clear" w:color="auto" w:fill="FFFFFF"/>
          <w:lang w:val="uk-UA"/>
        </w:rPr>
        <w:t>Про затвердження Правил техногенної безпеки</w:t>
      </w:r>
      <w:r w:rsidR="00B71C62" w:rsidRPr="00F073E2">
        <w:rPr>
          <w:sz w:val="26"/>
          <w:szCs w:val="26"/>
          <w:lang w:val="uk-UA"/>
        </w:rPr>
        <w:t>”.</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 Наказ МНС України від 17.06.2010 № 472 „Про затвердження Методичних рекомендацій щодо роботи пунктів видачі населенню та особовому складу невоєнізованих формувань засобів радіаційного і хімічного захисту”.</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 Наказ МОЗ України від 16.06.2014 № 398 „Про затвердження порядків надання </w:t>
      </w:r>
      <w:proofErr w:type="spellStart"/>
      <w:r w:rsidRPr="00F073E2">
        <w:rPr>
          <w:sz w:val="26"/>
          <w:szCs w:val="26"/>
          <w:lang w:val="uk-UA"/>
        </w:rPr>
        <w:t>домедичної</w:t>
      </w:r>
      <w:proofErr w:type="spellEnd"/>
      <w:r w:rsidRPr="00F073E2">
        <w:rPr>
          <w:sz w:val="26"/>
          <w:szCs w:val="26"/>
          <w:lang w:val="uk-UA"/>
        </w:rPr>
        <w:t xml:space="preserve"> допомоги особам при невідкладних станах”, зареєстрований у Міністерстві юстиції України 07.07.2014 за № 750/25527.</w:t>
      </w:r>
    </w:p>
    <w:p w:rsidR="00B663AB" w:rsidRPr="00F073E2" w:rsidRDefault="00B663AB" w:rsidP="00B663AB">
      <w:pPr>
        <w:widowControl w:val="0"/>
        <w:numPr>
          <w:ilvl w:val="0"/>
          <w:numId w:val="2"/>
        </w:numPr>
        <w:tabs>
          <w:tab w:val="left" w:pos="1080"/>
        </w:tabs>
        <w:autoSpaceDE/>
        <w:ind w:left="0" w:firstLine="720"/>
        <w:jc w:val="both"/>
        <w:rPr>
          <w:sz w:val="26"/>
          <w:szCs w:val="26"/>
          <w:lang w:val="uk-UA"/>
        </w:rPr>
      </w:pPr>
      <w:r w:rsidRPr="00F073E2">
        <w:rPr>
          <w:sz w:val="26"/>
          <w:szCs w:val="26"/>
          <w:lang w:val="uk-UA"/>
        </w:rPr>
        <w:t xml:space="preserve"> Наказ ДСНС України від 23.03.2015 № 167 „Про затвердження Методичних рекомендацій щодо підготовки населення до дій в умовах загрози або вчинення терористичного акту”. </w:t>
      </w:r>
    </w:p>
    <w:p w:rsidR="00B663AB" w:rsidRPr="00F073E2" w:rsidRDefault="00B663AB" w:rsidP="00B663AB">
      <w:pPr>
        <w:widowControl w:val="0"/>
        <w:numPr>
          <w:ilvl w:val="0"/>
          <w:numId w:val="2"/>
        </w:numPr>
        <w:tabs>
          <w:tab w:val="left" w:pos="1080"/>
        </w:tabs>
        <w:autoSpaceDE/>
        <w:ind w:left="0" w:firstLine="720"/>
        <w:jc w:val="both"/>
        <w:rPr>
          <w:sz w:val="26"/>
          <w:szCs w:val="26"/>
        </w:rPr>
      </w:pPr>
      <w:r w:rsidRPr="00F073E2">
        <w:rPr>
          <w:sz w:val="26"/>
          <w:szCs w:val="26"/>
          <w:lang w:val="uk-UA"/>
        </w:rPr>
        <w:t xml:space="preserve"> Наказ МВС України від 31.01.2015 № 113 „Про затвердження Примірного положення про формування цивільного захисту”.</w:t>
      </w:r>
    </w:p>
    <w:p w:rsidR="00B663AB" w:rsidRPr="00F073E2" w:rsidRDefault="00B663AB" w:rsidP="00B663AB">
      <w:pPr>
        <w:ind w:firstLine="709"/>
        <w:jc w:val="both"/>
        <w:rPr>
          <w:sz w:val="26"/>
          <w:szCs w:val="26"/>
        </w:rPr>
      </w:pPr>
    </w:p>
    <w:p w:rsidR="00B663AB" w:rsidRPr="00F073E2" w:rsidRDefault="00BC27AF" w:rsidP="00BC27AF">
      <w:pPr>
        <w:jc w:val="center"/>
        <w:rPr>
          <w:sz w:val="26"/>
          <w:szCs w:val="26"/>
          <w:lang w:val="uk-UA"/>
        </w:rPr>
      </w:pPr>
      <w:r w:rsidRPr="00F073E2">
        <w:rPr>
          <w:sz w:val="26"/>
          <w:szCs w:val="26"/>
          <w:lang w:val="uk-UA"/>
        </w:rPr>
        <w:t>______________________________________</w:t>
      </w:r>
      <w:r w:rsidR="00450CFB" w:rsidRPr="00F073E2">
        <w:rPr>
          <w:sz w:val="26"/>
          <w:szCs w:val="26"/>
          <w:lang w:val="uk-UA"/>
        </w:rPr>
        <w:t>_</w:t>
      </w:r>
    </w:p>
    <w:p w:rsidR="0099423E" w:rsidRPr="00F073E2" w:rsidRDefault="0099423E" w:rsidP="00BC27AF">
      <w:pPr>
        <w:rPr>
          <w:sz w:val="26"/>
          <w:szCs w:val="26"/>
        </w:rPr>
      </w:pPr>
    </w:p>
    <w:sectPr w:rsidR="0099423E" w:rsidRPr="00F073E2" w:rsidSect="00B663AB">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82" w:rsidRDefault="00150082" w:rsidP="00B663AB">
      <w:r>
        <w:separator/>
      </w:r>
    </w:p>
  </w:endnote>
  <w:endnote w:type="continuationSeparator" w:id="0">
    <w:p w:rsidR="00150082" w:rsidRDefault="00150082" w:rsidP="00B6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82" w:rsidRDefault="00150082" w:rsidP="00B663AB">
      <w:r>
        <w:separator/>
      </w:r>
    </w:p>
  </w:footnote>
  <w:footnote w:type="continuationSeparator" w:id="0">
    <w:p w:rsidR="00150082" w:rsidRDefault="00150082" w:rsidP="00B66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80" w:rsidRDefault="007C1769" w:rsidP="007C1769">
    <w:pPr>
      <w:pStyle w:val="a3"/>
      <w:tabs>
        <w:tab w:val="left" w:pos="6990"/>
      </w:tabs>
      <w:rPr>
        <w:lang w:val="uk-UA"/>
      </w:rPr>
    </w:pPr>
    <w:r>
      <w:tab/>
    </w:r>
    <w:sdt>
      <w:sdtPr>
        <w:id w:val="583426939"/>
        <w:docPartObj>
          <w:docPartGallery w:val="Page Numbers (Top of Page)"/>
          <w:docPartUnique/>
        </w:docPartObj>
      </w:sdtPr>
      <w:sdtEndPr/>
      <w:sdtContent>
        <w:r w:rsidR="00951C37">
          <w:fldChar w:fldCharType="begin"/>
        </w:r>
        <w:r w:rsidR="00E17880">
          <w:instrText>PAGE   \* MERGEFORMAT</w:instrText>
        </w:r>
        <w:r w:rsidR="00951C37">
          <w:fldChar w:fldCharType="separate"/>
        </w:r>
        <w:r w:rsidR="00F073E2">
          <w:rPr>
            <w:noProof/>
          </w:rPr>
          <w:t>21</w:t>
        </w:r>
        <w:r w:rsidR="00951C37">
          <w:fldChar w:fldCharType="end"/>
        </w:r>
      </w:sdtContent>
    </w:sdt>
    <w:r>
      <w:tab/>
    </w:r>
  </w:p>
  <w:p w:rsidR="007C1769" w:rsidRPr="007C1769" w:rsidRDefault="007C1769" w:rsidP="007C1769">
    <w:pPr>
      <w:pStyle w:val="a3"/>
      <w:tabs>
        <w:tab w:val="left" w:pos="6990"/>
      </w:tabs>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4"/>
    <w:lvl w:ilvl="0">
      <w:start w:val="1"/>
      <w:numFmt w:val="decimal"/>
      <w:lvlText w:val="%1."/>
      <w:lvlJc w:val="left"/>
      <w:pPr>
        <w:tabs>
          <w:tab w:val="num" w:pos="1429"/>
        </w:tabs>
        <w:ind w:left="1429" w:hanging="360"/>
      </w:pPr>
      <w:rPr>
        <w:rFonts w:hint="default"/>
        <w:sz w:val="28"/>
        <w:szCs w:val="28"/>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63AB"/>
    <w:rsid w:val="00003077"/>
    <w:rsid w:val="00012E26"/>
    <w:rsid w:val="00054B4B"/>
    <w:rsid w:val="00075E10"/>
    <w:rsid w:val="000B46B3"/>
    <w:rsid w:val="001063FB"/>
    <w:rsid w:val="0012331A"/>
    <w:rsid w:val="001444EE"/>
    <w:rsid w:val="00146FDB"/>
    <w:rsid w:val="00150082"/>
    <w:rsid w:val="001700F4"/>
    <w:rsid w:val="00185E23"/>
    <w:rsid w:val="001A4595"/>
    <w:rsid w:val="001D4D84"/>
    <w:rsid w:val="001E02C3"/>
    <w:rsid w:val="001F05A5"/>
    <w:rsid w:val="002071F7"/>
    <w:rsid w:val="00213600"/>
    <w:rsid w:val="0024164C"/>
    <w:rsid w:val="00266FBE"/>
    <w:rsid w:val="00293EB8"/>
    <w:rsid w:val="002B0767"/>
    <w:rsid w:val="002B7A74"/>
    <w:rsid w:val="002D6796"/>
    <w:rsid w:val="002F595B"/>
    <w:rsid w:val="00312B54"/>
    <w:rsid w:val="003250A7"/>
    <w:rsid w:val="00331175"/>
    <w:rsid w:val="00346E8E"/>
    <w:rsid w:val="00364075"/>
    <w:rsid w:val="00372722"/>
    <w:rsid w:val="00390A4B"/>
    <w:rsid w:val="003D64F2"/>
    <w:rsid w:val="003D73DB"/>
    <w:rsid w:val="0041214A"/>
    <w:rsid w:val="00450CFB"/>
    <w:rsid w:val="00487377"/>
    <w:rsid w:val="004B0072"/>
    <w:rsid w:val="004C1B09"/>
    <w:rsid w:val="004C612E"/>
    <w:rsid w:val="004F2F09"/>
    <w:rsid w:val="005013B2"/>
    <w:rsid w:val="005151F8"/>
    <w:rsid w:val="005312E0"/>
    <w:rsid w:val="00537FFD"/>
    <w:rsid w:val="0055192A"/>
    <w:rsid w:val="005A29E2"/>
    <w:rsid w:val="005B3689"/>
    <w:rsid w:val="005F2399"/>
    <w:rsid w:val="00600387"/>
    <w:rsid w:val="006205CC"/>
    <w:rsid w:val="006238E8"/>
    <w:rsid w:val="006771BA"/>
    <w:rsid w:val="006C31C1"/>
    <w:rsid w:val="006C5441"/>
    <w:rsid w:val="006C79D3"/>
    <w:rsid w:val="006E1433"/>
    <w:rsid w:val="007203C9"/>
    <w:rsid w:val="00727007"/>
    <w:rsid w:val="00773201"/>
    <w:rsid w:val="007C1769"/>
    <w:rsid w:val="007C2D65"/>
    <w:rsid w:val="007F3DB9"/>
    <w:rsid w:val="00833E99"/>
    <w:rsid w:val="008449F0"/>
    <w:rsid w:val="00902CCD"/>
    <w:rsid w:val="00936112"/>
    <w:rsid w:val="00951C37"/>
    <w:rsid w:val="0095661D"/>
    <w:rsid w:val="0097304A"/>
    <w:rsid w:val="0099423E"/>
    <w:rsid w:val="009A3CBB"/>
    <w:rsid w:val="009A45BB"/>
    <w:rsid w:val="009B2920"/>
    <w:rsid w:val="009B78FD"/>
    <w:rsid w:val="009C37EC"/>
    <w:rsid w:val="009D4915"/>
    <w:rsid w:val="009E62D2"/>
    <w:rsid w:val="009F4AF6"/>
    <w:rsid w:val="00A1270F"/>
    <w:rsid w:val="00A74EC6"/>
    <w:rsid w:val="00A93BA5"/>
    <w:rsid w:val="00AA72E1"/>
    <w:rsid w:val="00AC20BD"/>
    <w:rsid w:val="00B6465D"/>
    <w:rsid w:val="00B663AB"/>
    <w:rsid w:val="00B71C62"/>
    <w:rsid w:val="00B84872"/>
    <w:rsid w:val="00BC27AF"/>
    <w:rsid w:val="00BC5769"/>
    <w:rsid w:val="00BE2292"/>
    <w:rsid w:val="00C57B8F"/>
    <w:rsid w:val="00C76B0F"/>
    <w:rsid w:val="00C9611E"/>
    <w:rsid w:val="00CA4DED"/>
    <w:rsid w:val="00CB4E30"/>
    <w:rsid w:val="00CC179A"/>
    <w:rsid w:val="00CC71EA"/>
    <w:rsid w:val="00CE0FD4"/>
    <w:rsid w:val="00D001F1"/>
    <w:rsid w:val="00D209F0"/>
    <w:rsid w:val="00D750B2"/>
    <w:rsid w:val="00D7706C"/>
    <w:rsid w:val="00D95E84"/>
    <w:rsid w:val="00E17880"/>
    <w:rsid w:val="00E56421"/>
    <w:rsid w:val="00E95AC0"/>
    <w:rsid w:val="00EB46D8"/>
    <w:rsid w:val="00EF1BE9"/>
    <w:rsid w:val="00F073E2"/>
    <w:rsid w:val="00F20618"/>
    <w:rsid w:val="00F405AF"/>
    <w:rsid w:val="00F803C4"/>
    <w:rsid w:val="00FA0FB6"/>
    <w:rsid w:val="00FC2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3AB"/>
    <w:pPr>
      <w:suppressAutoHyphens/>
      <w:autoSpaceDE w:val="0"/>
      <w:spacing w:after="0" w:line="240" w:lineRule="auto"/>
    </w:pPr>
    <w:rPr>
      <w:rFonts w:ascii="Times New Roman" w:eastAsia="Times New Roman" w:hAnsi="Times New Roman" w:cs="Times New Roman"/>
      <w:sz w:val="20"/>
      <w:szCs w:val="20"/>
      <w:lang w:val="ru-RU" w:eastAsia="ar-SA"/>
    </w:rPr>
  </w:style>
  <w:style w:type="paragraph" w:styleId="1">
    <w:name w:val="heading 1"/>
    <w:basedOn w:val="a"/>
    <w:next w:val="a"/>
    <w:link w:val="10"/>
    <w:qFormat/>
    <w:rsid w:val="00B663AB"/>
    <w:pPr>
      <w:keepNext/>
      <w:numPr>
        <w:numId w:val="1"/>
      </w:numPr>
      <w:jc w:val="center"/>
      <w:outlineLvl w:val="0"/>
    </w:pPr>
    <w:rPr>
      <w:b/>
      <w:bCs/>
      <w:sz w:val="26"/>
      <w:szCs w:val="26"/>
      <w:lang w:val="uk-UA"/>
    </w:rPr>
  </w:style>
  <w:style w:type="paragraph" w:styleId="2">
    <w:name w:val="heading 2"/>
    <w:basedOn w:val="a"/>
    <w:next w:val="a"/>
    <w:link w:val="20"/>
    <w:qFormat/>
    <w:rsid w:val="00B663AB"/>
    <w:pPr>
      <w:keepNext/>
      <w:widowControl w:val="0"/>
      <w:numPr>
        <w:ilvl w:val="1"/>
        <w:numId w:val="1"/>
      </w:numPr>
      <w:spacing w:after="120"/>
      <w:outlineLvl w:val="1"/>
    </w:pPr>
    <w:rPr>
      <w:b/>
      <w:bCs/>
      <w:sz w:val="26"/>
      <w:szCs w:val="26"/>
      <w:lang w:val="uk-UA"/>
    </w:rPr>
  </w:style>
  <w:style w:type="paragraph" w:styleId="3">
    <w:name w:val="heading 3"/>
    <w:basedOn w:val="a"/>
    <w:next w:val="a"/>
    <w:link w:val="30"/>
    <w:qFormat/>
    <w:rsid w:val="00B663AB"/>
    <w:pPr>
      <w:keepNext/>
      <w:numPr>
        <w:ilvl w:val="2"/>
        <w:numId w:val="1"/>
      </w:numPr>
      <w:ind w:left="6096" w:firstLine="0"/>
      <w:outlineLvl w:val="2"/>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3AB"/>
    <w:pPr>
      <w:tabs>
        <w:tab w:val="center" w:pos="4819"/>
        <w:tab w:val="right" w:pos="9639"/>
      </w:tabs>
    </w:pPr>
  </w:style>
  <w:style w:type="character" w:customStyle="1" w:styleId="a4">
    <w:name w:val="Верхний колонтитул Знак"/>
    <w:basedOn w:val="a0"/>
    <w:link w:val="a3"/>
    <w:uiPriority w:val="99"/>
    <w:rsid w:val="00B663AB"/>
  </w:style>
  <w:style w:type="paragraph" w:styleId="a5">
    <w:name w:val="footer"/>
    <w:basedOn w:val="a"/>
    <w:link w:val="a6"/>
    <w:uiPriority w:val="99"/>
    <w:unhideWhenUsed/>
    <w:rsid w:val="00B663AB"/>
    <w:pPr>
      <w:tabs>
        <w:tab w:val="center" w:pos="4819"/>
        <w:tab w:val="right" w:pos="9639"/>
      </w:tabs>
    </w:pPr>
  </w:style>
  <w:style w:type="character" w:customStyle="1" w:styleId="a6">
    <w:name w:val="Нижний колонтитул Знак"/>
    <w:basedOn w:val="a0"/>
    <w:link w:val="a5"/>
    <w:uiPriority w:val="99"/>
    <w:rsid w:val="00B663AB"/>
  </w:style>
  <w:style w:type="character" w:customStyle="1" w:styleId="10">
    <w:name w:val="Заголовок 1 Знак"/>
    <w:basedOn w:val="a0"/>
    <w:link w:val="1"/>
    <w:rsid w:val="00B663AB"/>
    <w:rPr>
      <w:rFonts w:ascii="Times New Roman" w:eastAsia="Times New Roman" w:hAnsi="Times New Roman" w:cs="Times New Roman"/>
      <w:b/>
      <w:bCs/>
      <w:sz w:val="26"/>
      <w:szCs w:val="26"/>
      <w:lang w:eastAsia="ar-SA"/>
    </w:rPr>
  </w:style>
  <w:style w:type="character" w:customStyle="1" w:styleId="20">
    <w:name w:val="Заголовок 2 Знак"/>
    <w:basedOn w:val="a0"/>
    <w:link w:val="2"/>
    <w:rsid w:val="00B663AB"/>
    <w:rPr>
      <w:rFonts w:ascii="Times New Roman" w:eastAsia="Times New Roman" w:hAnsi="Times New Roman" w:cs="Times New Roman"/>
      <w:b/>
      <w:bCs/>
      <w:sz w:val="26"/>
      <w:szCs w:val="26"/>
      <w:lang w:eastAsia="ar-SA"/>
    </w:rPr>
  </w:style>
  <w:style w:type="character" w:customStyle="1" w:styleId="30">
    <w:name w:val="Заголовок 3 Знак"/>
    <w:basedOn w:val="a0"/>
    <w:link w:val="3"/>
    <w:rsid w:val="00B663AB"/>
    <w:rPr>
      <w:rFonts w:ascii="Times New Roman" w:eastAsia="Times New Roman" w:hAnsi="Times New Roman" w:cs="Times New Roman"/>
      <w:b/>
      <w:bCs/>
      <w:sz w:val="20"/>
      <w:szCs w:val="20"/>
      <w:lang w:eastAsia="ar-SA"/>
    </w:rPr>
  </w:style>
  <w:style w:type="character" w:customStyle="1" w:styleId="rvts9">
    <w:name w:val="rvts9"/>
    <w:basedOn w:val="a0"/>
    <w:rsid w:val="00B663AB"/>
  </w:style>
  <w:style w:type="paragraph" w:styleId="a7">
    <w:name w:val="Body Text"/>
    <w:basedOn w:val="a"/>
    <w:link w:val="a8"/>
    <w:rsid w:val="00B663AB"/>
    <w:pPr>
      <w:jc w:val="both"/>
    </w:pPr>
    <w:rPr>
      <w:sz w:val="28"/>
      <w:szCs w:val="28"/>
    </w:rPr>
  </w:style>
  <w:style w:type="character" w:customStyle="1" w:styleId="a8">
    <w:name w:val="Основной текст Знак"/>
    <w:basedOn w:val="a0"/>
    <w:link w:val="a7"/>
    <w:rsid w:val="00B663AB"/>
    <w:rPr>
      <w:rFonts w:ascii="Times New Roman" w:eastAsia="Times New Roman" w:hAnsi="Times New Roman" w:cs="Times New Roman"/>
      <w:sz w:val="28"/>
      <w:szCs w:val="28"/>
      <w:lang w:val="ru-RU" w:eastAsia="ar-SA"/>
    </w:rPr>
  </w:style>
  <w:style w:type="paragraph" w:styleId="a9">
    <w:name w:val="Body Text Indent"/>
    <w:basedOn w:val="a"/>
    <w:link w:val="aa"/>
    <w:rsid w:val="00B663AB"/>
    <w:pPr>
      <w:spacing w:after="120"/>
      <w:ind w:left="283"/>
    </w:pPr>
  </w:style>
  <w:style w:type="character" w:customStyle="1" w:styleId="aa">
    <w:name w:val="Основной текст с отступом Знак"/>
    <w:basedOn w:val="a0"/>
    <w:link w:val="a9"/>
    <w:rsid w:val="00B663AB"/>
    <w:rPr>
      <w:rFonts w:ascii="Times New Roman" w:eastAsia="Times New Roman" w:hAnsi="Times New Roman" w:cs="Times New Roman"/>
      <w:sz w:val="20"/>
      <w:szCs w:val="20"/>
      <w:lang w:val="ru-RU" w:eastAsia="ar-SA"/>
    </w:rPr>
  </w:style>
  <w:style w:type="paragraph" w:customStyle="1" w:styleId="HTML">
    <w:name w:val="Стандартний HTML"/>
    <w:basedOn w:val="a"/>
    <w:rsid w:val="00B66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color w:val="000000"/>
      <w:sz w:val="21"/>
      <w:szCs w:val="21"/>
    </w:rPr>
  </w:style>
  <w:style w:type="paragraph" w:styleId="31">
    <w:name w:val="toc 3"/>
    <w:basedOn w:val="a"/>
    <w:next w:val="a"/>
    <w:rsid w:val="00B663AB"/>
    <w:pPr>
      <w:tabs>
        <w:tab w:val="right" w:leader="dot" w:pos="6840"/>
      </w:tabs>
      <w:autoSpaceDE/>
      <w:spacing w:line="192" w:lineRule="auto"/>
      <w:ind w:right="32" w:firstLine="567"/>
      <w:jc w:val="both"/>
    </w:pPr>
    <w:rPr>
      <w:b/>
      <w:color w:val="000000"/>
      <w:sz w:val="28"/>
      <w:szCs w:val="28"/>
      <w:u w:val="single"/>
    </w:rPr>
  </w:style>
  <w:style w:type="paragraph" w:customStyle="1" w:styleId="21">
    <w:name w:val="Текст2"/>
    <w:basedOn w:val="a"/>
    <w:rsid w:val="00B663AB"/>
    <w:pPr>
      <w:overflowPunct w:val="0"/>
      <w:textAlignment w:val="baseline"/>
    </w:pPr>
    <w:rPr>
      <w:rFonts w:ascii="Courier New" w:hAnsi="Courier New" w:cs="Courier New"/>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36736</Words>
  <Characters>20940</Characters>
  <Application>Microsoft Office Word</Application>
  <DocSecurity>0</DocSecurity>
  <Lines>174</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dc:creator>
  <cp:lastModifiedBy>job-rda</cp:lastModifiedBy>
  <cp:revision>9</cp:revision>
  <cp:lastPrinted>2022-02-10T11:40:00Z</cp:lastPrinted>
  <dcterms:created xsi:type="dcterms:W3CDTF">2022-01-12T13:01:00Z</dcterms:created>
  <dcterms:modified xsi:type="dcterms:W3CDTF">2022-02-10T11:44:00Z</dcterms:modified>
</cp:coreProperties>
</file>