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5A" w:rsidRPr="0015001A" w:rsidRDefault="0027005A" w:rsidP="000A4218">
      <w:pPr>
        <w:pStyle w:val="a3"/>
        <w:ind w:left="-142"/>
        <w:rPr>
          <w:szCs w:val="28"/>
        </w:rPr>
      </w:pPr>
    </w:p>
    <w:p w:rsidR="0027005A" w:rsidRPr="0015001A" w:rsidRDefault="0027005A" w:rsidP="000A4218">
      <w:pPr>
        <w:pStyle w:val="a3"/>
        <w:jc w:val="center"/>
        <w:rPr>
          <w:b/>
          <w:szCs w:val="28"/>
        </w:rPr>
      </w:pPr>
      <w:r w:rsidRPr="0015001A">
        <w:rPr>
          <w:b/>
          <w:szCs w:val="28"/>
        </w:rPr>
        <w:t>Заклад дошкільної освіти «Журавлик»</w:t>
      </w:r>
    </w:p>
    <w:p w:rsidR="0027005A" w:rsidRPr="0015001A" w:rsidRDefault="0027005A" w:rsidP="000A4218">
      <w:pPr>
        <w:pStyle w:val="a3"/>
        <w:jc w:val="center"/>
        <w:rPr>
          <w:b/>
          <w:szCs w:val="28"/>
        </w:rPr>
      </w:pPr>
      <w:r w:rsidRPr="0015001A">
        <w:rPr>
          <w:b/>
          <w:szCs w:val="28"/>
        </w:rPr>
        <w:t>Миколаївської міської ради Стрийського району Львівської області</w:t>
      </w:r>
    </w:p>
    <w:p w:rsidR="0027005A" w:rsidRPr="0015001A" w:rsidRDefault="0027005A" w:rsidP="000A4218">
      <w:pPr>
        <w:pStyle w:val="a3"/>
        <w:jc w:val="center"/>
        <w:rPr>
          <w:b/>
          <w:szCs w:val="28"/>
        </w:rPr>
      </w:pPr>
      <w:r w:rsidRPr="0015001A">
        <w:rPr>
          <w:b/>
          <w:szCs w:val="28"/>
        </w:rPr>
        <w:t>81600 Львівська область , м.Миколаїв , пр. Грушевського, 4</w:t>
      </w:r>
      <w:r w:rsidR="00CF183F" w:rsidRPr="0015001A">
        <w:rPr>
          <w:b/>
          <w:szCs w:val="28"/>
        </w:rPr>
        <w:t>-А</w:t>
      </w:r>
    </w:p>
    <w:p w:rsidR="0027005A" w:rsidRDefault="0027005A" w:rsidP="000A4218">
      <w:pPr>
        <w:jc w:val="center"/>
        <w:rPr>
          <w:b/>
          <w:szCs w:val="28"/>
          <w:lang w:val="uk-UA"/>
        </w:rPr>
      </w:pPr>
      <w:r w:rsidRPr="0015001A">
        <w:rPr>
          <w:b/>
          <w:szCs w:val="28"/>
          <w:lang w:val="uk-UA"/>
        </w:rPr>
        <w:t xml:space="preserve">тел. </w:t>
      </w:r>
      <w:r w:rsidRPr="0015001A">
        <w:rPr>
          <w:b/>
          <w:szCs w:val="28"/>
        </w:rPr>
        <w:t xml:space="preserve">+380(241) </w:t>
      </w:r>
      <w:r w:rsidRPr="0015001A">
        <w:rPr>
          <w:b/>
          <w:szCs w:val="28"/>
          <w:lang w:val="uk-UA"/>
        </w:rPr>
        <w:t xml:space="preserve">51-404, 50-135,   </w:t>
      </w:r>
      <w:r w:rsidRPr="0015001A">
        <w:rPr>
          <w:b/>
          <w:szCs w:val="28"/>
          <w:lang w:val="en-US"/>
        </w:rPr>
        <w:t>e</w:t>
      </w:r>
      <w:r w:rsidRPr="0015001A">
        <w:rPr>
          <w:b/>
          <w:szCs w:val="28"/>
        </w:rPr>
        <w:t>-</w:t>
      </w:r>
      <w:r w:rsidRPr="0015001A">
        <w:rPr>
          <w:b/>
          <w:szCs w:val="28"/>
          <w:lang w:val="en-US"/>
        </w:rPr>
        <w:t>mail</w:t>
      </w:r>
      <w:r w:rsidRPr="0015001A">
        <w:rPr>
          <w:b/>
          <w:szCs w:val="28"/>
          <w:lang w:val="uk-UA"/>
        </w:rPr>
        <w:t>:</w:t>
      </w:r>
      <w:proofErr w:type="spellStart"/>
      <w:r w:rsidRPr="0015001A">
        <w:rPr>
          <w:b/>
          <w:szCs w:val="28"/>
          <w:lang w:val="en-US"/>
        </w:rPr>
        <w:t>dnz</w:t>
      </w:r>
      <w:proofErr w:type="spellEnd"/>
      <w:r w:rsidRPr="0015001A">
        <w:rPr>
          <w:b/>
          <w:szCs w:val="28"/>
        </w:rPr>
        <w:t>_</w:t>
      </w:r>
      <w:proofErr w:type="spellStart"/>
      <w:r w:rsidRPr="0015001A">
        <w:rPr>
          <w:b/>
          <w:szCs w:val="28"/>
          <w:lang w:val="en-US"/>
        </w:rPr>
        <w:t>zhuravlyk</w:t>
      </w:r>
      <w:proofErr w:type="spellEnd"/>
      <w:r w:rsidRPr="0015001A">
        <w:rPr>
          <w:b/>
          <w:szCs w:val="28"/>
        </w:rPr>
        <w:t>@</w:t>
      </w:r>
      <w:proofErr w:type="spellStart"/>
      <w:r w:rsidRPr="0015001A">
        <w:rPr>
          <w:b/>
          <w:szCs w:val="28"/>
          <w:lang w:val="en-US"/>
        </w:rPr>
        <w:t>ukr</w:t>
      </w:r>
      <w:proofErr w:type="spellEnd"/>
    </w:p>
    <w:p w:rsidR="000A4218" w:rsidRDefault="000A4218" w:rsidP="0027005A">
      <w:pPr>
        <w:rPr>
          <w:b/>
          <w:szCs w:val="28"/>
          <w:lang w:val="uk-UA"/>
        </w:rPr>
      </w:pPr>
    </w:p>
    <w:p w:rsidR="00B925AD" w:rsidRPr="0015001A" w:rsidRDefault="00B925AD" w:rsidP="007165CB">
      <w:pPr>
        <w:rPr>
          <w:szCs w:val="28"/>
          <w:lang w:val="uk-UA"/>
        </w:rPr>
      </w:pPr>
      <w:bookmarkStart w:id="0" w:name="_GoBack"/>
      <w:bookmarkEnd w:id="0"/>
    </w:p>
    <w:p w:rsidR="0027005A" w:rsidRPr="000A4218" w:rsidRDefault="000A4218" w:rsidP="000A4218">
      <w:pPr>
        <w:tabs>
          <w:tab w:val="center" w:pos="4677"/>
        </w:tabs>
        <w:ind w:right="-143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</w:t>
      </w:r>
      <w:r w:rsidR="0027005A" w:rsidRPr="000A4218">
        <w:rPr>
          <w:b/>
          <w:szCs w:val="28"/>
          <w:lang w:val="uk-UA"/>
        </w:rPr>
        <w:t>віт про фінансово-господ</w:t>
      </w:r>
      <w:r w:rsidR="00B961C9" w:rsidRPr="000A4218">
        <w:rPr>
          <w:b/>
          <w:szCs w:val="28"/>
          <w:lang w:val="uk-UA"/>
        </w:rPr>
        <w:t>арську діяльність</w:t>
      </w:r>
      <w:r w:rsidR="0065468E" w:rsidRPr="000A4218">
        <w:rPr>
          <w:b/>
          <w:szCs w:val="28"/>
          <w:lang w:val="uk-UA"/>
        </w:rPr>
        <w:t xml:space="preserve"> </w:t>
      </w:r>
      <w:r w:rsidRPr="000A4218">
        <w:rPr>
          <w:b/>
          <w:szCs w:val="28"/>
          <w:lang w:val="uk-UA"/>
        </w:rPr>
        <w:t xml:space="preserve">ЗДО «Журавлик» </w:t>
      </w:r>
      <w:r w:rsidR="0027005A" w:rsidRPr="000A4218">
        <w:rPr>
          <w:b/>
          <w:szCs w:val="28"/>
          <w:lang w:val="uk-UA"/>
        </w:rPr>
        <w:t>за 2021 рік</w:t>
      </w:r>
      <w:r w:rsidR="002D0793" w:rsidRPr="000A4218">
        <w:rPr>
          <w:b/>
          <w:szCs w:val="28"/>
          <w:lang w:val="uk-UA"/>
        </w:rPr>
        <w:t>.</w:t>
      </w:r>
    </w:p>
    <w:p w:rsidR="002D0793" w:rsidRPr="0015001A" w:rsidRDefault="002D0793" w:rsidP="008055EF">
      <w:pPr>
        <w:jc w:val="both"/>
        <w:rPr>
          <w:szCs w:val="28"/>
          <w:lang w:val="uk-UA"/>
        </w:rPr>
      </w:pPr>
      <w:r w:rsidRPr="0015001A">
        <w:rPr>
          <w:szCs w:val="28"/>
          <w:lang w:val="uk-UA"/>
        </w:rPr>
        <w:t xml:space="preserve">  </w:t>
      </w:r>
    </w:p>
    <w:p w:rsidR="002D0793" w:rsidRPr="0015001A" w:rsidRDefault="002D0793" w:rsidP="008055EF">
      <w:pPr>
        <w:jc w:val="both"/>
        <w:rPr>
          <w:szCs w:val="28"/>
          <w:lang w:val="uk-UA"/>
        </w:rPr>
      </w:pPr>
      <w:r w:rsidRPr="0015001A">
        <w:rPr>
          <w:szCs w:val="28"/>
          <w:lang w:val="uk-UA"/>
        </w:rPr>
        <w:t xml:space="preserve"> </w:t>
      </w:r>
      <w:r w:rsidR="0015001A">
        <w:rPr>
          <w:szCs w:val="28"/>
          <w:lang w:val="uk-UA"/>
        </w:rPr>
        <w:t xml:space="preserve">  </w:t>
      </w:r>
      <w:r w:rsidRPr="0015001A">
        <w:rPr>
          <w:szCs w:val="28"/>
          <w:lang w:val="uk-UA"/>
        </w:rPr>
        <w:t>Впродовж 2021року було виділено та використано кошти на оплату заробітної плати в сумі:</w:t>
      </w:r>
    </w:p>
    <w:p w:rsidR="002D0793" w:rsidRPr="0015001A" w:rsidRDefault="002D0793" w:rsidP="008055EF">
      <w:pPr>
        <w:jc w:val="both"/>
        <w:rPr>
          <w:szCs w:val="28"/>
          <w:lang w:val="uk-UA"/>
        </w:rPr>
      </w:pPr>
    </w:p>
    <w:p w:rsidR="002D0793" w:rsidRPr="0015001A" w:rsidRDefault="002D0793" w:rsidP="008055EF">
      <w:pPr>
        <w:jc w:val="both"/>
        <w:rPr>
          <w:szCs w:val="28"/>
          <w:lang w:val="uk-UA"/>
        </w:rPr>
      </w:pPr>
    </w:p>
    <w:tbl>
      <w:tblPr>
        <w:tblStyle w:val="a8"/>
        <w:tblW w:w="1045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236"/>
        <w:gridCol w:w="1182"/>
        <w:gridCol w:w="4190"/>
        <w:gridCol w:w="1832"/>
        <w:gridCol w:w="1881"/>
      </w:tblGrid>
      <w:tr w:rsidR="00BA6C15" w:rsidRPr="0015001A" w:rsidTr="006653D9">
        <w:tc>
          <w:tcPr>
            <w:tcW w:w="1371" w:type="dxa"/>
            <w:gridSpan w:val="2"/>
          </w:tcPr>
          <w:p w:rsidR="00BA6C15" w:rsidRPr="0015001A" w:rsidRDefault="00BA6C15" w:rsidP="00925264">
            <w:pPr>
              <w:jc w:val="right"/>
              <w:rPr>
                <w:szCs w:val="28"/>
                <w:lang w:val="uk-UA"/>
              </w:rPr>
            </w:pPr>
          </w:p>
          <w:p w:rsidR="00BA6C15" w:rsidRPr="0015001A" w:rsidRDefault="00BA6C15" w:rsidP="00925264">
            <w:pPr>
              <w:jc w:val="right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№</w:t>
            </w:r>
          </w:p>
        </w:tc>
        <w:tc>
          <w:tcPr>
            <w:tcW w:w="1182" w:type="dxa"/>
          </w:tcPr>
          <w:p w:rsidR="00BA6C15" w:rsidRPr="0015001A" w:rsidRDefault="00BA6C15" w:rsidP="00925264">
            <w:pPr>
              <w:jc w:val="center"/>
              <w:rPr>
                <w:szCs w:val="28"/>
                <w:lang w:val="uk-UA"/>
              </w:rPr>
            </w:pPr>
          </w:p>
          <w:p w:rsidR="00BA6C15" w:rsidRPr="0015001A" w:rsidRDefault="00BA6C15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КЕКВ</w:t>
            </w:r>
          </w:p>
        </w:tc>
        <w:tc>
          <w:tcPr>
            <w:tcW w:w="4190" w:type="dxa"/>
          </w:tcPr>
          <w:p w:rsidR="00BA6C15" w:rsidRPr="0015001A" w:rsidRDefault="00BA6C15" w:rsidP="00925264">
            <w:pPr>
              <w:jc w:val="center"/>
              <w:rPr>
                <w:szCs w:val="28"/>
                <w:lang w:val="uk-UA"/>
              </w:rPr>
            </w:pPr>
          </w:p>
          <w:p w:rsidR="00BA6C15" w:rsidRPr="0015001A" w:rsidRDefault="00BA6C15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Найменування</w:t>
            </w:r>
          </w:p>
        </w:tc>
        <w:tc>
          <w:tcPr>
            <w:tcW w:w="1832" w:type="dxa"/>
          </w:tcPr>
          <w:p w:rsidR="00BA6C15" w:rsidRPr="0015001A" w:rsidRDefault="00BA6C15" w:rsidP="00925264">
            <w:pPr>
              <w:jc w:val="right"/>
              <w:rPr>
                <w:szCs w:val="28"/>
                <w:lang w:val="uk-UA"/>
              </w:rPr>
            </w:pPr>
          </w:p>
          <w:p w:rsidR="00BA6C15" w:rsidRPr="0015001A" w:rsidRDefault="00BA6C15" w:rsidP="00BA6C15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 xml:space="preserve">План 2021р., </w:t>
            </w:r>
            <w:proofErr w:type="spellStart"/>
            <w:r w:rsidRPr="0015001A">
              <w:rPr>
                <w:szCs w:val="28"/>
                <w:lang w:val="uk-UA"/>
              </w:rPr>
              <w:t>грн</w:t>
            </w:r>
            <w:proofErr w:type="spellEnd"/>
          </w:p>
          <w:p w:rsidR="00BA6C15" w:rsidRPr="0015001A" w:rsidRDefault="00BA6C15" w:rsidP="0092526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881" w:type="dxa"/>
          </w:tcPr>
          <w:p w:rsidR="00BA6C15" w:rsidRPr="0015001A" w:rsidRDefault="00BA6C15" w:rsidP="00925264">
            <w:pPr>
              <w:jc w:val="center"/>
              <w:rPr>
                <w:szCs w:val="28"/>
              </w:rPr>
            </w:pPr>
          </w:p>
          <w:p w:rsidR="00BA6C15" w:rsidRPr="0015001A" w:rsidRDefault="00BA6C15" w:rsidP="00BA6C15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Використано</w:t>
            </w:r>
          </w:p>
          <w:p w:rsidR="00BA6C15" w:rsidRPr="0015001A" w:rsidRDefault="00BA6C15" w:rsidP="00BA6C15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 xml:space="preserve">2021р., </w:t>
            </w:r>
            <w:proofErr w:type="spellStart"/>
            <w:r w:rsidRPr="0015001A">
              <w:rPr>
                <w:szCs w:val="28"/>
                <w:lang w:val="uk-UA"/>
              </w:rPr>
              <w:t>грн</w:t>
            </w:r>
            <w:proofErr w:type="spellEnd"/>
          </w:p>
        </w:tc>
      </w:tr>
      <w:tr w:rsidR="0072294E" w:rsidRPr="0015001A" w:rsidTr="006653D9">
        <w:tc>
          <w:tcPr>
            <w:tcW w:w="1371" w:type="dxa"/>
            <w:gridSpan w:val="2"/>
          </w:tcPr>
          <w:p w:rsidR="0072294E" w:rsidRPr="0015001A" w:rsidRDefault="0072294E" w:rsidP="00925264">
            <w:pPr>
              <w:jc w:val="right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1</w:t>
            </w:r>
          </w:p>
        </w:tc>
        <w:tc>
          <w:tcPr>
            <w:tcW w:w="1182" w:type="dxa"/>
          </w:tcPr>
          <w:p w:rsidR="0072294E" w:rsidRPr="0015001A" w:rsidRDefault="0072294E" w:rsidP="00BA6C15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2111</w:t>
            </w:r>
          </w:p>
        </w:tc>
        <w:tc>
          <w:tcPr>
            <w:tcW w:w="4190" w:type="dxa"/>
          </w:tcPr>
          <w:p w:rsidR="0072294E" w:rsidRPr="0015001A" w:rsidRDefault="0072294E" w:rsidP="00925264">
            <w:pPr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Оплата праці:</w:t>
            </w:r>
            <w:r w:rsidR="003D4FCC" w:rsidRPr="0015001A">
              <w:rPr>
                <w:b/>
                <w:szCs w:val="28"/>
                <w:lang w:val="uk-UA"/>
              </w:rPr>
              <w:t>(заробітна плата)</w:t>
            </w:r>
          </w:p>
          <w:p w:rsidR="0072294E" w:rsidRPr="0015001A" w:rsidRDefault="0072294E" w:rsidP="00925264">
            <w:pPr>
              <w:rPr>
                <w:szCs w:val="28"/>
                <w:lang w:val="uk-UA"/>
              </w:rPr>
            </w:pPr>
            <w:proofErr w:type="spellStart"/>
            <w:r w:rsidRPr="0015001A">
              <w:rPr>
                <w:szCs w:val="28"/>
                <w:lang w:val="uk-UA"/>
              </w:rPr>
              <w:t>-згідно</w:t>
            </w:r>
            <w:proofErr w:type="spellEnd"/>
            <w:r w:rsidRPr="0015001A">
              <w:rPr>
                <w:szCs w:val="28"/>
                <w:lang w:val="uk-UA"/>
              </w:rPr>
              <w:t xml:space="preserve"> кошторису;</w:t>
            </w:r>
          </w:p>
          <w:p w:rsidR="0072294E" w:rsidRPr="0015001A" w:rsidRDefault="0072294E" w:rsidP="00925264">
            <w:pPr>
              <w:rPr>
                <w:szCs w:val="28"/>
                <w:lang w:val="uk-UA"/>
              </w:rPr>
            </w:pPr>
            <w:proofErr w:type="spellStart"/>
            <w:r w:rsidRPr="0015001A">
              <w:rPr>
                <w:szCs w:val="28"/>
                <w:lang w:val="uk-UA"/>
              </w:rPr>
              <w:t>-додатково</w:t>
            </w:r>
            <w:proofErr w:type="spellEnd"/>
            <w:r w:rsidRPr="0015001A">
              <w:rPr>
                <w:szCs w:val="28"/>
                <w:lang w:val="uk-UA"/>
              </w:rPr>
              <w:t xml:space="preserve"> рішення сесії.</w:t>
            </w:r>
          </w:p>
        </w:tc>
        <w:tc>
          <w:tcPr>
            <w:tcW w:w="1832" w:type="dxa"/>
          </w:tcPr>
          <w:p w:rsidR="0072294E" w:rsidRPr="0015001A" w:rsidRDefault="0072294E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7 087 976,00</w:t>
            </w:r>
          </w:p>
          <w:p w:rsidR="0072294E" w:rsidRPr="0015001A" w:rsidRDefault="0072294E" w:rsidP="0072294E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6 477 200,00</w:t>
            </w:r>
          </w:p>
          <w:p w:rsidR="0072294E" w:rsidRPr="0015001A" w:rsidRDefault="0072294E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610 776,00</w:t>
            </w:r>
          </w:p>
        </w:tc>
        <w:tc>
          <w:tcPr>
            <w:tcW w:w="1881" w:type="dxa"/>
          </w:tcPr>
          <w:p w:rsidR="0072294E" w:rsidRPr="0015001A" w:rsidRDefault="0072294E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7 087 967,10</w:t>
            </w:r>
          </w:p>
          <w:p w:rsidR="0072294E" w:rsidRPr="0015001A" w:rsidRDefault="0072294E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6 477 200,00</w:t>
            </w:r>
          </w:p>
          <w:p w:rsidR="0072294E" w:rsidRPr="0015001A" w:rsidRDefault="0072294E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610 767,10</w:t>
            </w:r>
          </w:p>
        </w:tc>
      </w:tr>
      <w:tr w:rsidR="0072294E" w:rsidRPr="0015001A" w:rsidTr="006653D9">
        <w:tc>
          <w:tcPr>
            <w:tcW w:w="1371" w:type="dxa"/>
            <w:gridSpan w:val="2"/>
          </w:tcPr>
          <w:p w:rsidR="0072294E" w:rsidRPr="0015001A" w:rsidRDefault="0072294E" w:rsidP="00925264">
            <w:pPr>
              <w:jc w:val="right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2</w:t>
            </w:r>
          </w:p>
        </w:tc>
        <w:tc>
          <w:tcPr>
            <w:tcW w:w="1182" w:type="dxa"/>
          </w:tcPr>
          <w:p w:rsidR="0072294E" w:rsidRPr="0015001A" w:rsidRDefault="0072294E" w:rsidP="00BA6C15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2120</w:t>
            </w:r>
          </w:p>
        </w:tc>
        <w:tc>
          <w:tcPr>
            <w:tcW w:w="4190" w:type="dxa"/>
          </w:tcPr>
          <w:p w:rsidR="003D4FCC" w:rsidRPr="0015001A" w:rsidRDefault="0072294E" w:rsidP="00925264">
            <w:pPr>
              <w:rPr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Нарахування на оплату праці:</w:t>
            </w:r>
          </w:p>
          <w:p w:rsidR="0072294E" w:rsidRPr="0015001A" w:rsidRDefault="00976D9E" w:rsidP="00925264">
            <w:pPr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(</w:t>
            </w:r>
            <w:r w:rsidR="003D4FCC" w:rsidRPr="0015001A">
              <w:rPr>
                <w:b/>
                <w:szCs w:val="28"/>
                <w:lang w:val="uk-UA"/>
              </w:rPr>
              <w:t>податки на зарплату)</w:t>
            </w:r>
          </w:p>
          <w:p w:rsidR="0072294E" w:rsidRPr="0015001A" w:rsidRDefault="0072294E" w:rsidP="00BD70BF">
            <w:pPr>
              <w:rPr>
                <w:i/>
                <w:szCs w:val="28"/>
                <w:lang w:val="uk-UA"/>
              </w:rPr>
            </w:pPr>
            <w:proofErr w:type="spellStart"/>
            <w:r w:rsidRPr="0015001A">
              <w:rPr>
                <w:szCs w:val="28"/>
                <w:lang w:val="uk-UA"/>
              </w:rPr>
              <w:t>-</w:t>
            </w:r>
            <w:r w:rsidRPr="0015001A">
              <w:rPr>
                <w:i/>
                <w:szCs w:val="28"/>
                <w:lang w:val="uk-UA"/>
              </w:rPr>
              <w:t>згідно</w:t>
            </w:r>
            <w:proofErr w:type="spellEnd"/>
            <w:r w:rsidRPr="0015001A">
              <w:rPr>
                <w:i/>
                <w:szCs w:val="28"/>
                <w:lang w:val="uk-UA"/>
              </w:rPr>
              <w:t xml:space="preserve"> кошторису;</w:t>
            </w:r>
          </w:p>
          <w:p w:rsidR="0072294E" w:rsidRPr="0015001A" w:rsidRDefault="0072294E" w:rsidP="00BD70BF">
            <w:pPr>
              <w:rPr>
                <w:szCs w:val="28"/>
                <w:lang w:val="uk-UA"/>
              </w:rPr>
            </w:pPr>
            <w:proofErr w:type="spellStart"/>
            <w:r w:rsidRPr="0015001A">
              <w:rPr>
                <w:i/>
                <w:szCs w:val="28"/>
                <w:lang w:val="uk-UA"/>
              </w:rPr>
              <w:t>-додатково</w:t>
            </w:r>
            <w:proofErr w:type="spellEnd"/>
            <w:r w:rsidRPr="0015001A">
              <w:rPr>
                <w:i/>
                <w:szCs w:val="28"/>
                <w:lang w:val="uk-UA"/>
              </w:rPr>
              <w:t xml:space="preserve"> рішення сесії.</w:t>
            </w:r>
          </w:p>
        </w:tc>
        <w:tc>
          <w:tcPr>
            <w:tcW w:w="1832" w:type="dxa"/>
          </w:tcPr>
          <w:p w:rsidR="0072294E" w:rsidRPr="0015001A" w:rsidRDefault="0072294E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1 582 590,00</w:t>
            </w:r>
          </w:p>
          <w:p w:rsidR="0072294E" w:rsidRPr="0015001A" w:rsidRDefault="0072294E" w:rsidP="00BD70BF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1 425 000,00</w:t>
            </w:r>
          </w:p>
          <w:p w:rsidR="0072294E" w:rsidRPr="0015001A" w:rsidRDefault="0072294E" w:rsidP="0072294E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157 590,00</w:t>
            </w:r>
          </w:p>
        </w:tc>
        <w:tc>
          <w:tcPr>
            <w:tcW w:w="1881" w:type="dxa"/>
          </w:tcPr>
          <w:p w:rsidR="0072294E" w:rsidRPr="0015001A" w:rsidRDefault="0072294E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1 582 491,71</w:t>
            </w:r>
          </w:p>
          <w:p w:rsidR="0072294E" w:rsidRPr="0015001A" w:rsidRDefault="0072294E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1 425 000,00</w:t>
            </w:r>
          </w:p>
          <w:p w:rsidR="0072294E" w:rsidRPr="0015001A" w:rsidRDefault="0072294E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157 491,71</w:t>
            </w:r>
          </w:p>
        </w:tc>
      </w:tr>
      <w:tr w:rsidR="00234596" w:rsidRPr="0015001A" w:rsidTr="006653D9">
        <w:trPr>
          <w:trHeight w:val="7793"/>
        </w:trPr>
        <w:tc>
          <w:tcPr>
            <w:tcW w:w="10456" w:type="dxa"/>
            <w:gridSpan w:val="6"/>
            <w:tcBorders>
              <w:top w:val="nil"/>
              <w:left w:val="nil"/>
              <w:right w:val="nil"/>
            </w:tcBorders>
          </w:tcPr>
          <w:p w:rsidR="00234596" w:rsidRPr="0015001A" w:rsidRDefault="00234596" w:rsidP="002D0793">
            <w:pPr>
              <w:jc w:val="both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lastRenderedPageBreak/>
              <w:t>Впродовж 2021 року було придбано та зроблено:</w:t>
            </w:r>
          </w:p>
          <w:p w:rsidR="002D0793" w:rsidRPr="0015001A" w:rsidRDefault="002D0793" w:rsidP="002D0793">
            <w:pPr>
              <w:jc w:val="both"/>
              <w:rPr>
                <w:b/>
                <w:szCs w:val="28"/>
                <w:lang w:val="uk-UA"/>
              </w:rPr>
            </w:pPr>
          </w:p>
          <w:p w:rsidR="00234596" w:rsidRPr="0015001A" w:rsidRDefault="00234596" w:rsidP="002D0793">
            <w:pPr>
              <w:jc w:val="both"/>
              <w:rPr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Предмети, матеріали, обладнання та інвентар</w:t>
            </w:r>
            <w:r w:rsidRPr="0015001A">
              <w:rPr>
                <w:i/>
                <w:szCs w:val="28"/>
                <w:lang w:val="uk-UA"/>
              </w:rPr>
              <w:t>:</w:t>
            </w:r>
          </w:p>
          <w:p w:rsidR="007F22E1" w:rsidRPr="0015001A" w:rsidRDefault="007F22E1" w:rsidP="002D0793">
            <w:pPr>
              <w:jc w:val="both"/>
              <w:rPr>
                <w:b/>
                <w:i/>
                <w:szCs w:val="28"/>
                <w:lang w:val="uk-UA"/>
              </w:rPr>
            </w:pPr>
          </w:p>
          <w:p w:rsidR="00234596" w:rsidRPr="0015001A" w:rsidRDefault="00234596" w:rsidP="002D0793">
            <w:pPr>
              <w:jc w:val="both"/>
              <w:rPr>
                <w:i/>
                <w:szCs w:val="28"/>
                <w:lang w:val="uk-UA"/>
              </w:rPr>
            </w:pPr>
            <w:r w:rsidRPr="0015001A">
              <w:rPr>
                <w:b/>
                <w:i/>
                <w:szCs w:val="28"/>
                <w:lang w:val="uk-UA"/>
              </w:rPr>
              <w:t>-  згідно кошторису</w:t>
            </w:r>
            <w:r w:rsidRPr="0015001A">
              <w:rPr>
                <w:i/>
                <w:szCs w:val="28"/>
                <w:lang w:val="uk-UA"/>
              </w:rPr>
              <w:t>:</w:t>
            </w:r>
          </w:p>
          <w:p w:rsidR="00234596" w:rsidRPr="0015001A" w:rsidRDefault="00234596" w:rsidP="002D0793">
            <w:pPr>
              <w:jc w:val="both"/>
              <w:rPr>
                <w:szCs w:val="28"/>
                <w:lang w:val="uk-UA"/>
              </w:rPr>
            </w:pPr>
            <w:proofErr w:type="spellStart"/>
            <w:r w:rsidRPr="0015001A">
              <w:rPr>
                <w:szCs w:val="28"/>
                <w:lang w:val="uk-UA"/>
              </w:rPr>
              <w:t>-миючі</w:t>
            </w:r>
            <w:proofErr w:type="spellEnd"/>
            <w:r w:rsidRPr="0015001A">
              <w:rPr>
                <w:szCs w:val="28"/>
                <w:lang w:val="uk-UA"/>
              </w:rPr>
              <w:t xml:space="preserve"> засоби:для харчоблоку , для пральні та прибирання службового туалету ,пральні порошки, засоби для миття рук,посуди, меблів,підлоги, вікон, ганчірки, губки, щітки, мило, сода,білизна на суму 9665,00грн.</w:t>
            </w:r>
            <w:r w:rsidR="006653D9" w:rsidRPr="0015001A">
              <w:rPr>
                <w:szCs w:val="28"/>
                <w:lang w:val="uk-UA"/>
              </w:rPr>
              <w:t>;</w:t>
            </w:r>
          </w:p>
          <w:p w:rsidR="00234596" w:rsidRPr="0015001A" w:rsidRDefault="00234596" w:rsidP="002D0793">
            <w:pPr>
              <w:jc w:val="both"/>
              <w:rPr>
                <w:szCs w:val="28"/>
                <w:lang w:val="uk-UA"/>
              </w:rPr>
            </w:pPr>
            <w:proofErr w:type="spellStart"/>
            <w:r w:rsidRPr="0015001A">
              <w:rPr>
                <w:szCs w:val="28"/>
                <w:lang w:val="uk-UA"/>
              </w:rPr>
              <w:t>-канцтовари</w:t>
            </w:r>
            <w:proofErr w:type="spellEnd"/>
            <w:r w:rsidRPr="0015001A">
              <w:rPr>
                <w:szCs w:val="28"/>
                <w:lang w:val="uk-UA"/>
              </w:rPr>
              <w:t>: папір, зошити в асортименті, папки, ручки, файли на суму 7910,00 грн.</w:t>
            </w:r>
            <w:r w:rsidR="006653D9" w:rsidRPr="0015001A">
              <w:rPr>
                <w:szCs w:val="28"/>
                <w:lang w:val="uk-UA"/>
              </w:rPr>
              <w:t>;</w:t>
            </w:r>
          </w:p>
          <w:p w:rsidR="00234596" w:rsidRPr="0015001A" w:rsidRDefault="00234596" w:rsidP="002D0793">
            <w:pPr>
              <w:jc w:val="both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- періодичні видання: головбух бюджет,  е-комплект для ЗДО на суму 11700,00грн.</w:t>
            </w:r>
            <w:r w:rsidR="006653D9" w:rsidRPr="0015001A">
              <w:rPr>
                <w:szCs w:val="28"/>
                <w:lang w:val="uk-UA"/>
              </w:rPr>
              <w:t>;</w:t>
            </w:r>
          </w:p>
          <w:p w:rsidR="00234596" w:rsidRPr="0015001A" w:rsidRDefault="00234596" w:rsidP="002D0793">
            <w:pPr>
              <w:jc w:val="both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- господарський  та сантехнічний  інвентар: лам</w:t>
            </w:r>
            <w:r w:rsidR="006653D9" w:rsidRPr="0015001A">
              <w:rPr>
                <w:szCs w:val="28"/>
                <w:lang w:val="uk-UA"/>
              </w:rPr>
              <w:t>почки, шланги, змішувачі,бензин,</w:t>
            </w:r>
            <w:r w:rsidRPr="0015001A">
              <w:rPr>
                <w:szCs w:val="28"/>
                <w:lang w:val="uk-UA"/>
              </w:rPr>
              <w:t xml:space="preserve"> масло та жилка до косарки на суму 16700,00 грн.</w:t>
            </w:r>
            <w:r w:rsidR="006653D9" w:rsidRPr="0015001A">
              <w:rPr>
                <w:szCs w:val="28"/>
                <w:lang w:val="uk-UA"/>
              </w:rPr>
              <w:t>;</w:t>
            </w:r>
          </w:p>
          <w:p w:rsidR="00234596" w:rsidRPr="0015001A" w:rsidRDefault="00234596" w:rsidP="002D0793">
            <w:pPr>
              <w:jc w:val="both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- друкарня: журнали реєстрації наказів, книги відвідування дітей, картки особового рахунку, табель обліку робочого часу на суму1410,00</w:t>
            </w:r>
            <w:r w:rsidR="006653D9" w:rsidRPr="0015001A">
              <w:rPr>
                <w:szCs w:val="28"/>
                <w:lang w:val="uk-UA"/>
              </w:rPr>
              <w:t>;</w:t>
            </w:r>
          </w:p>
          <w:p w:rsidR="00234596" w:rsidRPr="0015001A" w:rsidRDefault="00234596" w:rsidP="002D0793">
            <w:pPr>
              <w:jc w:val="both"/>
              <w:rPr>
                <w:szCs w:val="28"/>
                <w:lang w:val="uk-UA"/>
              </w:rPr>
            </w:pPr>
            <w:proofErr w:type="spellStart"/>
            <w:r w:rsidRPr="0015001A">
              <w:rPr>
                <w:szCs w:val="28"/>
                <w:lang w:val="uk-UA"/>
              </w:rPr>
              <w:t>-медикаменти</w:t>
            </w:r>
            <w:proofErr w:type="spellEnd"/>
            <w:r w:rsidRPr="0015001A">
              <w:rPr>
                <w:szCs w:val="28"/>
                <w:lang w:val="uk-UA"/>
              </w:rPr>
              <w:t xml:space="preserve"> : засоби від температури, для шлунку, від тиску, від опіків та подряпин, від але</w:t>
            </w:r>
            <w:r w:rsidR="006653D9" w:rsidRPr="0015001A">
              <w:rPr>
                <w:szCs w:val="28"/>
                <w:lang w:val="uk-UA"/>
              </w:rPr>
              <w:t xml:space="preserve">ргії, засоби для дезінфекції АХД, </w:t>
            </w:r>
            <w:proofErr w:type="spellStart"/>
            <w:r w:rsidR="006653D9" w:rsidRPr="0015001A">
              <w:rPr>
                <w:szCs w:val="28"/>
                <w:lang w:val="uk-UA"/>
              </w:rPr>
              <w:t>Б</w:t>
            </w:r>
            <w:r w:rsidRPr="0015001A">
              <w:rPr>
                <w:szCs w:val="28"/>
                <w:lang w:val="uk-UA"/>
              </w:rPr>
              <w:t>ленідас</w:t>
            </w:r>
            <w:proofErr w:type="spellEnd"/>
            <w:r w:rsidRPr="0015001A">
              <w:rPr>
                <w:szCs w:val="28"/>
                <w:lang w:val="uk-UA"/>
              </w:rPr>
              <w:t xml:space="preserve"> в рідині та гранулах, маски, рукавички,  паперові рушники на суму </w:t>
            </w:r>
          </w:p>
          <w:p w:rsidR="007F22E1" w:rsidRPr="0015001A" w:rsidRDefault="00234596" w:rsidP="002D0793">
            <w:pPr>
              <w:jc w:val="both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31515,00 грн.</w:t>
            </w:r>
          </w:p>
          <w:p w:rsidR="00234596" w:rsidRPr="0015001A" w:rsidRDefault="00234596" w:rsidP="002D0793">
            <w:pPr>
              <w:jc w:val="both"/>
              <w:rPr>
                <w:b/>
                <w:i/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 xml:space="preserve">- </w:t>
            </w:r>
            <w:proofErr w:type="spellStart"/>
            <w:r w:rsidR="006653D9" w:rsidRPr="0015001A">
              <w:rPr>
                <w:b/>
                <w:i/>
                <w:szCs w:val="28"/>
                <w:lang w:val="uk-UA"/>
              </w:rPr>
              <w:t>п</w:t>
            </w:r>
            <w:r w:rsidRPr="0015001A">
              <w:rPr>
                <w:b/>
                <w:i/>
                <w:szCs w:val="28"/>
                <w:lang w:val="uk-UA"/>
              </w:rPr>
              <w:t>ерекидка</w:t>
            </w:r>
            <w:proofErr w:type="spellEnd"/>
            <w:r w:rsidRPr="0015001A">
              <w:rPr>
                <w:i/>
                <w:szCs w:val="28"/>
                <w:lang w:val="uk-UA"/>
              </w:rPr>
              <w:t xml:space="preserve"> </w:t>
            </w:r>
            <w:r w:rsidRPr="0015001A">
              <w:rPr>
                <w:b/>
                <w:i/>
                <w:szCs w:val="28"/>
                <w:lang w:val="uk-UA"/>
              </w:rPr>
              <w:t xml:space="preserve">з економії коштів при проведенні закупівель в системі </w:t>
            </w:r>
            <w:r w:rsidRPr="0015001A">
              <w:rPr>
                <w:b/>
                <w:i/>
                <w:szCs w:val="28"/>
                <w:lang w:val="en-US"/>
              </w:rPr>
              <w:t>PROZZORO</w:t>
            </w:r>
            <w:r w:rsidRPr="0015001A">
              <w:rPr>
                <w:b/>
                <w:i/>
                <w:szCs w:val="28"/>
                <w:lang w:val="uk-UA"/>
              </w:rPr>
              <w:t>:</w:t>
            </w:r>
          </w:p>
          <w:p w:rsidR="007F22E1" w:rsidRPr="0015001A" w:rsidRDefault="00234596" w:rsidP="002D0793">
            <w:pPr>
              <w:jc w:val="both"/>
              <w:rPr>
                <w:szCs w:val="28"/>
                <w:lang w:val="uk-UA"/>
              </w:rPr>
            </w:pPr>
            <w:proofErr w:type="spellStart"/>
            <w:r w:rsidRPr="0015001A">
              <w:rPr>
                <w:i/>
                <w:szCs w:val="28"/>
                <w:lang w:val="uk-UA"/>
              </w:rPr>
              <w:t>-</w:t>
            </w:r>
            <w:r w:rsidRPr="0015001A">
              <w:rPr>
                <w:szCs w:val="28"/>
                <w:lang w:val="uk-UA"/>
              </w:rPr>
              <w:t>пральні</w:t>
            </w:r>
            <w:proofErr w:type="spellEnd"/>
            <w:r w:rsidRPr="0015001A">
              <w:rPr>
                <w:szCs w:val="28"/>
                <w:lang w:val="uk-UA"/>
              </w:rPr>
              <w:t xml:space="preserve"> машини для пральні,професійні ваги для комірника, праска для працівників пральні,</w:t>
            </w:r>
            <w:r w:rsidR="00CF183F" w:rsidRPr="0015001A">
              <w:rPr>
                <w:szCs w:val="28"/>
                <w:lang w:val="uk-UA"/>
              </w:rPr>
              <w:t xml:space="preserve"> </w:t>
            </w:r>
            <w:r w:rsidRPr="0015001A">
              <w:rPr>
                <w:szCs w:val="28"/>
                <w:lang w:val="uk-UA"/>
              </w:rPr>
              <w:t>вікно та двері ПВХ</w:t>
            </w:r>
            <w:r w:rsidR="00CF183F" w:rsidRPr="0015001A">
              <w:rPr>
                <w:szCs w:val="28"/>
                <w:lang w:val="uk-UA"/>
              </w:rPr>
              <w:t xml:space="preserve"> в групу «Лілія», де  проводились ремонтні роботи</w:t>
            </w:r>
            <w:r w:rsidR="006653D9" w:rsidRPr="0015001A">
              <w:rPr>
                <w:szCs w:val="28"/>
                <w:lang w:val="uk-UA"/>
              </w:rPr>
              <w:t>;</w:t>
            </w:r>
          </w:p>
          <w:p w:rsidR="00234596" w:rsidRPr="0015001A" w:rsidRDefault="00234596" w:rsidP="002D0793">
            <w:pPr>
              <w:jc w:val="both"/>
              <w:rPr>
                <w:i/>
                <w:szCs w:val="28"/>
                <w:lang w:val="uk-UA"/>
              </w:rPr>
            </w:pPr>
            <w:r w:rsidRPr="0015001A">
              <w:rPr>
                <w:i/>
                <w:szCs w:val="28"/>
                <w:lang w:val="uk-UA"/>
              </w:rPr>
              <w:t xml:space="preserve">- </w:t>
            </w:r>
            <w:r w:rsidRPr="0015001A">
              <w:rPr>
                <w:b/>
                <w:i/>
                <w:szCs w:val="28"/>
                <w:lang w:val="uk-UA"/>
              </w:rPr>
              <w:t>виділено рішенням сесії:</w:t>
            </w:r>
          </w:p>
          <w:p w:rsidR="00234596" w:rsidRPr="0015001A" w:rsidRDefault="00234596" w:rsidP="002D0793">
            <w:pPr>
              <w:jc w:val="both"/>
              <w:rPr>
                <w:szCs w:val="28"/>
                <w:lang w:val="uk-UA"/>
              </w:rPr>
            </w:pPr>
            <w:proofErr w:type="spellStart"/>
            <w:r w:rsidRPr="0015001A">
              <w:rPr>
                <w:szCs w:val="28"/>
                <w:lang w:val="uk-UA"/>
              </w:rPr>
              <w:t>-шафа</w:t>
            </w:r>
            <w:proofErr w:type="spellEnd"/>
            <w:r w:rsidRPr="0015001A">
              <w:rPr>
                <w:szCs w:val="28"/>
                <w:lang w:val="uk-UA"/>
              </w:rPr>
              <w:t xml:space="preserve"> </w:t>
            </w:r>
            <w:r w:rsidR="00CF183F" w:rsidRPr="0015001A">
              <w:rPr>
                <w:szCs w:val="28"/>
                <w:lang w:val="uk-UA"/>
              </w:rPr>
              <w:t xml:space="preserve">2-х секційна, пенал та тумба </w:t>
            </w:r>
            <w:proofErr w:type="spellStart"/>
            <w:r w:rsidRPr="0015001A">
              <w:rPr>
                <w:szCs w:val="28"/>
                <w:lang w:val="uk-UA"/>
              </w:rPr>
              <w:t>муз.інст</w:t>
            </w:r>
            <w:proofErr w:type="spellEnd"/>
            <w:r w:rsidRPr="0015001A">
              <w:rPr>
                <w:szCs w:val="28"/>
                <w:lang w:val="uk-UA"/>
              </w:rPr>
              <w:t>.,антресоль з відкритими полицями, тумба нижня 2-х секційна</w:t>
            </w:r>
            <w:r w:rsidR="00CF183F" w:rsidRPr="0015001A">
              <w:rPr>
                <w:szCs w:val="28"/>
                <w:lang w:val="uk-UA"/>
              </w:rPr>
              <w:t xml:space="preserve"> для облаштування музичного залу в сумі 84000,00грн</w:t>
            </w:r>
            <w:r w:rsidRPr="0015001A">
              <w:rPr>
                <w:szCs w:val="28"/>
                <w:lang w:val="uk-UA"/>
              </w:rPr>
              <w:t>.</w:t>
            </w:r>
            <w:r w:rsidR="006653D9" w:rsidRPr="0015001A">
              <w:rPr>
                <w:szCs w:val="28"/>
                <w:lang w:val="uk-UA"/>
              </w:rPr>
              <w:t>;</w:t>
            </w:r>
          </w:p>
          <w:p w:rsidR="00234596" w:rsidRPr="0015001A" w:rsidRDefault="00234596" w:rsidP="002D0793">
            <w:pPr>
              <w:jc w:val="both"/>
              <w:rPr>
                <w:b/>
                <w:i/>
                <w:szCs w:val="28"/>
                <w:lang w:val="uk-UA"/>
              </w:rPr>
            </w:pPr>
            <w:proofErr w:type="spellStart"/>
            <w:r w:rsidRPr="0015001A">
              <w:rPr>
                <w:b/>
                <w:i/>
                <w:szCs w:val="28"/>
                <w:lang w:val="uk-UA"/>
              </w:rPr>
              <w:t>-уточнення</w:t>
            </w:r>
            <w:proofErr w:type="spellEnd"/>
            <w:r w:rsidRPr="0015001A">
              <w:rPr>
                <w:b/>
                <w:i/>
                <w:szCs w:val="28"/>
                <w:lang w:val="uk-UA"/>
              </w:rPr>
              <w:t xml:space="preserve"> залишків попереднього року:</w:t>
            </w:r>
          </w:p>
          <w:p w:rsidR="00234596" w:rsidRPr="0015001A" w:rsidRDefault="00234596" w:rsidP="002D0793">
            <w:pPr>
              <w:jc w:val="both"/>
              <w:rPr>
                <w:b/>
                <w:i/>
                <w:szCs w:val="28"/>
                <w:lang w:val="uk-UA"/>
              </w:rPr>
            </w:pPr>
            <w:proofErr w:type="spellStart"/>
            <w:r w:rsidRPr="0015001A">
              <w:rPr>
                <w:b/>
                <w:i/>
                <w:szCs w:val="28"/>
                <w:lang w:val="uk-UA"/>
              </w:rPr>
              <w:t>-надходження</w:t>
            </w:r>
            <w:proofErr w:type="spellEnd"/>
            <w:r w:rsidRPr="0015001A">
              <w:rPr>
                <w:b/>
                <w:i/>
                <w:szCs w:val="28"/>
                <w:lang w:val="uk-UA"/>
              </w:rPr>
              <w:t xml:space="preserve"> від утилізації:</w:t>
            </w:r>
          </w:p>
          <w:p w:rsidR="002D0793" w:rsidRPr="0015001A" w:rsidRDefault="00234596" w:rsidP="002D0793">
            <w:pPr>
              <w:jc w:val="both"/>
              <w:rPr>
                <w:szCs w:val="28"/>
                <w:lang w:val="uk-UA"/>
              </w:rPr>
            </w:pPr>
            <w:r w:rsidRPr="0015001A">
              <w:rPr>
                <w:i/>
                <w:szCs w:val="28"/>
                <w:lang w:val="uk-UA"/>
              </w:rPr>
              <w:t>-</w:t>
            </w:r>
            <w:r w:rsidR="002D0793" w:rsidRPr="0015001A">
              <w:rPr>
                <w:i/>
                <w:szCs w:val="28"/>
                <w:lang w:val="uk-UA"/>
              </w:rPr>
              <w:t xml:space="preserve"> </w:t>
            </w:r>
            <w:r w:rsidR="002D0793" w:rsidRPr="0015001A">
              <w:rPr>
                <w:szCs w:val="28"/>
                <w:lang w:val="uk-UA"/>
              </w:rPr>
              <w:t xml:space="preserve">придбано </w:t>
            </w:r>
            <w:r w:rsidRPr="0015001A">
              <w:rPr>
                <w:szCs w:val="28"/>
                <w:lang w:val="uk-UA"/>
              </w:rPr>
              <w:t>акумулятор</w:t>
            </w:r>
            <w:r w:rsidR="002D0793" w:rsidRPr="0015001A">
              <w:rPr>
                <w:szCs w:val="28"/>
                <w:lang w:val="uk-UA"/>
              </w:rPr>
              <w:t xml:space="preserve"> для системи охорони приміщень та будівлі ЗДО</w:t>
            </w:r>
            <w:r w:rsidR="006653D9" w:rsidRPr="0015001A">
              <w:rPr>
                <w:szCs w:val="28"/>
                <w:lang w:val="uk-UA"/>
              </w:rPr>
              <w:t>;</w:t>
            </w:r>
            <w:r w:rsidRPr="0015001A">
              <w:rPr>
                <w:szCs w:val="28"/>
                <w:lang w:val="uk-UA"/>
              </w:rPr>
              <w:t xml:space="preserve"> </w:t>
            </w:r>
          </w:p>
          <w:p w:rsidR="002D0793" w:rsidRPr="0015001A" w:rsidRDefault="002D0793" w:rsidP="002D0793">
            <w:pPr>
              <w:jc w:val="both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 xml:space="preserve">- </w:t>
            </w:r>
            <w:r w:rsidR="00234596" w:rsidRPr="0015001A">
              <w:rPr>
                <w:szCs w:val="28"/>
                <w:lang w:val="uk-UA"/>
              </w:rPr>
              <w:t>вік</w:t>
            </w:r>
            <w:r w:rsidRPr="0015001A">
              <w:rPr>
                <w:szCs w:val="28"/>
                <w:lang w:val="uk-UA"/>
              </w:rPr>
              <w:t>онний блок</w:t>
            </w:r>
            <w:r w:rsidR="00234596" w:rsidRPr="0015001A">
              <w:rPr>
                <w:szCs w:val="28"/>
                <w:lang w:val="uk-UA"/>
              </w:rPr>
              <w:t xml:space="preserve"> ПВХ</w:t>
            </w:r>
            <w:r w:rsidRPr="0015001A">
              <w:rPr>
                <w:szCs w:val="28"/>
                <w:lang w:val="uk-UA"/>
              </w:rPr>
              <w:t xml:space="preserve"> в групу «Лілія»</w:t>
            </w:r>
            <w:r w:rsidR="006653D9" w:rsidRPr="0015001A">
              <w:rPr>
                <w:szCs w:val="28"/>
                <w:lang w:val="uk-UA"/>
              </w:rPr>
              <w:t>;</w:t>
            </w:r>
            <w:r w:rsidR="00234596" w:rsidRPr="0015001A">
              <w:rPr>
                <w:szCs w:val="28"/>
                <w:lang w:val="uk-UA"/>
              </w:rPr>
              <w:t xml:space="preserve"> </w:t>
            </w:r>
          </w:p>
          <w:p w:rsidR="002D0793" w:rsidRPr="0015001A" w:rsidRDefault="002D0793" w:rsidP="002D0793">
            <w:pPr>
              <w:jc w:val="both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 xml:space="preserve">- </w:t>
            </w:r>
            <w:r w:rsidR="00234596" w:rsidRPr="0015001A">
              <w:rPr>
                <w:szCs w:val="28"/>
                <w:lang w:val="uk-UA"/>
              </w:rPr>
              <w:t>батарею</w:t>
            </w:r>
            <w:r w:rsidRPr="0015001A">
              <w:rPr>
                <w:szCs w:val="28"/>
                <w:lang w:val="uk-UA"/>
              </w:rPr>
              <w:t xml:space="preserve"> в групу «Сонечко» (ігрова кімната)</w:t>
            </w:r>
            <w:r w:rsidR="006653D9" w:rsidRPr="0015001A">
              <w:rPr>
                <w:szCs w:val="28"/>
                <w:lang w:val="uk-UA"/>
              </w:rPr>
              <w:t>;</w:t>
            </w:r>
          </w:p>
          <w:p w:rsidR="002D0793" w:rsidRPr="0015001A" w:rsidRDefault="002D0793" w:rsidP="002D0793">
            <w:pPr>
              <w:jc w:val="both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 xml:space="preserve">- </w:t>
            </w:r>
            <w:r w:rsidR="00234596" w:rsidRPr="0015001A">
              <w:rPr>
                <w:szCs w:val="28"/>
                <w:lang w:val="uk-UA"/>
              </w:rPr>
              <w:t>дивани дитячі</w:t>
            </w:r>
            <w:r w:rsidRPr="0015001A">
              <w:rPr>
                <w:szCs w:val="28"/>
                <w:lang w:val="uk-UA"/>
              </w:rPr>
              <w:t xml:space="preserve"> кольорові (з </w:t>
            </w:r>
            <w:proofErr w:type="spellStart"/>
            <w:r w:rsidRPr="0015001A">
              <w:rPr>
                <w:szCs w:val="28"/>
                <w:lang w:val="uk-UA"/>
              </w:rPr>
              <w:t>екошкіри</w:t>
            </w:r>
            <w:proofErr w:type="spellEnd"/>
            <w:r w:rsidRPr="0015001A">
              <w:rPr>
                <w:szCs w:val="28"/>
                <w:lang w:val="uk-UA"/>
              </w:rPr>
              <w:t>) в інклюзивну групу «Дзвіночки», в групу «Лілія» та групу «Конвалія»</w:t>
            </w:r>
            <w:r w:rsidR="006653D9" w:rsidRPr="0015001A">
              <w:rPr>
                <w:szCs w:val="28"/>
                <w:lang w:val="uk-UA"/>
              </w:rPr>
              <w:t xml:space="preserve"> </w:t>
            </w:r>
            <w:r w:rsidR="00EF67E8" w:rsidRPr="0015001A">
              <w:rPr>
                <w:szCs w:val="28"/>
                <w:lang w:val="uk-UA"/>
              </w:rPr>
              <w:t>в сумі 30010,50 грн</w:t>
            </w:r>
            <w:r w:rsidRPr="0015001A">
              <w:rPr>
                <w:szCs w:val="28"/>
                <w:lang w:val="uk-UA"/>
              </w:rPr>
              <w:t>.</w:t>
            </w:r>
          </w:p>
          <w:p w:rsidR="002D0793" w:rsidRPr="0015001A" w:rsidRDefault="002D0793" w:rsidP="002D0793">
            <w:pPr>
              <w:jc w:val="both"/>
              <w:rPr>
                <w:szCs w:val="28"/>
                <w:lang w:val="uk-UA"/>
              </w:rPr>
            </w:pPr>
          </w:p>
          <w:p w:rsidR="002D0793" w:rsidRPr="0015001A" w:rsidRDefault="002D0793" w:rsidP="002D0793">
            <w:pPr>
              <w:jc w:val="both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 xml:space="preserve">Протягом 2021 року на рахунки ЗДО поступила батьківська плата за харчування вихованців в сумі: </w:t>
            </w:r>
          </w:p>
          <w:p w:rsidR="002D0793" w:rsidRPr="0015001A" w:rsidRDefault="002D0793" w:rsidP="002D0793">
            <w:pPr>
              <w:jc w:val="both"/>
              <w:rPr>
                <w:szCs w:val="28"/>
                <w:lang w:val="uk-UA"/>
              </w:rPr>
            </w:pPr>
          </w:p>
          <w:p w:rsidR="00234596" w:rsidRPr="0015001A" w:rsidRDefault="00234596" w:rsidP="00EF67E8">
            <w:pPr>
              <w:rPr>
                <w:szCs w:val="28"/>
                <w:lang w:val="uk-UA"/>
              </w:rPr>
            </w:pPr>
          </w:p>
        </w:tc>
      </w:tr>
      <w:tr w:rsidR="0072294E" w:rsidRPr="0015001A" w:rsidTr="006653D9">
        <w:trPr>
          <w:trHeight w:val="830"/>
        </w:trPr>
        <w:tc>
          <w:tcPr>
            <w:tcW w:w="1135" w:type="dxa"/>
          </w:tcPr>
          <w:p w:rsidR="006653D9" w:rsidRPr="0015001A" w:rsidRDefault="006653D9" w:rsidP="00925264">
            <w:pPr>
              <w:jc w:val="right"/>
              <w:rPr>
                <w:b/>
                <w:szCs w:val="28"/>
                <w:lang w:val="uk-UA"/>
              </w:rPr>
            </w:pPr>
          </w:p>
          <w:p w:rsidR="0072294E" w:rsidRPr="0015001A" w:rsidRDefault="006653D9" w:rsidP="00925264">
            <w:pPr>
              <w:jc w:val="right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№ п/п</w:t>
            </w:r>
          </w:p>
        </w:tc>
        <w:tc>
          <w:tcPr>
            <w:tcW w:w="1418" w:type="dxa"/>
            <w:gridSpan w:val="2"/>
          </w:tcPr>
          <w:p w:rsidR="00B057F2" w:rsidRPr="0015001A" w:rsidRDefault="00B057F2" w:rsidP="0004019F">
            <w:pPr>
              <w:jc w:val="center"/>
              <w:rPr>
                <w:b/>
                <w:szCs w:val="28"/>
                <w:lang w:val="uk-UA"/>
              </w:rPr>
            </w:pPr>
          </w:p>
          <w:p w:rsidR="0072294E" w:rsidRPr="0015001A" w:rsidRDefault="00B057F2" w:rsidP="0004019F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КЕКВ</w:t>
            </w:r>
          </w:p>
        </w:tc>
        <w:tc>
          <w:tcPr>
            <w:tcW w:w="4190" w:type="dxa"/>
          </w:tcPr>
          <w:p w:rsidR="00B057F2" w:rsidRPr="0015001A" w:rsidRDefault="00B057F2" w:rsidP="00925264">
            <w:pPr>
              <w:rPr>
                <w:b/>
                <w:szCs w:val="28"/>
                <w:lang w:val="uk-UA"/>
              </w:rPr>
            </w:pPr>
          </w:p>
          <w:p w:rsidR="00B057F2" w:rsidRPr="0015001A" w:rsidRDefault="00B057F2" w:rsidP="00925264">
            <w:pPr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Найменування</w:t>
            </w:r>
          </w:p>
          <w:p w:rsidR="00B057F2" w:rsidRPr="0015001A" w:rsidRDefault="00B057F2" w:rsidP="00925264">
            <w:pPr>
              <w:rPr>
                <w:b/>
                <w:szCs w:val="28"/>
                <w:lang w:val="uk-UA"/>
              </w:rPr>
            </w:pPr>
          </w:p>
          <w:p w:rsidR="0004019F" w:rsidRPr="0015001A" w:rsidRDefault="0004019F" w:rsidP="00925264">
            <w:pPr>
              <w:rPr>
                <w:szCs w:val="28"/>
                <w:lang w:val="uk-UA"/>
              </w:rPr>
            </w:pPr>
          </w:p>
        </w:tc>
        <w:tc>
          <w:tcPr>
            <w:tcW w:w="1832" w:type="dxa"/>
          </w:tcPr>
          <w:p w:rsidR="00B057F2" w:rsidRPr="0015001A" w:rsidRDefault="00B057F2" w:rsidP="00925264">
            <w:pPr>
              <w:jc w:val="center"/>
              <w:rPr>
                <w:b/>
                <w:szCs w:val="28"/>
                <w:lang w:val="uk-UA"/>
              </w:rPr>
            </w:pPr>
          </w:p>
          <w:p w:rsidR="00B057F2" w:rsidRPr="0015001A" w:rsidRDefault="00B057F2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План</w:t>
            </w:r>
          </w:p>
          <w:p w:rsidR="00925264" w:rsidRPr="0015001A" w:rsidRDefault="00925264" w:rsidP="0092526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881" w:type="dxa"/>
          </w:tcPr>
          <w:p w:rsidR="00B057F2" w:rsidRPr="0015001A" w:rsidRDefault="00B057F2" w:rsidP="00925264">
            <w:pPr>
              <w:jc w:val="center"/>
              <w:rPr>
                <w:szCs w:val="28"/>
                <w:lang w:val="uk-UA"/>
              </w:rPr>
            </w:pPr>
          </w:p>
          <w:p w:rsidR="00B057F2" w:rsidRPr="0015001A" w:rsidRDefault="00B057F2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Факт</w:t>
            </w:r>
          </w:p>
          <w:p w:rsidR="00724BAA" w:rsidRPr="0015001A" w:rsidRDefault="00724BAA" w:rsidP="00925264">
            <w:pPr>
              <w:jc w:val="center"/>
              <w:rPr>
                <w:szCs w:val="28"/>
                <w:lang w:val="uk-UA"/>
              </w:rPr>
            </w:pPr>
          </w:p>
        </w:tc>
      </w:tr>
      <w:tr w:rsidR="00B057F2" w:rsidRPr="0015001A" w:rsidTr="006653D9">
        <w:trPr>
          <w:trHeight w:val="1950"/>
        </w:trPr>
        <w:tc>
          <w:tcPr>
            <w:tcW w:w="1135" w:type="dxa"/>
          </w:tcPr>
          <w:p w:rsidR="00B057F2" w:rsidRPr="0015001A" w:rsidRDefault="006653D9" w:rsidP="006653D9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1</w:t>
            </w:r>
          </w:p>
        </w:tc>
        <w:tc>
          <w:tcPr>
            <w:tcW w:w="1418" w:type="dxa"/>
            <w:gridSpan w:val="2"/>
          </w:tcPr>
          <w:p w:rsidR="00B057F2" w:rsidRPr="0015001A" w:rsidRDefault="00B057F2" w:rsidP="0004019F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2230</w:t>
            </w:r>
          </w:p>
        </w:tc>
        <w:tc>
          <w:tcPr>
            <w:tcW w:w="4190" w:type="dxa"/>
          </w:tcPr>
          <w:p w:rsidR="00B057F2" w:rsidRPr="0015001A" w:rsidRDefault="00B057F2" w:rsidP="00925264">
            <w:pPr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Продукти  харчування:</w:t>
            </w:r>
          </w:p>
          <w:p w:rsidR="00B057F2" w:rsidRPr="0015001A" w:rsidRDefault="00B057F2" w:rsidP="0004019F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Кошти міського бюджету:</w:t>
            </w:r>
          </w:p>
          <w:p w:rsidR="00B057F2" w:rsidRPr="0015001A" w:rsidRDefault="00B057F2" w:rsidP="00925264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Кошти батьківської плати(план):</w:t>
            </w:r>
          </w:p>
          <w:p w:rsidR="00B057F2" w:rsidRPr="0015001A" w:rsidRDefault="00B057F2" w:rsidP="00925264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Уточнення залишків попереднього року:</w:t>
            </w:r>
          </w:p>
          <w:p w:rsidR="00B057F2" w:rsidRPr="0015001A" w:rsidRDefault="00B057F2" w:rsidP="00925264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 xml:space="preserve">Кошти </w:t>
            </w:r>
            <w:proofErr w:type="spellStart"/>
            <w:r w:rsidRPr="0015001A">
              <w:rPr>
                <w:szCs w:val="28"/>
                <w:lang w:val="uk-UA"/>
              </w:rPr>
              <w:t>Т</w:t>
            </w:r>
            <w:r w:rsidR="00733CB7" w:rsidRPr="0015001A">
              <w:rPr>
                <w:szCs w:val="28"/>
                <w:lang w:val="uk-UA"/>
              </w:rPr>
              <w:t>росянецької</w:t>
            </w:r>
            <w:proofErr w:type="spellEnd"/>
            <w:r w:rsidR="00733CB7" w:rsidRPr="0015001A">
              <w:rPr>
                <w:szCs w:val="28"/>
                <w:lang w:val="uk-UA"/>
              </w:rPr>
              <w:t xml:space="preserve"> </w:t>
            </w:r>
            <w:r w:rsidRPr="0015001A">
              <w:rPr>
                <w:szCs w:val="28"/>
                <w:lang w:val="uk-UA"/>
              </w:rPr>
              <w:t>ОТГ;</w:t>
            </w:r>
          </w:p>
          <w:p w:rsidR="00B057F2" w:rsidRPr="0015001A" w:rsidRDefault="00B057F2" w:rsidP="00925264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 xml:space="preserve">Кошти </w:t>
            </w:r>
            <w:proofErr w:type="spellStart"/>
            <w:r w:rsidRPr="0015001A">
              <w:rPr>
                <w:szCs w:val="28"/>
                <w:lang w:val="uk-UA"/>
              </w:rPr>
              <w:t>Р</w:t>
            </w:r>
            <w:r w:rsidR="00733CB7" w:rsidRPr="0015001A">
              <w:rPr>
                <w:szCs w:val="28"/>
                <w:lang w:val="uk-UA"/>
              </w:rPr>
              <w:t>озвадівської</w:t>
            </w:r>
            <w:proofErr w:type="spellEnd"/>
            <w:r w:rsidR="00733CB7" w:rsidRPr="0015001A">
              <w:rPr>
                <w:szCs w:val="28"/>
                <w:lang w:val="uk-UA"/>
              </w:rPr>
              <w:t xml:space="preserve">  </w:t>
            </w:r>
            <w:r w:rsidRPr="0015001A">
              <w:rPr>
                <w:szCs w:val="28"/>
                <w:lang w:val="uk-UA"/>
              </w:rPr>
              <w:t>ОТГ.</w:t>
            </w:r>
          </w:p>
          <w:p w:rsidR="006653D9" w:rsidRPr="0015001A" w:rsidRDefault="006653D9" w:rsidP="00925264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1832" w:type="dxa"/>
          </w:tcPr>
          <w:p w:rsidR="00B057F2" w:rsidRPr="0015001A" w:rsidRDefault="00B057F2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1 713 700,68</w:t>
            </w:r>
          </w:p>
          <w:p w:rsidR="00B057F2" w:rsidRPr="0015001A" w:rsidRDefault="00B057F2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567 400,00</w:t>
            </w:r>
          </w:p>
          <w:p w:rsidR="00B057F2" w:rsidRPr="0015001A" w:rsidRDefault="00B057F2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851 100,00</w:t>
            </w:r>
          </w:p>
          <w:p w:rsidR="00B057F2" w:rsidRPr="0015001A" w:rsidRDefault="00B057F2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162 518,75</w:t>
            </w:r>
          </w:p>
          <w:p w:rsidR="00B057F2" w:rsidRPr="0015001A" w:rsidRDefault="00B057F2" w:rsidP="00925264">
            <w:pPr>
              <w:jc w:val="center"/>
              <w:rPr>
                <w:szCs w:val="28"/>
                <w:lang w:val="uk-UA"/>
              </w:rPr>
            </w:pPr>
          </w:p>
          <w:p w:rsidR="00B057F2" w:rsidRPr="0015001A" w:rsidRDefault="00B057F2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74580,00</w:t>
            </w:r>
          </w:p>
          <w:p w:rsidR="00B057F2" w:rsidRPr="0015001A" w:rsidRDefault="00B057F2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58 101,93</w:t>
            </w:r>
          </w:p>
        </w:tc>
        <w:tc>
          <w:tcPr>
            <w:tcW w:w="1881" w:type="dxa"/>
          </w:tcPr>
          <w:p w:rsidR="00B057F2" w:rsidRPr="0015001A" w:rsidRDefault="00B057F2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1 486 641,88</w:t>
            </w:r>
          </w:p>
          <w:p w:rsidR="00B057F2" w:rsidRPr="0015001A" w:rsidRDefault="00B057F2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567 399,91</w:t>
            </w:r>
          </w:p>
          <w:p w:rsidR="00B057F2" w:rsidRPr="0015001A" w:rsidRDefault="00B057F2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687 927,66</w:t>
            </w:r>
          </w:p>
          <w:p w:rsidR="00B057F2" w:rsidRPr="0015001A" w:rsidRDefault="00B057F2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162 518,75</w:t>
            </w:r>
          </w:p>
          <w:p w:rsidR="00B057F2" w:rsidRPr="0015001A" w:rsidRDefault="00B057F2" w:rsidP="00925264">
            <w:pPr>
              <w:jc w:val="center"/>
              <w:rPr>
                <w:szCs w:val="28"/>
                <w:lang w:val="uk-UA"/>
              </w:rPr>
            </w:pPr>
          </w:p>
          <w:p w:rsidR="00B057F2" w:rsidRPr="0015001A" w:rsidRDefault="00B057F2" w:rsidP="00724BAA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19 357,51</w:t>
            </w:r>
          </w:p>
          <w:p w:rsidR="00B057F2" w:rsidRPr="0015001A" w:rsidRDefault="00B057F2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49 438,05</w:t>
            </w:r>
          </w:p>
        </w:tc>
      </w:tr>
      <w:tr w:rsidR="0072294E" w:rsidRPr="0015001A" w:rsidTr="006653D9">
        <w:tc>
          <w:tcPr>
            <w:tcW w:w="1135" w:type="dxa"/>
          </w:tcPr>
          <w:p w:rsidR="0072294E" w:rsidRPr="0015001A" w:rsidRDefault="006653D9" w:rsidP="006653D9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418" w:type="dxa"/>
            <w:gridSpan w:val="2"/>
          </w:tcPr>
          <w:p w:rsidR="0072294E" w:rsidRPr="0015001A" w:rsidRDefault="0072294E" w:rsidP="00BA6C15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2240</w:t>
            </w:r>
          </w:p>
        </w:tc>
        <w:tc>
          <w:tcPr>
            <w:tcW w:w="4190" w:type="dxa"/>
          </w:tcPr>
          <w:p w:rsidR="0004019F" w:rsidRPr="0015001A" w:rsidRDefault="0004019F" w:rsidP="0004019F">
            <w:pPr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Оплата послуг (крім комунальних):</w:t>
            </w:r>
          </w:p>
          <w:p w:rsidR="00C217DF" w:rsidRPr="0015001A" w:rsidRDefault="0004019F" w:rsidP="0004019F">
            <w:pPr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послуги зв’язку:</w:t>
            </w:r>
          </w:p>
          <w:p w:rsidR="00C217DF" w:rsidRPr="0015001A" w:rsidRDefault="00C217DF" w:rsidP="0004019F">
            <w:pPr>
              <w:rPr>
                <w:szCs w:val="28"/>
                <w:lang w:val="uk-UA"/>
              </w:rPr>
            </w:pPr>
            <w:proofErr w:type="spellStart"/>
            <w:r w:rsidRPr="0015001A">
              <w:rPr>
                <w:b/>
                <w:szCs w:val="28"/>
                <w:lang w:val="uk-UA"/>
              </w:rPr>
              <w:t>-</w:t>
            </w:r>
            <w:r w:rsidRPr="0015001A">
              <w:rPr>
                <w:szCs w:val="28"/>
                <w:lang w:val="uk-UA"/>
              </w:rPr>
              <w:t>послуги</w:t>
            </w:r>
            <w:proofErr w:type="spellEnd"/>
            <w:r w:rsidRPr="0015001A">
              <w:rPr>
                <w:szCs w:val="28"/>
                <w:lang w:val="uk-UA"/>
              </w:rPr>
              <w:t xml:space="preserve"> </w:t>
            </w:r>
            <w:proofErr w:type="spellStart"/>
            <w:r w:rsidRPr="0015001A">
              <w:rPr>
                <w:szCs w:val="28"/>
                <w:lang w:val="uk-UA"/>
              </w:rPr>
              <w:t>інтернетзєднання</w:t>
            </w:r>
            <w:proofErr w:type="spellEnd"/>
            <w:r w:rsidRPr="0015001A">
              <w:rPr>
                <w:szCs w:val="28"/>
                <w:lang w:val="uk-UA"/>
              </w:rPr>
              <w:t>;</w:t>
            </w:r>
          </w:p>
          <w:p w:rsidR="00C217DF" w:rsidRPr="0015001A" w:rsidRDefault="0004019F" w:rsidP="0004019F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 xml:space="preserve"> </w:t>
            </w:r>
            <w:proofErr w:type="spellStart"/>
            <w:r w:rsidR="00C217DF" w:rsidRPr="0015001A">
              <w:rPr>
                <w:szCs w:val="28"/>
                <w:lang w:val="uk-UA"/>
              </w:rPr>
              <w:t>-</w:t>
            </w:r>
            <w:r w:rsidRPr="0015001A">
              <w:rPr>
                <w:szCs w:val="28"/>
                <w:lang w:val="uk-UA"/>
              </w:rPr>
              <w:t>перезарядка</w:t>
            </w:r>
            <w:proofErr w:type="spellEnd"/>
            <w:r w:rsidRPr="0015001A">
              <w:rPr>
                <w:szCs w:val="28"/>
                <w:lang w:val="uk-UA"/>
              </w:rPr>
              <w:t xml:space="preserve"> вогнегасників,</w:t>
            </w:r>
          </w:p>
          <w:p w:rsidR="00C217DF" w:rsidRPr="0015001A" w:rsidRDefault="0004019F" w:rsidP="0004019F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 xml:space="preserve"> </w:t>
            </w:r>
            <w:proofErr w:type="spellStart"/>
            <w:r w:rsidR="00C217DF" w:rsidRPr="0015001A">
              <w:rPr>
                <w:szCs w:val="28"/>
                <w:lang w:val="uk-UA"/>
              </w:rPr>
              <w:t>-</w:t>
            </w:r>
            <w:r w:rsidRPr="0015001A">
              <w:rPr>
                <w:szCs w:val="28"/>
                <w:lang w:val="uk-UA"/>
              </w:rPr>
              <w:t>пер</w:t>
            </w:r>
            <w:r w:rsidR="00C217DF" w:rsidRPr="0015001A">
              <w:rPr>
                <w:szCs w:val="28"/>
                <w:lang w:val="uk-UA"/>
              </w:rPr>
              <w:t>езарядка</w:t>
            </w:r>
            <w:r w:rsidRPr="0015001A">
              <w:rPr>
                <w:szCs w:val="28"/>
                <w:lang w:val="uk-UA"/>
              </w:rPr>
              <w:t>.та</w:t>
            </w:r>
            <w:proofErr w:type="spellEnd"/>
            <w:r w:rsidRPr="0015001A">
              <w:rPr>
                <w:szCs w:val="28"/>
                <w:lang w:val="uk-UA"/>
              </w:rPr>
              <w:t xml:space="preserve"> випробування пож</w:t>
            </w:r>
            <w:r w:rsidR="00C217DF" w:rsidRPr="0015001A">
              <w:rPr>
                <w:szCs w:val="28"/>
                <w:lang w:val="uk-UA"/>
              </w:rPr>
              <w:t xml:space="preserve">ежних </w:t>
            </w:r>
            <w:proofErr w:type="spellStart"/>
            <w:r w:rsidRPr="0015001A">
              <w:rPr>
                <w:szCs w:val="28"/>
                <w:lang w:val="uk-UA"/>
              </w:rPr>
              <w:t>.кранів</w:t>
            </w:r>
            <w:proofErr w:type="spellEnd"/>
            <w:r w:rsidRPr="0015001A">
              <w:rPr>
                <w:szCs w:val="28"/>
                <w:lang w:val="uk-UA"/>
              </w:rPr>
              <w:t xml:space="preserve"> та рукавів,</w:t>
            </w:r>
          </w:p>
          <w:p w:rsidR="00C217DF" w:rsidRPr="0015001A" w:rsidRDefault="00C217DF" w:rsidP="0004019F">
            <w:pPr>
              <w:rPr>
                <w:szCs w:val="28"/>
                <w:lang w:val="uk-UA"/>
              </w:rPr>
            </w:pPr>
            <w:proofErr w:type="spellStart"/>
            <w:r w:rsidRPr="0015001A">
              <w:rPr>
                <w:szCs w:val="28"/>
                <w:lang w:val="uk-UA"/>
              </w:rPr>
              <w:t>-л</w:t>
            </w:r>
            <w:r w:rsidR="0004019F" w:rsidRPr="0015001A">
              <w:rPr>
                <w:szCs w:val="28"/>
                <w:lang w:val="uk-UA"/>
              </w:rPr>
              <w:t>абораторні</w:t>
            </w:r>
            <w:proofErr w:type="spellEnd"/>
            <w:r w:rsidR="0004019F" w:rsidRPr="0015001A">
              <w:rPr>
                <w:szCs w:val="28"/>
                <w:lang w:val="uk-UA"/>
              </w:rPr>
              <w:t xml:space="preserve"> дослідження</w:t>
            </w:r>
            <w:r w:rsidRPr="0015001A">
              <w:rPr>
                <w:szCs w:val="28"/>
                <w:lang w:val="uk-UA"/>
              </w:rPr>
              <w:t xml:space="preserve"> (забір води, піску на вміст нітратів, перевірка готових гарячих та холодних страв)</w:t>
            </w:r>
            <w:r w:rsidR="0004019F" w:rsidRPr="0015001A">
              <w:rPr>
                <w:szCs w:val="28"/>
                <w:lang w:val="uk-UA"/>
              </w:rPr>
              <w:t>,</w:t>
            </w:r>
          </w:p>
          <w:p w:rsidR="00C217DF" w:rsidRPr="0015001A" w:rsidRDefault="00C217DF" w:rsidP="0004019F">
            <w:pPr>
              <w:rPr>
                <w:szCs w:val="28"/>
                <w:lang w:val="uk-UA"/>
              </w:rPr>
            </w:pPr>
            <w:proofErr w:type="spellStart"/>
            <w:r w:rsidRPr="0015001A">
              <w:rPr>
                <w:szCs w:val="28"/>
                <w:lang w:val="uk-UA"/>
              </w:rPr>
              <w:t>-</w:t>
            </w:r>
            <w:r w:rsidR="0004019F" w:rsidRPr="0015001A">
              <w:rPr>
                <w:szCs w:val="28"/>
                <w:lang w:val="uk-UA"/>
              </w:rPr>
              <w:t>пос</w:t>
            </w:r>
            <w:r w:rsidRPr="0015001A">
              <w:rPr>
                <w:szCs w:val="28"/>
                <w:lang w:val="uk-UA"/>
              </w:rPr>
              <w:t>луги</w:t>
            </w:r>
            <w:proofErr w:type="spellEnd"/>
            <w:r w:rsidRPr="0015001A">
              <w:rPr>
                <w:szCs w:val="28"/>
                <w:lang w:val="uk-UA"/>
              </w:rPr>
              <w:t xml:space="preserve"> </w:t>
            </w:r>
            <w:r w:rsidR="0004019F" w:rsidRPr="0015001A">
              <w:rPr>
                <w:szCs w:val="28"/>
                <w:lang w:val="uk-UA"/>
              </w:rPr>
              <w:t xml:space="preserve"> по оновленню електронних ключів,</w:t>
            </w:r>
          </w:p>
          <w:p w:rsidR="00C217DF" w:rsidRPr="0015001A" w:rsidRDefault="00C217DF" w:rsidP="0004019F">
            <w:pPr>
              <w:rPr>
                <w:szCs w:val="28"/>
                <w:lang w:val="uk-UA"/>
              </w:rPr>
            </w:pPr>
            <w:proofErr w:type="spellStart"/>
            <w:r w:rsidRPr="0015001A">
              <w:rPr>
                <w:szCs w:val="28"/>
                <w:lang w:val="uk-UA"/>
              </w:rPr>
              <w:t>-юридичний</w:t>
            </w:r>
            <w:proofErr w:type="spellEnd"/>
            <w:r w:rsidRPr="0015001A">
              <w:rPr>
                <w:szCs w:val="28"/>
                <w:lang w:val="uk-UA"/>
              </w:rPr>
              <w:t xml:space="preserve"> супровід державних </w:t>
            </w:r>
            <w:proofErr w:type="spellStart"/>
            <w:r w:rsidR="0004019F" w:rsidRPr="0015001A">
              <w:rPr>
                <w:szCs w:val="28"/>
                <w:lang w:val="uk-UA"/>
              </w:rPr>
              <w:t>.закупівель</w:t>
            </w:r>
            <w:proofErr w:type="spellEnd"/>
            <w:r w:rsidRPr="0015001A">
              <w:rPr>
                <w:szCs w:val="28"/>
                <w:lang w:val="uk-UA"/>
              </w:rPr>
              <w:t xml:space="preserve"> в системі </w:t>
            </w:r>
            <w:r w:rsidRPr="0015001A">
              <w:rPr>
                <w:szCs w:val="28"/>
                <w:lang w:val="en-US"/>
              </w:rPr>
              <w:t>PROZZORO</w:t>
            </w:r>
            <w:r w:rsidR="0004019F" w:rsidRPr="0015001A">
              <w:rPr>
                <w:szCs w:val="28"/>
                <w:lang w:val="uk-UA"/>
              </w:rPr>
              <w:t>,</w:t>
            </w:r>
          </w:p>
          <w:p w:rsidR="00C217DF" w:rsidRPr="0015001A" w:rsidRDefault="0004019F" w:rsidP="0004019F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 xml:space="preserve"> </w:t>
            </w:r>
            <w:proofErr w:type="spellStart"/>
            <w:r w:rsidR="00C217DF" w:rsidRPr="0015001A">
              <w:rPr>
                <w:szCs w:val="28"/>
                <w:lang w:val="uk-UA"/>
              </w:rPr>
              <w:t>-</w:t>
            </w:r>
            <w:r w:rsidRPr="0015001A">
              <w:rPr>
                <w:szCs w:val="28"/>
                <w:lang w:val="uk-UA"/>
              </w:rPr>
              <w:t>програмне</w:t>
            </w:r>
            <w:proofErr w:type="spellEnd"/>
            <w:r w:rsidRPr="0015001A">
              <w:rPr>
                <w:szCs w:val="28"/>
                <w:lang w:val="uk-UA"/>
              </w:rPr>
              <w:t xml:space="preserve"> забезпечення «</w:t>
            </w:r>
            <w:proofErr w:type="spellStart"/>
            <w:r w:rsidRPr="0015001A">
              <w:rPr>
                <w:szCs w:val="28"/>
                <w:lang w:val="uk-UA"/>
              </w:rPr>
              <w:t>АІС-Місцевий</w:t>
            </w:r>
            <w:proofErr w:type="spellEnd"/>
            <w:r w:rsidRPr="0015001A">
              <w:rPr>
                <w:szCs w:val="28"/>
                <w:lang w:val="uk-UA"/>
              </w:rPr>
              <w:t xml:space="preserve"> бюджет» та «МЕДОК», </w:t>
            </w:r>
          </w:p>
          <w:p w:rsidR="00C217DF" w:rsidRPr="0015001A" w:rsidRDefault="00C217DF" w:rsidP="0004019F">
            <w:pPr>
              <w:rPr>
                <w:szCs w:val="28"/>
                <w:lang w:val="uk-UA"/>
              </w:rPr>
            </w:pPr>
            <w:proofErr w:type="spellStart"/>
            <w:r w:rsidRPr="0015001A">
              <w:rPr>
                <w:szCs w:val="28"/>
                <w:lang w:val="uk-UA"/>
              </w:rPr>
              <w:t>-</w:t>
            </w:r>
            <w:r w:rsidR="0004019F" w:rsidRPr="0015001A">
              <w:rPr>
                <w:szCs w:val="28"/>
                <w:lang w:val="uk-UA"/>
              </w:rPr>
              <w:t>послуги</w:t>
            </w:r>
            <w:proofErr w:type="spellEnd"/>
            <w:r w:rsidR="0004019F" w:rsidRPr="0015001A">
              <w:rPr>
                <w:szCs w:val="28"/>
                <w:lang w:val="uk-UA"/>
              </w:rPr>
              <w:t xml:space="preserve"> по заправці картриджів, </w:t>
            </w:r>
            <w:proofErr w:type="spellStart"/>
            <w:r w:rsidR="0004019F" w:rsidRPr="0015001A">
              <w:rPr>
                <w:szCs w:val="28"/>
                <w:lang w:val="uk-UA"/>
              </w:rPr>
              <w:t>обл..програмного</w:t>
            </w:r>
            <w:proofErr w:type="spellEnd"/>
            <w:r w:rsidR="0004019F" w:rsidRPr="0015001A">
              <w:rPr>
                <w:szCs w:val="28"/>
                <w:lang w:val="uk-UA"/>
              </w:rPr>
              <w:t xml:space="preserve"> забезпечення «</w:t>
            </w:r>
            <w:proofErr w:type="spellStart"/>
            <w:r w:rsidR="0004019F" w:rsidRPr="0015001A">
              <w:rPr>
                <w:szCs w:val="28"/>
                <w:lang w:val="uk-UA"/>
              </w:rPr>
              <w:t>Тріола-Зарплата</w:t>
            </w:r>
            <w:proofErr w:type="spellEnd"/>
            <w:r w:rsidR="0004019F" w:rsidRPr="0015001A">
              <w:rPr>
                <w:szCs w:val="28"/>
                <w:lang w:val="uk-UA"/>
              </w:rPr>
              <w:t>»</w:t>
            </w:r>
            <w:r w:rsidRPr="0015001A">
              <w:rPr>
                <w:szCs w:val="28"/>
                <w:lang w:val="uk-UA"/>
              </w:rPr>
              <w:t>,</w:t>
            </w:r>
          </w:p>
          <w:p w:rsidR="00C217DF" w:rsidRPr="0015001A" w:rsidRDefault="00C217DF" w:rsidP="0004019F">
            <w:pPr>
              <w:rPr>
                <w:szCs w:val="28"/>
                <w:lang w:val="uk-UA"/>
              </w:rPr>
            </w:pPr>
            <w:proofErr w:type="spellStart"/>
            <w:r w:rsidRPr="0015001A">
              <w:rPr>
                <w:szCs w:val="28"/>
                <w:lang w:val="uk-UA"/>
              </w:rPr>
              <w:t>-</w:t>
            </w:r>
            <w:r w:rsidR="0004019F" w:rsidRPr="0015001A">
              <w:rPr>
                <w:szCs w:val="28"/>
                <w:lang w:val="uk-UA"/>
              </w:rPr>
              <w:t>підтвердження</w:t>
            </w:r>
            <w:proofErr w:type="spellEnd"/>
            <w:r w:rsidR="0004019F" w:rsidRPr="0015001A">
              <w:rPr>
                <w:szCs w:val="28"/>
                <w:lang w:val="uk-UA"/>
              </w:rPr>
              <w:t xml:space="preserve"> групи з електробезпеки та пожежної безпеки без видачі посвідчення, </w:t>
            </w:r>
            <w:r w:rsidRPr="0015001A">
              <w:rPr>
                <w:szCs w:val="28"/>
                <w:lang w:val="uk-UA"/>
              </w:rPr>
              <w:t>для відповідального в ЗДО за пожежну безпеку</w:t>
            </w:r>
          </w:p>
          <w:p w:rsidR="00C217DF" w:rsidRPr="0015001A" w:rsidRDefault="00C217DF" w:rsidP="0004019F">
            <w:pPr>
              <w:rPr>
                <w:szCs w:val="28"/>
                <w:lang w:val="uk-UA"/>
              </w:rPr>
            </w:pPr>
            <w:proofErr w:type="spellStart"/>
            <w:r w:rsidRPr="0015001A">
              <w:rPr>
                <w:szCs w:val="28"/>
                <w:lang w:val="uk-UA"/>
              </w:rPr>
              <w:t>-</w:t>
            </w:r>
            <w:r w:rsidR="0004019F" w:rsidRPr="0015001A">
              <w:rPr>
                <w:szCs w:val="28"/>
                <w:lang w:val="uk-UA"/>
              </w:rPr>
              <w:t>охорона</w:t>
            </w:r>
            <w:proofErr w:type="spellEnd"/>
            <w:r w:rsidR="0004019F" w:rsidRPr="0015001A">
              <w:rPr>
                <w:szCs w:val="28"/>
                <w:lang w:val="uk-UA"/>
              </w:rPr>
              <w:t xml:space="preserve"> об’єкту, дезінфекція та дератизація, </w:t>
            </w:r>
          </w:p>
          <w:p w:rsidR="0004019F" w:rsidRPr="0015001A" w:rsidRDefault="00C217DF" w:rsidP="0004019F">
            <w:pPr>
              <w:rPr>
                <w:szCs w:val="28"/>
                <w:lang w:val="uk-UA"/>
              </w:rPr>
            </w:pPr>
            <w:proofErr w:type="spellStart"/>
            <w:r w:rsidRPr="0015001A">
              <w:rPr>
                <w:szCs w:val="28"/>
                <w:lang w:val="uk-UA"/>
              </w:rPr>
              <w:t>-</w:t>
            </w:r>
            <w:r w:rsidR="0004019F" w:rsidRPr="0015001A">
              <w:rPr>
                <w:szCs w:val="28"/>
                <w:lang w:val="uk-UA"/>
              </w:rPr>
              <w:t>обслуговування</w:t>
            </w:r>
            <w:proofErr w:type="spellEnd"/>
            <w:r w:rsidR="0004019F" w:rsidRPr="0015001A">
              <w:rPr>
                <w:szCs w:val="28"/>
                <w:lang w:val="uk-UA"/>
              </w:rPr>
              <w:t xml:space="preserve"> сайту ЗДО.</w:t>
            </w:r>
          </w:p>
          <w:p w:rsidR="003D4FCC" w:rsidRPr="0015001A" w:rsidRDefault="003D4FCC" w:rsidP="0004019F">
            <w:pPr>
              <w:rPr>
                <w:szCs w:val="28"/>
                <w:lang w:val="uk-UA"/>
              </w:rPr>
            </w:pPr>
            <w:proofErr w:type="spellStart"/>
            <w:r w:rsidRPr="0015001A">
              <w:rPr>
                <w:szCs w:val="28"/>
                <w:lang w:val="uk-UA"/>
              </w:rPr>
              <w:t>-дезінфекція</w:t>
            </w:r>
            <w:proofErr w:type="spellEnd"/>
            <w:r w:rsidRPr="0015001A">
              <w:rPr>
                <w:szCs w:val="28"/>
                <w:lang w:val="uk-UA"/>
              </w:rPr>
              <w:t xml:space="preserve"> приміщень та заходи по боротьбі </w:t>
            </w:r>
            <w:r w:rsidR="00C217DF" w:rsidRPr="0015001A">
              <w:rPr>
                <w:szCs w:val="28"/>
                <w:lang w:val="uk-UA"/>
              </w:rPr>
              <w:t xml:space="preserve">з </w:t>
            </w:r>
            <w:proofErr w:type="spellStart"/>
            <w:r w:rsidRPr="0015001A">
              <w:rPr>
                <w:szCs w:val="28"/>
                <w:lang w:val="en-US"/>
              </w:rPr>
              <w:t>Covid</w:t>
            </w:r>
            <w:proofErr w:type="spellEnd"/>
            <w:r w:rsidRPr="0015001A">
              <w:rPr>
                <w:b/>
                <w:szCs w:val="28"/>
                <w:lang w:val="uk-UA"/>
              </w:rPr>
              <w:t>.(додатково виділені)</w:t>
            </w:r>
          </w:p>
          <w:p w:rsidR="005A3268" w:rsidRPr="0015001A" w:rsidRDefault="0072294E" w:rsidP="0004019F">
            <w:pPr>
              <w:rPr>
                <w:szCs w:val="28"/>
                <w:lang w:val="uk-UA"/>
              </w:rPr>
            </w:pPr>
            <w:proofErr w:type="spellStart"/>
            <w:r w:rsidRPr="0015001A">
              <w:rPr>
                <w:szCs w:val="28"/>
                <w:lang w:val="uk-UA"/>
              </w:rPr>
              <w:t>-підготовка</w:t>
            </w:r>
            <w:proofErr w:type="spellEnd"/>
            <w:r w:rsidR="00C217DF" w:rsidRPr="0015001A">
              <w:rPr>
                <w:szCs w:val="28"/>
                <w:lang w:val="uk-UA"/>
              </w:rPr>
              <w:t xml:space="preserve"> та впровадження в ЗДО «Журавлик» системи контролю за якістю харчування для дошкільнят </w:t>
            </w:r>
            <w:r w:rsidRPr="0015001A">
              <w:rPr>
                <w:szCs w:val="28"/>
                <w:lang w:val="uk-UA"/>
              </w:rPr>
              <w:t xml:space="preserve"> НАССР в </w:t>
            </w:r>
            <w:proofErr w:type="spellStart"/>
            <w:r w:rsidRPr="0015001A">
              <w:rPr>
                <w:szCs w:val="28"/>
                <w:lang w:val="uk-UA"/>
              </w:rPr>
              <w:t>електроному</w:t>
            </w:r>
            <w:proofErr w:type="spellEnd"/>
            <w:r w:rsidRPr="0015001A">
              <w:rPr>
                <w:szCs w:val="28"/>
                <w:lang w:val="uk-UA"/>
              </w:rPr>
              <w:t xml:space="preserve"> та паперовому носії</w:t>
            </w:r>
            <w:r w:rsidR="005A3268" w:rsidRPr="0015001A">
              <w:rPr>
                <w:szCs w:val="28"/>
                <w:lang w:val="uk-UA"/>
              </w:rPr>
              <w:t>,</w:t>
            </w:r>
          </w:p>
          <w:p w:rsidR="0072294E" w:rsidRPr="0015001A" w:rsidRDefault="005A3268" w:rsidP="00925264">
            <w:pPr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 xml:space="preserve">(кошти внутрішньої </w:t>
            </w:r>
            <w:proofErr w:type="spellStart"/>
            <w:r w:rsidRPr="0015001A">
              <w:rPr>
                <w:b/>
                <w:szCs w:val="28"/>
                <w:lang w:val="uk-UA"/>
              </w:rPr>
              <w:t>перекидки</w:t>
            </w:r>
            <w:proofErr w:type="spellEnd"/>
            <w:r w:rsidRPr="0015001A">
              <w:rPr>
                <w:b/>
                <w:szCs w:val="28"/>
                <w:lang w:val="uk-UA"/>
              </w:rPr>
              <w:t>)</w:t>
            </w:r>
          </w:p>
        </w:tc>
        <w:tc>
          <w:tcPr>
            <w:tcW w:w="1832" w:type="dxa"/>
          </w:tcPr>
          <w:p w:rsidR="0072294E" w:rsidRPr="0015001A" w:rsidRDefault="003D4FCC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11</w:t>
            </w:r>
            <w:r w:rsidR="0004019F" w:rsidRPr="0015001A">
              <w:rPr>
                <w:b/>
                <w:szCs w:val="28"/>
                <w:lang w:val="uk-UA"/>
              </w:rPr>
              <w:t>0 000,00</w:t>
            </w:r>
          </w:p>
          <w:p w:rsidR="0072294E" w:rsidRPr="0015001A" w:rsidRDefault="0072294E" w:rsidP="00AF427A">
            <w:pPr>
              <w:jc w:val="center"/>
              <w:rPr>
                <w:szCs w:val="28"/>
                <w:lang w:val="uk-UA"/>
              </w:rPr>
            </w:pPr>
          </w:p>
          <w:p w:rsidR="0072294E" w:rsidRPr="0015001A" w:rsidRDefault="0072294E" w:rsidP="00AF427A">
            <w:pPr>
              <w:jc w:val="center"/>
              <w:rPr>
                <w:szCs w:val="28"/>
                <w:lang w:val="uk-UA"/>
              </w:rPr>
            </w:pPr>
          </w:p>
          <w:p w:rsidR="0072294E" w:rsidRPr="0015001A" w:rsidRDefault="0072294E" w:rsidP="00AF427A">
            <w:pPr>
              <w:jc w:val="center"/>
              <w:rPr>
                <w:szCs w:val="28"/>
                <w:lang w:val="uk-UA"/>
              </w:rPr>
            </w:pPr>
          </w:p>
          <w:p w:rsidR="0072294E" w:rsidRPr="0015001A" w:rsidRDefault="0072294E" w:rsidP="00AF427A">
            <w:pPr>
              <w:jc w:val="center"/>
              <w:rPr>
                <w:szCs w:val="28"/>
                <w:lang w:val="uk-UA"/>
              </w:rPr>
            </w:pPr>
          </w:p>
          <w:p w:rsidR="0072294E" w:rsidRPr="0015001A" w:rsidRDefault="0072294E" w:rsidP="00AF427A">
            <w:pPr>
              <w:jc w:val="center"/>
              <w:rPr>
                <w:szCs w:val="28"/>
                <w:lang w:val="uk-UA"/>
              </w:rPr>
            </w:pPr>
          </w:p>
          <w:p w:rsidR="0072294E" w:rsidRPr="0015001A" w:rsidRDefault="0072294E" w:rsidP="00AF427A">
            <w:pPr>
              <w:jc w:val="center"/>
              <w:rPr>
                <w:szCs w:val="28"/>
                <w:lang w:val="uk-UA"/>
              </w:rPr>
            </w:pPr>
          </w:p>
          <w:p w:rsidR="0072294E" w:rsidRPr="0015001A" w:rsidRDefault="0072294E" w:rsidP="00AF427A">
            <w:pPr>
              <w:jc w:val="center"/>
              <w:rPr>
                <w:szCs w:val="28"/>
                <w:lang w:val="uk-UA"/>
              </w:rPr>
            </w:pPr>
          </w:p>
          <w:p w:rsidR="0072294E" w:rsidRPr="0015001A" w:rsidRDefault="003D4FCC" w:rsidP="00AF427A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100 000,00</w:t>
            </w:r>
          </w:p>
          <w:p w:rsidR="0072294E" w:rsidRPr="0015001A" w:rsidRDefault="0072294E" w:rsidP="00AF427A">
            <w:pPr>
              <w:jc w:val="center"/>
              <w:rPr>
                <w:szCs w:val="28"/>
                <w:lang w:val="uk-UA"/>
              </w:rPr>
            </w:pPr>
          </w:p>
          <w:p w:rsidR="0072294E" w:rsidRPr="0015001A" w:rsidRDefault="0072294E" w:rsidP="00AF427A">
            <w:pPr>
              <w:jc w:val="center"/>
              <w:rPr>
                <w:szCs w:val="28"/>
                <w:lang w:val="uk-UA"/>
              </w:rPr>
            </w:pPr>
          </w:p>
          <w:p w:rsidR="0072294E" w:rsidRPr="0015001A" w:rsidRDefault="0072294E" w:rsidP="00AF427A">
            <w:pPr>
              <w:jc w:val="center"/>
              <w:rPr>
                <w:szCs w:val="28"/>
                <w:lang w:val="uk-UA"/>
              </w:rPr>
            </w:pPr>
          </w:p>
          <w:p w:rsidR="0072294E" w:rsidRPr="0015001A" w:rsidRDefault="0072294E" w:rsidP="00AF427A">
            <w:pPr>
              <w:jc w:val="center"/>
              <w:rPr>
                <w:szCs w:val="28"/>
                <w:lang w:val="uk-UA"/>
              </w:rPr>
            </w:pPr>
          </w:p>
          <w:p w:rsidR="0004019F" w:rsidRPr="0015001A" w:rsidRDefault="0004019F" w:rsidP="00AF427A">
            <w:pPr>
              <w:jc w:val="center"/>
              <w:rPr>
                <w:szCs w:val="28"/>
                <w:lang w:val="uk-UA"/>
              </w:rPr>
            </w:pPr>
          </w:p>
          <w:p w:rsidR="0004019F" w:rsidRPr="0015001A" w:rsidRDefault="0004019F" w:rsidP="00AF427A">
            <w:pPr>
              <w:jc w:val="center"/>
              <w:rPr>
                <w:szCs w:val="28"/>
                <w:lang w:val="uk-UA"/>
              </w:rPr>
            </w:pPr>
          </w:p>
          <w:p w:rsidR="0004019F" w:rsidRPr="0015001A" w:rsidRDefault="0004019F" w:rsidP="00AF427A">
            <w:pPr>
              <w:jc w:val="center"/>
              <w:rPr>
                <w:szCs w:val="28"/>
                <w:lang w:val="uk-UA"/>
              </w:rPr>
            </w:pPr>
          </w:p>
          <w:p w:rsidR="0004019F" w:rsidRPr="0015001A" w:rsidRDefault="0004019F" w:rsidP="00AF427A">
            <w:pPr>
              <w:jc w:val="center"/>
              <w:rPr>
                <w:szCs w:val="28"/>
                <w:lang w:val="uk-UA"/>
              </w:rPr>
            </w:pPr>
          </w:p>
          <w:p w:rsidR="0004019F" w:rsidRPr="0015001A" w:rsidRDefault="0004019F" w:rsidP="003D4FCC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10 000,00</w:t>
            </w:r>
          </w:p>
        </w:tc>
        <w:tc>
          <w:tcPr>
            <w:tcW w:w="1881" w:type="dxa"/>
          </w:tcPr>
          <w:p w:rsidR="0072294E" w:rsidRPr="0015001A" w:rsidRDefault="005A3268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105 395,00</w:t>
            </w:r>
          </w:p>
          <w:p w:rsidR="0004019F" w:rsidRPr="0015001A" w:rsidRDefault="0004019F" w:rsidP="00925264">
            <w:pPr>
              <w:jc w:val="center"/>
              <w:rPr>
                <w:szCs w:val="28"/>
                <w:lang w:val="uk-UA"/>
              </w:rPr>
            </w:pPr>
          </w:p>
          <w:p w:rsidR="0004019F" w:rsidRPr="0015001A" w:rsidRDefault="0004019F" w:rsidP="00925264">
            <w:pPr>
              <w:jc w:val="center"/>
              <w:rPr>
                <w:szCs w:val="28"/>
                <w:lang w:val="uk-UA"/>
              </w:rPr>
            </w:pPr>
          </w:p>
          <w:p w:rsidR="0004019F" w:rsidRPr="0015001A" w:rsidRDefault="0004019F" w:rsidP="00925264">
            <w:pPr>
              <w:jc w:val="center"/>
              <w:rPr>
                <w:szCs w:val="28"/>
                <w:lang w:val="uk-UA"/>
              </w:rPr>
            </w:pPr>
          </w:p>
          <w:p w:rsidR="0004019F" w:rsidRPr="0015001A" w:rsidRDefault="0004019F" w:rsidP="00925264">
            <w:pPr>
              <w:jc w:val="center"/>
              <w:rPr>
                <w:szCs w:val="28"/>
                <w:lang w:val="uk-UA"/>
              </w:rPr>
            </w:pPr>
          </w:p>
          <w:p w:rsidR="0004019F" w:rsidRPr="0015001A" w:rsidRDefault="0004019F" w:rsidP="00925264">
            <w:pPr>
              <w:jc w:val="center"/>
              <w:rPr>
                <w:szCs w:val="28"/>
                <w:lang w:val="uk-UA"/>
              </w:rPr>
            </w:pPr>
          </w:p>
          <w:p w:rsidR="0004019F" w:rsidRPr="0015001A" w:rsidRDefault="0004019F" w:rsidP="00925264">
            <w:pPr>
              <w:jc w:val="center"/>
              <w:rPr>
                <w:szCs w:val="28"/>
                <w:lang w:val="uk-UA"/>
              </w:rPr>
            </w:pPr>
          </w:p>
          <w:p w:rsidR="0004019F" w:rsidRPr="0015001A" w:rsidRDefault="0004019F" w:rsidP="00925264">
            <w:pPr>
              <w:jc w:val="center"/>
              <w:rPr>
                <w:szCs w:val="28"/>
                <w:lang w:val="uk-UA"/>
              </w:rPr>
            </w:pPr>
          </w:p>
          <w:p w:rsidR="0004019F" w:rsidRPr="0015001A" w:rsidRDefault="005A3268" w:rsidP="00976D9E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85 395,00</w:t>
            </w:r>
          </w:p>
          <w:p w:rsidR="0004019F" w:rsidRPr="0015001A" w:rsidRDefault="0004019F" w:rsidP="00925264">
            <w:pPr>
              <w:jc w:val="center"/>
              <w:rPr>
                <w:szCs w:val="28"/>
                <w:lang w:val="uk-UA"/>
              </w:rPr>
            </w:pPr>
          </w:p>
          <w:p w:rsidR="0004019F" w:rsidRPr="0015001A" w:rsidRDefault="0004019F" w:rsidP="00925264">
            <w:pPr>
              <w:jc w:val="center"/>
              <w:rPr>
                <w:szCs w:val="28"/>
                <w:lang w:val="uk-UA"/>
              </w:rPr>
            </w:pPr>
          </w:p>
          <w:p w:rsidR="0004019F" w:rsidRPr="0015001A" w:rsidRDefault="0004019F" w:rsidP="00925264">
            <w:pPr>
              <w:jc w:val="center"/>
              <w:rPr>
                <w:szCs w:val="28"/>
                <w:lang w:val="uk-UA"/>
              </w:rPr>
            </w:pPr>
          </w:p>
          <w:p w:rsidR="0004019F" w:rsidRPr="0015001A" w:rsidRDefault="0004019F" w:rsidP="00925264">
            <w:pPr>
              <w:jc w:val="center"/>
              <w:rPr>
                <w:szCs w:val="28"/>
                <w:lang w:val="uk-UA"/>
              </w:rPr>
            </w:pPr>
          </w:p>
          <w:p w:rsidR="0004019F" w:rsidRPr="0015001A" w:rsidRDefault="0004019F" w:rsidP="00925264">
            <w:pPr>
              <w:jc w:val="center"/>
              <w:rPr>
                <w:szCs w:val="28"/>
                <w:lang w:val="uk-UA"/>
              </w:rPr>
            </w:pPr>
          </w:p>
          <w:p w:rsidR="0004019F" w:rsidRPr="0015001A" w:rsidRDefault="0004019F" w:rsidP="00925264">
            <w:pPr>
              <w:jc w:val="center"/>
              <w:rPr>
                <w:szCs w:val="28"/>
                <w:lang w:val="uk-UA"/>
              </w:rPr>
            </w:pPr>
          </w:p>
          <w:p w:rsidR="0004019F" w:rsidRPr="0015001A" w:rsidRDefault="0004019F" w:rsidP="00925264">
            <w:pPr>
              <w:jc w:val="center"/>
              <w:rPr>
                <w:szCs w:val="28"/>
                <w:lang w:val="uk-UA"/>
              </w:rPr>
            </w:pPr>
          </w:p>
          <w:p w:rsidR="00976D9E" w:rsidRPr="0015001A" w:rsidRDefault="00976D9E" w:rsidP="003D4FCC">
            <w:pPr>
              <w:jc w:val="center"/>
              <w:rPr>
                <w:szCs w:val="28"/>
                <w:lang w:val="uk-UA"/>
              </w:rPr>
            </w:pPr>
          </w:p>
          <w:p w:rsidR="0004019F" w:rsidRPr="0015001A" w:rsidRDefault="0004019F" w:rsidP="003D4FCC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10 000,00</w:t>
            </w:r>
          </w:p>
          <w:p w:rsidR="0004019F" w:rsidRPr="0015001A" w:rsidRDefault="0004019F" w:rsidP="0004019F">
            <w:pPr>
              <w:jc w:val="center"/>
              <w:rPr>
                <w:szCs w:val="28"/>
                <w:lang w:val="uk-UA"/>
              </w:rPr>
            </w:pPr>
          </w:p>
          <w:p w:rsidR="003D4FCC" w:rsidRPr="0015001A" w:rsidRDefault="003D4FCC" w:rsidP="003D4FCC">
            <w:pPr>
              <w:jc w:val="center"/>
              <w:rPr>
                <w:szCs w:val="28"/>
                <w:lang w:val="uk-UA"/>
              </w:rPr>
            </w:pPr>
          </w:p>
          <w:p w:rsidR="0004019F" w:rsidRPr="0015001A" w:rsidRDefault="0004019F" w:rsidP="003D4FCC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10 000,00</w:t>
            </w:r>
          </w:p>
          <w:p w:rsidR="0004019F" w:rsidRPr="0015001A" w:rsidRDefault="0004019F" w:rsidP="00925264">
            <w:pPr>
              <w:jc w:val="center"/>
              <w:rPr>
                <w:szCs w:val="28"/>
                <w:lang w:val="uk-UA"/>
              </w:rPr>
            </w:pPr>
          </w:p>
        </w:tc>
      </w:tr>
      <w:tr w:rsidR="0072294E" w:rsidRPr="0015001A" w:rsidTr="006653D9">
        <w:tc>
          <w:tcPr>
            <w:tcW w:w="1135" w:type="dxa"/>
          </w:tcPr>
          <w:p w:rsidR="0072294E" w:rsidRPr="0015001A" w:rsidRDefault="006653D9" w:rsidP="006653D9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3</w:t>
            </w:r>
          </w:p>
        </w:tc>
        <w:tc>
          <w:tcPr>
            <w:tcW w:w="1418" w:type="dxa"/>
            <w:gridSpan w:val="2"/>
          </w:tcPr>
          <w:p w:rsidR="0072294E" w:rsidRPr="0015001A" w:rsidRDefault="0072294E" w:rsidP="00BA6C15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2250</w:t>
            </w:r>
          </w:p>
        </w:tc>
        <w:tc>
          <w:tcPr>
            <w:tcW w:w="4190" w:type="dxa"/>
          </w:tcPr>
          <w:p w:rsidR="0072294E" w:rsidRPr="0015001A" w:rsidRDefault="0072294E" w:rsidP="00925264">
            <w:pPr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Видатки на відрядження</w:t>
            </w:r>
          </w:p>
        </w:tc>
        <w:tc>
          <w:tcPr>
            <w:tcW w:w="1832" w:type="dxa"/>
          </w:tcPr>
          <w:p w:rsidR="0072294E" w:rsidRPr="0015001A" w:rsidRDefault="0072294E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-</w:t>
            </w:r>
          </w:p>
        </w:tc>
        <w:tc>
          <w:tcPr>
            <w:tcW w:w="1881" w:type="dxa"/>
          </w:tcPr>
          <w:p w:rsidR="0072294E" w:rsidRPr="0015001A" w:rsidRDefault="0004019F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-</w:t>
            </w:r>
          </w:p>
        </w:tc>
      </w:tr>
      <w:tr w:rsidR="0072294E" w:rsidRPr="0015001A" w:rsidTr="006653D9">
        <w:tc>
          <w:tcPr>
            <w:tcW w:w="1135" w:type="dxa"/>
          </w:tcPr>
          <w:p w:rsidR="0072294E" w:rsidRPr="0015001A" w:rsidRDefault="006653D9" w:rsidP="006653D9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4</w:t>
            </w:r>
          </w:p>
        </w:tc>
        <w:tc>
          <w:tcPr>
            <w:tcW w:w="1418" w:type="dxa"/>
            <w:gridSpan w:val="2"/>
          </w:tcPr>
          <w:p w:rsidR="0072294E" w:rsidRPr="0015001A" w:rsidRDefault="0072294E" w:rsidP="00BA6C15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2271</w:t>
            </w:r>
          </w:p>
        </w:tc>
        <w:tc>
          <w:tcPr>
            <w:tcW w:w="4190" w:type="dxa"/>
          </w:tcPr>
          <w:p w:rsidR="0004019F" w:rsidRPr="0015001A" w:rsidRDefault="0072294E" w:rsidP="00925264">
            <w:pPr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Оплата теплопостачання</w:t>
            </w:r>
            <w:r w:rsidR="0004019F" w:rsidRPr="0015001A">
              <w:rPr>
                <w:b/>
                <w:szCs w:val="28"/>
                <w:lang w:val="uk-UA"/>
              </w:rPr>
              <w:t>:</w:t>
            </w:r>
          </w:p>
          <w:p w:rsidR="0004019F" w:rsidRPr="0015001A" w:rsidRDefault="0004019F" w:rsidP="0004019F">
            <w:pPr>
              <w:rPr>
                <w:szCs w:val="28"/>
                <w:lang w:val="uk-UA"/>
              </w:rPr>
            </w:pPr>
            <w:proofErr w:type="spellStart"/>
            <w:r w:rsidRPr="0015001A">
              <w:rPr>
                <w:szCs w:val="28"/>
                <w:lang w:val="uk-UA"/>
              </w:rPr>
              <w:t>-згідно</w:t>
            </w:r>
            <w:proofErr w:type="spellEnd"/>
            <w:r w:rsidRPr="0015001A">
              <w:rPr>
                <w:szCs w:val="28"/>
                <w:lang w:val="uk-UA"/>
              </w:rPr>
              <w:t xml:space="preserve"> кошторису;</w:t>
            </w:r>
          </w:p>
          <w:p w:rsidR="0072294E" w:rsidRPr="0015001A" w:rsidRDefault="0004019F" w:rsidP="0004019F">
            <w:pPr>
              <w:rPr>
                <w:szCs w:val="28"/>
                <w:lang w:val="uk-UA"/>
              </w:rPr>
            </w:pPr>
            <w:proofErr w:type="spellStart"/>
            <w:r w:rsidRPr="0015001A">
              <w:rPr>
                <w:szCs w:val="28"/>
                <w:lang w:val="uk-UA"/>
              </w:rPr>
              <w:t>-додатково</w:t>
            </w:r>
            <w:proofErr w:type="spellEnd"/>
            <w:r w:rsidRPr="0015001A">
              <w:rPr>
                <w:szCs w:val="28"/>
                <w:lang w:val="uk-UA"/>
              </w:rPr>
              <w:t xml:space="preserve"> рішення сесії.</w:t>
            </w:r>
          </w:p>
        </w:tc>
        <w:tc>
          <w:tcPr>
            <w:tcW w:w="1832" w:type="dxa"/>
          </w:tcPr>
          <w:p w:rsidR="0072294E" w:rsidRPr="0015001A" w:rsidRDefault="0072294E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816 70</w:t>
            </w:r>
            <w:r w:rsidR="0004019F" w:rsidRPr="0015001A">
              <w:rPr>
                <w:b/>
                <w:szCs w:val="28"/>
                <w:lang w:val="uk-UA"/>
              </w:rPr>
              <w:t>3</w:t>
            </w:r>
            <w:r w:rsidRPr="0015001A">
              <w:rPr>
                <w:b/>
                <w:szCs w:val="28"/>
                <w:lang w:val="uk-UA"/>
              </w:rPr>
              <w:t>,</w:t>
            </w:r>
            <w:r w:rsidR="0004019F" w:rsidRPr="0015001A">
              <w:rPr>
                <w:b/>
                <w:szCs w:val="28"/>
                <w:lang w:val="uk-UA"/>
              </w:rPr>
              <w:t>00</w:t>
            </w:r>
          </w:p>
          <w:p w:rsidR="0004019F" w:rsidRPr="0015001A" w:rsidRDefault="0004019F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522 000,00</w:t>
            </w:r>
          </w:p>
          <w:p w:rsidR="0004019F" w:rsidRPr="0015001A" w:rsidRDefault="00925264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294 703,00</w:t>
            </w:r>
          </w:p>
        </w:tc>
        <w:tc>
          <w:tcPr>
            <w:tcW w:w="1881" w:type="dxa"/>
          </w:tcPr>
          <w:p w:rsidR="0004019F" w:rsidRPr="0015001A" w:rsidRDefault="0004019F" w:rsidP="0004019F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816 702,91</w:t>
            </w:r>
          </w:p>
          <w:p w:rsidR="00925264" w:rsidRPr="0015001A" w:rsidRDefault="00925264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522 000,00</w:t>
            </w:r>
          </w:p>
          <w:p w:rsidR="0072294E" w:rsidRPr="0015001A" w:rsidRDefault="00925264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294 702,91</w:t>
            </w:r>
          </w:p>
        </w:tc>
      </w:tr>
      <w:tr w:rsidR="0072294E" w:rsidRPr="0015001A" w:rsidTr="006653D9">
        <w:tc>
          <w:tcPr>
            <w:tcW w:w="1135" w:type="dxa"/>
          </w:tcPr>
          <w:p w:rsidR="0072294E" w:rsidRPr="0015001A" w:rsidRDefault="006653D9" w:rsidP="006653D9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5</w:t>
            </w:r>
          </w:p>
        </w:tc>
        <w:tc>
          <w:tcPr>
            <w:tcW w:w="1418" w:type="dxa"/>
            <w:gridSpan w:val="2"/>
          </w:tcPr>
          <w:p w:rsidR="0072294E" w:rsidRPr="0015001A" w:rsidRDefault="0072294E" w:rsidP="00BA6C15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2272</w:t>
            </w:r>
          </w:p>
        </w:tc>
        <w:tc>
          <w:tcPr>
            <w:tcW w:w="4190" w:type="dxa"/>
          </w:tcPr>
          <w:p w:rsidR="0072294E" w:rsidRPr="0015001A" w:rsidRDefault="0072294E" w:rsidP="00925264">
            <w:pPr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Оплата водопостачання та водовідведення</w:t>
            </w:r>
          </w:p>
          <w:p w:rsidR="00F64D48" w:rsidRPr="0015001A" w:rsidRDefault="00F64D48" w:rsidP="00925264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1832" w:type="dxa"/>
          </w:tcPr>
          <w:p w:rsidR="0072294E" w:rsidRPr="0015001A" w:rsidRDefault="0072294E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4</w:t>
            </w:r>
            <w:r w:rsidR="00925264" w:rsidRPr="0015001A">
              <w:rPr>
                <w:b/>
                <w:szCs w:val="28"/>
                <w:lang w:val="uk-UA"/>
              </w:rPr>
              <w:t>2</w:t>
            </w:r>
            <w:r w:rsidRPr="0015001A">
              <w:rPr>
                <w:b/>
                <w:szCs w:val="28"/>
                <w:lang w:val="uk-UA"/>
              </w:rPr>
              <w:t> </w:t>
            </w:r>
            <w:r w:rsidR="00925264" w:rsidRPr="0015001A">
              <w:rPr>
                <w:b/>
                <w:szCs w:val="28"/>
                <w:lang w:val="uk-UA"/>
              </w:rPr>
              <w:t>400</w:t>
            </w:r>
            <w:r w:rsidRPr="0015001A">
              <w:rPr>
                <w:b/>
                <w:szCs w:val="28"/>
                <w:lang w:val="uk-UA"/>
              </w:rPr>
              <w:t>,</w:t>
            </w:r>
            <w:r w:rsidR="00925264" w:rsidRPr="0015001A">
              <w:rPr>
                <w:b/>
                <w:szCs w:val="28"/>
                <w:lang w:val="uk-UA"/>
              </w:rPr>
              <w:t>00</w:t>
            </w:r>
          </w:p>
        </w:tc>
        <w:tc>
          <w:tcPr>
            <w:tcW w:w="1881" w:type="dxa"/>
          </w:tcPr>
          <w:p w:rsidR="0072294E" w:rsidRPr="0015001A" w:rsidRDefault="00925264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41 039,38</w:t>
            </w:r>
          </w:p>
        </w:tc>
      </w:tr>
      <w:tr w:rsidR="0072294E" w:rsidRPr="0015001A" w:rsidTr="006653D9">
        <w:tc>
          <w:tcPr>
            <w:tcW w:w="1135" w:type="dxa"/>
          </w:tcPr>
          <w:p w:rsidR="0072294E" w:rsidRPr="0015001A" w:rsidRDefault="006653D9" w:rsidP="006653D9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1418" w:type="dxa"/>
            <w:gridSpan w:val="2"/>
          </w:tcPr>
          <w:p w:rsidR="0072294E" w:rsidRPr="0015001A" w:rsidRDefault="0072294E" w:rsidP="00BA6C15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2273</w:t>
            </w:r>
          </w:p>
        </w:tc>
        <w:tc>
          <w:tcPr>
            <w:tcW w:w="4190" w:type="dxa"/>
          </w:tcPr>
          <w:p w:rsidR="0072294E" w:rsidRPr="0015001A" w:rsidRDefault="0072294E" w:rsidP="00925264">
            <w:pPr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Оплата електроенергії</w:t>
            </w:r>
            <w:r w:rsidR="00925264" w:rsidRPr="0015001A">
              <w:rPr>
                <w:b/>
                <w:szCs w:val="28"/>
                <w:lang w:val="uk-UA"/>
              </w:rPr>
              <w:t>:</w:t>
            </w:r>
          </w:p>
          <w:p w:rsidR="00925264" w:rsidRPr="0015001A" w:rsidRDefault="00925264" w:rsidP="00925264">
            <w:pPr>
              <w:rPr>
                <w:szCs w:val="28"/>
                <w:lang w:val="uk-UA"/>
              </w:rPr>
            </w:pPr>
            <w:proofErr w:type="spellStart"/>
            <w:r w:rsidRPr="0015001A">
              <w:rPr>
                <w:szCs w:val="28"/>
                <w:lang w:val="uk-UA"/>
              </w:rPr>
              <w:t>-згідно</w:t>
            </w:r>
            <w:proofErr w:type="spellEnd"/>
            <w:r w:rsidRPr="0015001A">
              <w:rPr>
                <w:szCs w:val="28"/>
                <w:lang w:val="uk-UA"/>
              </w:rPr>
              <w:t xml:space="preserve"> кошторису;</w:t>
            </w:r>
          </w:p>
          <w:p w:rsidR="00925264" w:rsidRPr="0015001A" w:rsidRDefault="00925264" w:rsidP="00925264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-</w:t>
            </w:r>
            <w:proofErr w:type="spellStart"/>
            <w:r w:rsidRPr="0015001A">
              <w:rPr>
                <w:szCs w:val="28"/>
                <w:lang w:val="uk-UA"/>
              </w:rPr>
              <w:t>внутрішняперекидка</w:t>
            </w:r>
            <w:proofErr w:type="spellEnd"/>
            <w:r w:rsidRPr="0015001A">
              <w:rPr>
                <w:szCs w:val="28"/>
                <w:lang w:val="uk-UA"/>
              </w:rPr>
              <w:t>.</w:t>
            </w:r>
          </w:p>
        </w:tc>
        <w:tc>
          <w:tcPr>
            <w:tcW w:w="1832" w:type="dxa"/>
          </w:tcPr>
          <w:p w:rsidR="00925264" w:rsidRPr="0015001A" w:rsidRDefault="00925264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344 101,00</w:t>
            </w:r>
          </w:p>
          <w:p w:rsidR="00925264" w:rsidRPr="0015001A" w:rsidRDefault="00925264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311 200,00</w:t>
            </w:r>
          </w:p>
          <w:p w:rsidR="00925264" w:rsidRPr="0015001A" w:rsidRDefault="00925264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32 901,00</w:t>
            </w:r>
          </w:p>
        </w:tc>
        <w:tc>
          <w:tcPr>
            <w:tcW w:w="1881" w:type="dxa"/>
          </w:tcPr>
          <w:p w:rsidR="0072294E" w:rsidRPr="0015001A" w:rsidRDefault="00925264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344 016,14</w:t>
            </w:r>
          </w:p>
          <w:p w:rsidR="00925264" w:rsidRPr="0015001A" w:rsidRDefault="00925264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311 200,00</w:t>
            </w:r>
          </w:p>
          <w:p w:rsidR="00925264" w:rsidRPr="0015001A" w:rsidRDefault="00925264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32 816,14</w:t>
            </w:r>
          </w:p>
        </w:tc>
      </w:tr>
      <w:tr w:rsidR="0072294E" w:rsidRPr="0015001A" w:rsidTr="006653D9">
        <w:tc>
          <w:tcPr>
            <w:tcW w:w="1135" w:type="dxa"/>
          </w:tcPr>
          <w:p w:rsidR="0072294E" w:rsidRPr="0015001A" w:rsidRDefault="006653D9" w:rsidP="006653D9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7</w:t>
            </w:r>
          </w:p>
        </w:tc>
        <w:tc>
          <w:tcPr>
            <w:tcW w:w="1418" w:type="dxa"/>
            <w:gridSpan w:val="2"/>
          </w:tcPr>
          <w:p w:rsidR="0072294E" w:rsidRPr="0015001A" w:rsidRDefault="0072294E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22</w:t>
            </w:r>
            <w:r w:rsidR="00925264" w:rsidRPr="0015001A">
              <w:rPr>
                <w:szCs w:val="28"/>
                <w:lang w:val="uk-UA"/>
              </w:rPr>
              <w:t>75</w:t>
            </w:r>
          </w:p>
        </w:tc>
        <w:tc>
          <w:tcPr>
            <w:tcW w:w="4190" w:type="dxa"/>
          </w:tcPr>
          <w:p w:rsidR="0072294E" w:rsidRPr="0015001A" w:rsidRDefault="0072294E" w:rsidP="00925264">
            <w:pPr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Оплата інших енергоносіїв та інших комунальних послуг(сміття)</w:t>
            </w:r>
          </w:p>
        </w:tc>
        <w:tc>
          <w:tcPr>
            <w:tcW w:w="1832" w:type="dxa"/>
          </w:tcPr>
          <w:p w:rsidR="0072294E" w:rsidRPr="0015001A" w:rsidRDefault="00925264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12 000,00</w:t>
            </w:r>
          </w:p>
        </w:tc>
        <w:tc>
          <w:tcPr>
            <w:tcW w:w="1881" w:type="dxa"/>
          </w:tcPr>
          <w:p w:rsidR="0072294E" w:rsidRPr="0015001A" w:rsidRDefault="00925264" w:rsidP="004E5122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10 604,16</w:t>
            </w:r>
          </w:p>
        </w:tc>
      </w:tr>
      <w:tr w:rsidR="0072294E" w:rsidRPr="0015001A" w:rsidTr="006653D9">
        <w:trPr>
          <w:trHeight w:val="1313"/>
        </w:trPr>
        <w:tc>
          <w:tcPr>
            <w:tcW w:w="1135" w:type="dxa"/>
          </w:tcPr>
          <w:p w:rsidR="0072294E" w:rsidRPr="0015001A" w:rsidRDefault="006653D9" w:rsidP="006653D9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8</w:t>
            </w:r>
          </w:p>
        </w:tc>
        <w:tc>
          <w:tcPr>
            <w:tcW w:w="1418" w:type="dxa"/>
            <w:gridSpan w:val="2"/>
          </w:tcPr>
          <w:p w:rsidR="0072294E" w:rsidRPr="0015001A" w:rsidRDefault="0072294E" w:rsidP="00BA6C15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2282</w:t>
            </w:r>
          </w:p>
        </w:tc>
        <w:tc>
          <w:tcPr>
            <w:tcW w:w="4190" w:type="dxa"/>
          </w:tcPr>
          <w:p w:rsidR="00682DFE" w:rsidRPr="0015001A" w:rsidRDefault="0072294E" w:rsidP="00925264">
            <w:pPr>
              <w:rPr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Окремі заходи по реалізації державних (регіональних) програм, не віднесені до заходів розвитку</w:t>
            </w:r>
          </w:p>
          <w:p w:rsidR="0072294E" w:rsidRPr="0015001A" w:rsidRDefault="0072294E" w:rsidP="00682DFE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(навчання по тендеру. ЦЗ та БЖД)</w:t>
            </w:r>
          </w:p>
        </w:tc>
        <w:tc>
          <w:tcPr>
            <w:tcW w:w="1832" w:type="dxa"/>
          </w:tcPr>
          <w:p w:rsidR="0072294E" w:rsidRPr="0015001A" w:rsidRDefault="0072294E" w:rsidP="00925264">
            <w:pPr>
              <w:jc w:val="center"/>
              <w:rPr>
                <w:b/>
                <w:szCs w:val="28"/>
                <w:lang w:val="uk-UA"/>
              </w:rPr>
            </w:pPr>
          </w:p>
          <w:p w:rsidR="0072294E" w:rsidRPr="0015001A" w:rsidRDefault="00925264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8</w:t>
            </w:r>
            <w:r w:rsidR="0072294E" w:rsidRPr="0015001A">
              <w:rPr>
                <w:b/>
                <w:szCs w:val="28"/>
                <w:lang w:val="uk-UA"/>
              </w:rPr>
              <w:t> 000,00</w:t>
            </w:r>
          </w:p>
        </w:tc>
        <w:tc>
          <w:tcPr>
            <w:tcW w:w="1881" w:type="dxa"/>
          </w:tcPr>
          <w:p w:rsidR="0072294E" w:rsidRPr="0015001A" w:rsidRDefault="0072294E" w:rsidP="00925264">
            <w:pPr>
              <w:jc w:val="center"/>
              <w:rPr>
                <w:b/>
                <w:szCs w:val="28"/>
                <w:lang w:val="uk-UA"/>
              </w:rPr>
            </w:pPr>
          </w:p>
          <w:p w:rsidR="00925264" w:rsidRPr="0015001A" w:rsidRDefault="00925264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4 000,00</w:t>
            </w:r>
          </w:p>
        </w:tc>
      </w:tr>
      <w:tr w:rsidR="00733CB7" w:rsidRPr="0015001A" w:rsidTr="006653D9">
        <w:trPr>
          <w:trHeight w:val="198"/>
        </w:trPr>
        <w:tc>
          <w:tcPr>
            <w:tcW w:w="10456" w:type="dxa"/>
            <w:gridSpan w:val="6"/>
            <w:tcBorders>
              <w:left w:val="nil"/>
              <w:right w:val="nil"/>
            </w:tcBorders>
          </w:tcPr>
          <w:p w:rsidR="00733CB7" w:rsidRPr="0015001A" w:rsidRDefault="00733CB7" w:rsidP="00925264">
            <w:pPr>
              <w:jc w:val="center"/>
              <w:rPr>
                <w:b/>
                <w:szCs w:val="28"/>
                <w:lang w:val="uk-UA"/>
              </w:rPr>
            </w:pPr>
          </w:p>
          <w:p w:rsidR="00DD5219" w:rsidRPr="0015001A" w:rsidRDefault="00DD5219" w:rsidP="00925264">
            <w:pPr>
              <w:jc w:val="center"/>
              <w:rPr>
                <w:b/>
                <w:szCs w:val="28"/>
                <w:lang w:val="uk-UA"/>
              </w:rPr>
            </w:pPr>
          </w:p>
        </w:tc>
      </w:tr>
      <w:tr w:rsidR="0072294E" w:rsidRPr="0015001A" w:rsidTr="006653D9">
        <w:trPr>
          <w:trHeight w:val="337"/>
        </w:trPr>
        <w:tc>
          <w:tcPr>
            <w:tcW w:w="1135" w:type="dxa"/>
          </w:tcPr>
          <w:p w:rsidR="0072294E" w:rsidRPr="0015001A" w:rsidRDefault="006653D9" w:rsidP="006653D9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9</w:t>
            </w:r>
          </w:p>
        </w:tc>
        <w:tc>
          <w:tcPr>
            <w:tcW w:w="1418" w:type="dxa"/>
            <w:gridSpan w:val="2"/>
          </w:tcPr>
          <w:p w:rsidR="0072294E" w:rsidRPr="0015001A" w:rsidRDefault="00925264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3132</w:t>
            </w:r>
          </w:p>
        </w:tc>
        <w:tc>
          <w:tcPr>
            <w:tcW w:w="4190" w:type="dxa"/>
          </w:tcPr>
          <w:p w:rsidR="00682DFE" w:rsidRPr="0015001A" w:rsidRDefault="00DD5219" w:rsidP="00281079">
            <w:pPr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Виготовлена документація для участі у програмі регіонального розвитку для проведення капітального</w:t>
            </w:r>
            <w:r w:rsidR="0072294E" w:rsidRPr="0015001A">
              <w:rPr>
                <w:b/>
                <w:szCs w:val="28"/>
                <w:lang w:val="uk-UA"/>
              </w:rPr>
              <w:t xml:space="preserve"> ремонт</w:t>
            </w:r>
            <w:r w:rsidRPr="0015001A">
              <w:rPr>
                <w:b/>
                <w:szCs w:val="28"/>
                <w:lang w:val="uk-UA"/>
              </w:rPr>
              <w:t>у фасаду і даху</w:t>
            </w:r>
            <w:r w:rsidR="0072294E" w:rsidRPr="0015001A">
              <w:rPr>
                <w:b/>
                <w:szCs w:val="28"/>
                <w:lang w:val="uk-UA"/>
              </w:rPr>
              <w:t xml:space="preserve"> </w:t>
            </w:r>
            <w:r w:rsidRPr="0015001A">
              <w:rPr>
                <w:b/>
                <w:szCs w:val="28"/>
                <w:lang w:val="uk-UA"/>
              </w:rPr>
              <w:t>будівлі ЗДО</w:t>
            </w:r>
            <w:r w:rsidR="00682DFE" w:rsidRPr="0015001A">
              <w:rPr>
                <w:szCs w:val="28"/>
                <w:lang w:val="uk-UA"/>
              </w:rPr>
              <w:t>:</w:t>
            </w:r>
          </w:p>
          <w:p w:rsidR="0072294E" w:rsidRPr="0015001A" w:rsidRDefault="0072294E" w:rsidP="00281079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(</w:t>
            </w:r>
            <w:proofErr w:type="spellStart"/>
            <w:r w:rsidRPr="0015001A">
              <w:rPr>
                <w:szCs w:val="28"/>
                <w:lang w:val="uk-UA"/>
              </w:rPr>
              <w:t>Кап.рем.прим</w:t>
            </w:r>
            <w:proofErr w:type="spellEnd"/>
            <w:r w:rsidRPr="0015001A">
              <w:rPr>
                <w:szCs w:val="28"/>
                <w:lang w:val="uk-UA"/>
              </w:rPr>
              <w:t xml:space="preserve">. фасаду та даху з впровадженням </w:t>
            </w:r>
            <w:proofErr w:type="spellStart"/>
            <w:r w:rsidRPr="0015001A">
              <w:rPr>
                <w:szCs w:val="28"/>
                <w:lang w:val="uk-UA"/>
              </w:rPr>
              <w:t>енергозбер</w:t>
            </w:r>
            <w:proofErr w:type="spellEnd"/>
            <w:r w:rsidRPr="0015001A">
              <w:rPr>
                <w:szCs w:val="28"/>
                <w:lang w:val="uk-UA"/>
              </w:rPr>
              <w:t xml:space="preserve">. Технологій для ЗДО «Журавлик» в м. Миколаїв </w:t>
            </w:r>
            <w:proofErr w:type="spellStart"/>
            <w:r w:rsidRPr="0015001A">
              <w:rPr>
                <w:szCs w:val="28"/>
                <w:lang w:val="uk-UA"/>
              </w:rPr>
              <w:t>Мик.міс.ради</w:t>
            </w:r>
            <w:proofErr w:type="spellEnd"/>
            <w:r w:rsidRPr="0015001A">
              <w:rPr>
                <w:szCs w:val="28"/>
                <w:lang w:val="uk-UA"/>
              </w:rPr>
              <w:t xml:space="preserve"> Стрий. </w:t>
            </w:r>
            <w:proofErr w:type="spellStart"/>
            <w:r w:rsidRPr="0015001A">
              <w:rPr>
                <w:szCs w:val="28"/>
                <w:lang w:val="uk-UA"/>
              </w:rPr>
              <w:t>Рай.Львів.обл.Коригування</w:t>
            </w:r>
            <w:proofErr w:type="spellEnd"/>
            <w:r w:rsidRPr="0015001A">
              <w:rPr>
                <w:szCs w:val="28"/>
                <w:lang w:val="uk-UA"/>
              </w:rPr>
              <w:t xml:space="preserve">.) </w:t>
            </w:r>
            <w:r w:rsidRPr="0015001A">
              <w:rPr>
                <w:b/>
                <w:szCs w:val="28"/>
                <w:lang w:val="uk-UA"/>
              </w:rPr>
              <w:t>Додатково виділені кошти.</w:t>
            </w:r>
          </w:p>
        </w:tc>
        <w:tc>
          <w:tcPr>
            <w:tcW w:w="1832" w:type="dxa"/>
          </w:tcPr>
          <w:p w:rsidR="0072294E" w:rsidRPr="0015001A" w:rsidRDefault="0072294E" w:rsidP="00925264">
            <w:pPr>
              <w:jc w:val="center"/>
              <w:rPr>
                <w:b/>
                <w:szCs w:val="28"/>
                <w:lang w:val="uk-UA"/>
              </w:rPr>
            </w:pPr>
          </w:p>
          <w:p w:rsidR="0072294E" w:rsidRPr="0015001A" w:rsidRDefault="00925264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78 476,00</w:t>
            </w:r>
          </w:p>
        </w:tc>
        <w:tc>
          <w:tcPr>
            <w:tcW w:w="1881" w:type="dxa"/>
          </w:tcPr>
          <w:p w:rsidR="0072294E" w:rsidRPr="0015001A" w:rsidRDefault="0072294E" w:rsidP="00925264">
            <w:pPr>
              <w:jc w:val="center"/>
              <w:rPr>
                <w:b/>
                <w:szCs w:val="28"/>
                <w:lang w:val="uk-UA"/>
              </w:rPr>
            </w:pPr>
          </w:p>
          <w:p w:rsidR="00925264" w:rsidRPr="0015001A" w:rsidRDefault="00925264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49 796,00</w:t>
            </w:r>
          </w:p>
        </w:tc>
      </w:tr>
      <w:tr w:rsidR="0072294E" w:rsidRPr="0015001A" w:rsidTr="006653D9">
        <w:tc>
          <w:tcPr>
            <w:tcW w:w="1135" w:type="dxa"/>
          </w:tcPr>
          <w:p w:rsidR="0072294E" w:rsidRPr="0015001A" w:rsidRDefault="006653D9" w:rsidP="006653D9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10</w:t>
            </w:r>
          </w:p>
        </w:tc>
        <w:tc>
          <w:tcPr>
            <w:tcW w:w="1418" w:type="dxa"/>
            <w:gridSpan w:val="2"/>
          </w:tcPr>
          <w:p w:rsidR="0072294E" w:rsidRPr="0015001A" w:rsidRDefault="00925264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3132</w:t>
            </w:r>
          </w:p>
        </w:tc>
        <w:tc>
          <w:tcPr>
            <w:tcW w:w="4190" w:type="dxa"/>
          </w:tcPr>
          <w:p w:rsidR="005A3268" w:rsidRPr="0015001A" w:rsidRDefault="005D6655" w:rsidP="00460C5A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Проведено к</w:t>
            </w:r>
            <w:r w:rsidR="0072294E" w:rsidRPr="0015001A">
              <w:rPr>
                <w:szCs w:val="28"/>
                <w:lang w:val="uk-UA"/>
              </w:rPr>
              <w:t>ап</w:t>
            </w:r>
            <w:r w:rsidRPr="0015001A">
              <w:rPr>
                <w:szCs w:val="28"/>
                <w:lang w:val="uk-UA"/>
              </w:rPr>
              <w:t xml:space="preserve">італьний </w:t>
            </w:r>
            <w:r w:rsidR="0072294E" w:rsidRPr="0015001A">
              <w:rPr>
                <w:szCs w:val="28"/>
                <w:lang w:val="uk-UA"/>
              </w:rPr>
              <w:t>рем</w:t>
            </w:r>
            <w:r w:rsidRPr="0015001A">
              <w:rPr>
                <w:szCs w:val="28"/>
                <w:lang w:val="uk-UA"/>
              </w:rPr>
              <w:t>онт приміщення</w:t>
            </w:r>
            <w:r w:rsidR="0072294E" w:rsidRPr="0015001A">
              <w:rPr>
                <w:szCs w:val="28"/>
                <w:lang w:val="uk-UA"/>
              </w:rPr>
              <w:t xml:space="preserve"> санвузлів гр</w:t>
            </w:r>
            <w:r w:rsidRPr="0015001A">
              <w:rPr>
                <w:szCs w:val="28"/>
                <w:lang w:val="uk-UA"/>
              </w:rPr>
              <w:t>упи «</w:t>
            </w:r>
            <w:r w:rsidR="0072294E" w:rsidRPr="0015001A">
              <w:rPr>
                <w:szCs w:val="28"/>
                <w:lang w:val="uk-UA"/>
              </w:rPr>
              <w:t>Лілія</w:t>
            </w:r>
            <w:r w:rsidRPr="0015001A">
              <w:rPr>
                <w:szCs w:val="28"/>
                <w:lang w:val="uk-UA"/>
              </w:rPr>
              <w:t>»</w:t>
            </w:r>
            <w:r w:rsidR="0072294E" w:rsidRPr="0015001A">
              <w:rPr>
                <w:szCs w:val="28"/>
                <w:lang w:val="uk-UA"/>
              </w:rPr>
              <w:t xml:space="preserve"> ЗДО «Журавлик» в м. Миколаїв Мик</w:t>
            </w:r>
            <w:r w:rsidRPr="0015001A">
              <w:rPr>
                <w:szCs w:val="28"/>
                <w:lang w:val="uk-UA"/>
              </w:rPr>
              <w:t xml:space="preserve">олаївської </w:t>
            </w:r>
            <w:r w:rsidR="0072294E" w:rsidRPr="0015001A">
              <w:rPr>
                <w:szCs w:val="28"/>
                <w:lang w:val="uk-UA"/>
              </w:rPr>
              <w:t>міс</w:t>
            </w:r>
            <w:r w:rsidRPr="0015001A">
              <w:rPr>
                <w:szCs w:val="28"/>
                <w:lang w:val="uk-UA"/>
              </w:rPr>
              <w:t xml:space="preserve">ької </w:t>
            </w:r>
            <w:proofErr w:type="spellStart"/>
            <w:r w:rsidRPr="0015001A">
              <w:rPr>
                <w:szCs w:val="28"/>
                <w:lang w:val="uk-UA"/>
              </w:rPr>
              <w:t>.ради</w:t>
            </w:r>
            <w:proofErr w:type="spellEnd"/>
            <w:r w:rsidRPr="0015001A">
              <w:rPr>
                <w:szCs w:val="28"/>
                <w:lang w:val="uk-UA"/>
              </w:rPr>
              <w:t xml:space="preserve"> Стрийського  р</w:t>
            </w:r>
            <w:r w:rsidR="0072294E" w:rsidRPr="0015001A">
              <w:rPr>
                <w:szCs w:val="28"/>
                <w:lang w:val="uk-UA"/>
              </w:rPr>
              <w:t>ай</w:t>
            </w:r>
            <w:r w:rsidRPr="0015001A">
              <w:rPr>
                <w:szCs w:val="28"/>
                <w:lang w:val="uk-UA"/>
              </w:rPr>
              <w:t xml:space="preserve">ону </w:t>
            </w:r>
            <w:proofErr w:type="spellStart"/>
            <w:r w:rsidR="0072294E" w:rsidRPr="0015001A">
              <w:rPr>
                <w:szCs w:val="28"/>
                <w:lang w:val="uk-UA"/>
              </w:rPr>
              <w:t>.Львів</w:t>
            </w:r>
            <w:r w:rsidRPr="0015001A">
              <w:rPr>
                <w:szCs w:val="28"/>
                <w:lang w:val="uk-UA"/>
              </w:rPr>
              <w:t>ської.області</w:t>
            </w:r>
            <w:proofErr w:type="spellEnd"/>
            <w:r w:rsidRPr="0015001A">
              <w:rPr>
                <w:szCs w:val="28"/>
                <w:lang w:val="uk-UA"/>
              </w:rPr>
              <w:t>.</w:t>
            </w:r>
          </w:p>
          <w:p w:rsidR="0072294E" w:rsidRPr="0015001A" w:rsidRDefault="0072294E" w:rsidP="00460C5A">
            <w:pPr>
              <w:rPr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Додатково виділені кошти.</w:t>
            </w:r>
          </w:p>
        </w:tc>
        <w:tc>
          <w:tcPr>
            <w:tcW w:w="1832" w:type="dxa"/>
          </w:tcPr>
          <w:p w:rsidR="0072294E" w:rsidRPr="0015001A" w:rsidRDefault="0072294E" w:rsidP="00925264">
            <w:pPr>
              <w:jc w:val="center"/>
              <w:rPr>
                <w:b/>
                <w:szCs w:val="28"/>
                <w:lang w:val="uk-UA"/>
              </w:rPr>
            </w:pPr>
          </w:p>
          <w:p w:rsidR="0072294E" w:rsidRPr="0015001A" w:rsidRDefault="00644960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92 940,00</w:t>
            </w:r>
          </w:p>
        </w:tc>
        <w:tc>
          <w:tcPr>
            <w:tcW w:w="1881" w:type="dxa"/>
          </w:tcPr>
          <w:p w:rsidR="0072294E" w:rsidRPr="0015001A" w:rsidRDefault="0072294E" w:rsidP="00925264">
            <w:pPr>
              <w:jc w:val="center"/>
              <w:rPr>
                <w:b/>
                <w:szCs w:val="28"/>
                <w:lang w:val="uk-UA"/>
              </w:rPr>
            </w:pPr>
          </w:p>
          <w:p w:rsidR="00644960" w:rsidRPr="0015001A" w:rsidRDefault="00644960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72 990,00</w:t>
            </w:r>
          </w:p>
        </w:tc>
      </w:tr>
    </w:tbl>
    <w:p w:rsidR="00F64D48" w:rsidRPr="0015001A" w:rsidRDefault="00F64D48" w:rsidP="005D6655">
      <w:pPr>
        <w:pStyle w:val="a9"/>
        <w:jc w:val="both"/>
        <w:rPr>
          <w:szCs w:val="28"/>
          <w:lang w:val="uk-UA"/>
        </w:rPr>
      </w:pPr>
    </w:p>
    <w:p w:rsidR="00DD5219" w:rsidRPr="0015001A" w:rsidRDefault="00733CB7" w:rsidP="005D6655">
      <w:pPr>
        <w:pStyle w:val="a9"/>
        <w:jc w:val="both"/>
        <w:rPr>
          <w:caps/>
          <w:spacing w:val="36"/>
          <w:szCs w:val="28"/>
          <w:lang w:val="uk-UA" w:eastAsia="uk-UA"/>
        </w:rPr>
      </w:pPr>
      <w:r w:rsidRPr="0015001A">
        <w:rPr>
          <w:szCs w:val="28"/>
          <w:lang w:val="uk-UA"/>
        </w:rPr>
        <w:t>Відповідно до Постанови</w:t>
      </w:r>
      <w:r w:rsidRPr="0015001A">
        <w:rPr>
          <w:caps/>
          <w:spacing w:val="36"/>
          <w:szCs w:val="28"/>
          <w:lang w:val="uk-UA" w:eastAsia="uk-UA"/>
        </w:rPr>
        <w:t xml:space="preserve"> </w:t>
      </w:r>
      <w:r w:rsidRPr="0015001A">
        <w:rPr>
          <w:spacing w:val="18"/>
          <w:szCs w:val="28"/>
          <w:lang w:val="uk-UA" w:eastAsia="uk-UA"/>
        </w:rPr>
        <w:t>від 24 березня 2021 р. № 305</w:t>
      </w:r>
      <w:r w:rsidR="00DD5219" w:rsidRPr="0015001A">
        <w:rPr>
          <w:caps/>
          <w:spacing w:val="36"/>
          <w:szCs w:val="28"/>
          <w:lang w:val="uk-UA" w:eastAsia="uk-UA"/>
        </w:rPr>
        <w:t xml:space="preserve"> </w:t>
      </w:r>
      <w:r w:rsidR="00DD5219" w:rsidRPr="0015001A">
        <w:rPr>
          <w:szCs w:val="28"/>
          <w:lang w:val="uk-UA" w:eastAsia="uk-UA"/>
        </w:rPr>
        <w:t>«</w:t>
      </w:r>
      <w:r w:rsidRPr="0015001A">
        <w:rPr>
          <w:szCs w:val="28"/>
          <w:lang w:val="uk-UA" w:eastAsia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 w:rsidR="00DD5219" w:rsidRPr="0015001A">
        <w:rPr>
          <w:szCs w:val="28"/>
          <w:lang w:val="uk-UA" w:eastAsia="uk-UA"/>
        </w:rPr>
        <w:t>» з метою професійного</w:t>
      </w:r>
      <w:r w:rsidR="00DD5219" w:rsidRPr="0015001A">
        <w:rPr>
          <w:color w:val="333333"/>
          <w:szCs w:val="28"/>
          <w:lang w:val="uk-UA" w:eastAsia="uk-UA"/>
        </w:rPr>
        <w:t xml:space="preserve"> приготування їжі в ЗДО було придбано професійне обладнання</w:t>
      </w:r>
      <w:r w:rsidR="00DD5219" w:rsidRPr="0015001A">
        <w:rPr>
          <w:caps/>
          <w:spacing w:val="36"/>
          <w:szCs w:val="28"/>
          <w:lang w:val="uk-UA" w:eastAsia="uk-UA"/>
        </w:rPr>
        <w:t xml:space="preserve"> </w:t>
      </w:r>
    </w:p>
    <w:p w:rsidR="00DD5219" w:rsidRPr="0015001A" w:rsidRDefault="00DD5219" w:rsidP="005D6655">
      <w:pPr>
        <w:jc w:val="both"/>
        <w:rPr>
          <w:szCs w:val="28"/>
          <w:lang w:val="uk-UA"/>
        </w:rPr>
      </w:pPr>
      <w:r w:rsidRPr="0015001A">
        <w:rPr>
          <w:szCs w:val="28"/>
          <w:lang w:val="uk-UA"/>
        </w:rPr>
        <w:t xml:space="preserve">на яке було виділено додаткові кошти в сумі 100000,00грн. Під час здійснення закупівлі в системі </w:t>
      </w:r>
      <w:r w:rsidRPr="0015001A">
        <w:rPr>
          <w:szCs w:val="28"/>
          <w:lang w:val="en-US"/>
        </w:rPr>
        <w:t>PROZZORO</w:t>
      </w:r>
      <w:r w:rsidRPr="0015001A">
        <w:rPr>
          <w:szCs w:val="28"/>
          <w:lang w:val="uk-UA"/>
        </w:rPr>
        <w:t xml:space="preserve"> використано 99456,00 грн.</w:t>
      </w:r>
    </w:p>
    <w:p w:rsidR="007F22E1" w:rsidRPr="0015001A" w:rsidRDefault="00733CB7" w:rsidP="00F64D48">
      <w:pPr>
        <w:jc w:val="both"/>
        <w:rPr>
          <w:b/>
          <w:szCs w:val="28"/>
          <w:lang w:val="uk-UA"/>
        </w:rPr>
      </w:pPr>
      <w:r w:rsidRPr="0015001A">
        <w:rPr>
          <w:szCs w:val="28"/>
          <w:lang w:val="uk-UA"/>
        </w:rPr>
        <w:t xml:space="preserve">- </w:t>
      </w:r>
      <w:r w:rsidR="007F22E1" w:rsidRPr="0015001A">
        <w:rPr>
          <w:szCs w:val="28"/>
          <w:lang w:val="uk-UA"/>
        </w:rPr>
        <w:t>використання інвестиційних</w:t>
      </w:r>
      <w:r w:rsidRPr="0015001A">
        <w:rPr>
          <w:szCs w:val="28"/>
          <w:lang w:val="uk-UA"/>
        </w:rPr>
        <w:t xml:space="preserve"> проектів в рамк</w:t>
      </w:r>
      <w:r w:rsidR="007F22E1" w:rsidRPr="0015001A">
        <w:rPr>
          <w:szCs w:val="28"/>
          <w:lang w:val="uk-UA"/>
        </w:rPr>
        <w:t>ах здійснення заходів щодо соціально-економічного</w:t>
      </w:r>
      <w:r w:rsidRPr="0015001A">
        <w:rPr>
          <w:szCs w:val="28"/>
          <w:lang w:val="uk-UA"/>
        </w:rPr>
        <w:t xml:space="preserve"> розви</w:t>
      </w:r>
      <w:r w:rsidR="007F22E1" w:rsidRPr="0015001A">
        <w:rPr>
          <w:szCs w:val="28"/>
          <w:lang w:val="uk-UA"/>
        </w:rPr>
        <w:t>т</w:t>
      </w:r>
      <w:r w:rsidRPr="0015001A">
        <w:rPr>
          <w:szCs w:val="28"/>
          <w:lang w:val="uk-UA"/>
        </w:rPr>
        <w:t>ку</w:t>
      </w:r>
      <w:r w:rsidR="007F22E1" w:rsidRPr="0015001A">
        <w:rPr>
          <w:szCs w:val="28"/>
          <w:lang w:val="uk-UA"/>
        </w:rPr>
        <w:t xml:space="preserve"> закладів освіти </w:t>
      </w:r>
      <w:r w:rsidRPr="0015001A">
        <w:rPr>
          <w:szCs w:val="28"/>
          <w:lang w:val="uk-UA"/>
        </w:rPr>
        <w:t>(</w:t>
      </w:r>
      <w:proofErr w:type="spellStart"/>
      <w:r w:rsidRPr="0015001A">
        <w:rPr>
          <w:szCs w:val="28"/>
          <w:lang w:val="uk-UA"/>
        </w:rPr>
        <w:t>електична</w:t>
      </w:r>
      <w:proofErr w:type="spellEnd"/>
      <w:r w:rsidRPr="0015001A">
        <w:rPr>
          <w:szCs w:val="28"/>
          <w:lang w:val="uk-UA"/>
        </w:rPr>
        <w:t xml:space="preserve"> плита, промис</w:t>
      </w:r>
      <w:r w:rsidR="007F22E1" w:rsidRPr="0015001A">
        <w:rPr>
          <w:szCs w:val="28"/>
          <w:lang w:val="uk-UA"/>
        </w:rPr>
        <w:t>л</w:t>
      </w:r>
      <w:r w:rsidRPr="0015001A">
        <w:rPr>
          <w:szCs w:val="28"/>
          <w:lang w:val="uk-UA"/>
        </w:rPr>
        <w:t>ова м’ясорубка-терка, хліборізка, жарова шафа)</w:t>
      </w:r>
      <w:r w:rsidR="007F22E1" w:rsidRPr="0015001A">
        <w:rPr>
          <w:szCs w:val="28"/>
          <w:lang w:val="uk-UA"/>
        </w:rPr>
        <w:t>.</w:t>
      </w:r>
    </w:p>
    <w:p w:rsidR="00733CB7" w:rsidRPr="0015001A" w:rsidRDefault="00733CB7" w:rsidP="006653D9">
      <w:pPr>
        <w:rPr>
          <w:szCs w:val="28"/>
          <w:lang w:val="uk-UA"/>
        </w:rPr>
      </w:pPr>
      <w:r w:rsidRPr="0015001A">
        <w:rPr>
          <w:b/>
          <w:szCs w:val="28"/>
          <w:lang w:val="uk-UA"/>
        </w:rPr>
        <w:t>Додатково виділені ко</w:t>
      </w:r>
      <w:r w:rsidR="005D6655" w:rsidRPr="0015001A">
        <w:rPr>
          <w:b/>
          <w:szCs w:val="28"/>
          <w:lang w:val="uk-UA"/>
        </w:rPr>
        <w:t>шти</w:t>
      </w:r>
      <w:r w:rsidR="00F64D48" w:rsidRPr="0015001A">
        <w:rPr>
          <w:szCs w:val="28"/>
          <w:lang w:val="uk-UA"/>
        </w:rPr>
        <w:t>.</w:t>
      </w:r>
    </w:p>
    <w:p w:rsidR="00F64D48" w:rsidRPr="0015001A" w:rsidRDefault="007F22E1" w:rsidP="007F22E1">
      <w:pPr>
        <w:jc w:val="both"/>
        <w:rPr>
          <w:szCs w:val="28"/>
          <w:lang w:val="uk-UA"/>
        </w:rPr>
      </w:pPr>
      <w:r w:rsidRPr="0015001A">
        <w:rPr>
          <w:szCs w:val="28"/>
          <w:lang w:val="uk-UA"/>
        </w:rPr>
        <w:t xml:space="preserve"> </w:t>
      </w:r>
    </w:p>
    <w:p w:rsidR="00460C5A" w:rsidRPr="0015001A" w:rsidRDefault="007F22E1" w:rsidP="007F22E1">
      <w:pPr>
        <w:jc w:val="both"/>
        <w:rPr>
          <w:szCs w:val="28"/>
          <w:lang w:val="uk-UA"/>
        </w:rPr>
      </w:pPr>
      <w:r w:rsidRPr="0015001A">
        <w:rPr>
          <w:szCs w:val="28"/>
          <w:lang w:val="uk-UA"/>
        </w:rPr>
        <w:t xml:space="preserve"> </w:t>
      </w:r>
      <w:r w:rsidR="005D6655" w:rsidRPr="0015001A">
        <w:rPr>
          <w:szCs w:val="28"/>
          <w:lang w:val="uk-UA"/>
        </w:rPr>
        <w:t xml:space="preserve">Для покращення умов організації </w:t>
      </w:r>
      <w:proofErr w:type="spellStart"/>
      <w:r w:rsidR="005D6655" w:rsidRPr="0015001A">
        <w:rPr>
          <w:szCs w:val="28"/>
          <w:lang w:val="uk-UA"/>
        </w:rPr>
        <w:t>освітньо-виховної</w:t>
      </w:r>
      <w:proofErr w:type="spellEnd"/>
      <w:r w:rsidR="005D6655" w:rsidRPr="0015001A">
        <w:rPr>
          <w:szCs w:val="28"/>
          <w:lang w:val="uk-UA"/>
        </w:rPr>
        <w:t xml:space="preserve"> роботи з дітьми з особливими освітніми потребами виділено та придбано:</w:t>
      </w:r>
    </w:p>
    <w:p w:rsidR="00460C5A" w:rsidRPr="0015001A" w:rsidRDefault="00460C5A" w:rsidP="007F22E1">
      <w:pPr>
        <w:jc w:val="both"/>
        <w:rPr>
          <w:szCs w:val="28"/>
          <w:lang w:val="uk-UA"/>
        </w:rPr>
      </w:pPr>
    </w:p>
    <w:p w:rsidR="00281079" w:rsidRPr="0015001A" w:rsidRDefault="007F22E1" w:rsidP="007F22E1">
      <w:pPr>
        <w:jc w:val="both"/>
        <w:rPr>
          <w:szCs w:val="28"/>
          <w:lang w:val="uk-UA"/>
        </w:rPr>
      </w:pPr>
      <w:r w:rsidRPr="0015001A">
        <w:rPr>
          <w:szCs w:val="28"/>
          <w:lang w:val="uk-UA"/>
        </w:rPr>
        <w:t xml:space="preserve">  </w:t>
      </w:r>
      <w:r w:rsidR="00693C53" w:rsidRPr="0015001A">
        <w:rPr>
          <w:szCs w:val="28"/>
          <w:lang w:val="uk-UA"/>
        </w:rPr>
        <w:t>Надання освіти за рахунок субвенції з держав</w:t>
      </w:r>
      <w:r w:rsidR="00F26E21" w:rsidRPr="0015001A">
        <w:rPr>
          <w:szCs w:val="28"/>
          <w:lang w:val="uk-UA"/>
        </w:rPr>
        <w:t xml:space="preserve">ного бюджету місцевим бюджетам на </w:t>
      </w:r>
      <w:r w:rsidR="00693C53" w:rsidRPr="0015001A">
        <w:rPr>
          <w:szCs w:val="28"/>
          <w:lang w:val="uk-UA"/>
        </w:rPr>
        <w:t>надання державної підтримки особам з особливи</w:t>
      </w:r>
      <w:r w:rsidR="00F64D48" w:rsidRPr="0015001A">
        <w:rPr>
          <w:szCs w:val="28"/>
          <w:lang w:val="uk-UA"/>
        </w:rPr>
        <w:t>ми освітніми потребами (інклюзивне виховання та навчання</w:t>
      </w:r>
      <w:r w:rsidR="00693C53" w:rsidRPr="0015001A">
        <w:rPr>
          <w:szCs w:val="28"/>
          <w:lang w:val="uk-UA"/>
        </w:rPr>
        <w:t>).</w:t>
      </w:r>
    </w:p>
    <w:tbl>
      <w:tblPr>
        <w:tblStyle w:val="a8"/>
        <w:tblW w:w="9571" w:type="dxa"/>
        <w:tblLook w:val="04A0" w:firstRow="1" w:lastRow="0" w:firstColumn="1" w:lastColumn="0" w:noHBand="0" w:noVBand="1"/>
      </w:tblPr>
      <w:tblGrid>
        <w:gridCol w:w="498"/>
        <w:gridCol w:w="1178"/>
        <w:gridCol w:w="4154"/>
        <w:gridCol w:w="1773"/>
        <w:gridCol w:w="1968"/>
      </w:tblGrid>
      <w:tr w:rsidR="00925264" w:rsidRPr="0015001A" w:rsidTr="00925264">
        <w:trPr>
          <w:trHeight w:val="651"/>
        </w:trPr>
        <w:tc>
          <w:tcPr>
            <w:tcW w:w="489" w:type="dxa"/>
          </w:tcPr>
          <w:p w:rsidR="00925264" w:rsidRPr="0015001A" w:rsidRDefault="00925264" w:rsidP="00925264">
            <w:pPr>
              <w:jc w:val="right"/>
              <w:rPr>
                <w:b/>
                <w:szCs w:val="28"/>
                <w:lang w:val="uk-UA"/>
              </w:rPr>
            </w:pPr>
          </w:p>
          <w:p w:rsidR="00925264" w:rsidRPr="0015001A" w:rsidRDefault="00925264" w:rsidP="00925264">
            <w:pPr>
              <w:jc w:val="right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№</w:t>
            </w:r>
          </w:p>
        </w:tc>
        <w:tc>
          <w:tcPr>
            <w:tcW w:w="1179" w:type="dxa"/>
          </w:tcPr>
          <w:p w:rsidR="00925264" w:rsidRPr="0015001A" w:rsidRDefault="00925264" w:rsidP="00925264">
            <w:pPr>
              <w:jc w:val="center"/>
              <w:rPr>
                <w:b/>
                <w:szCs w:val="28"/>
                <w:lang w:val="uk-UA"/>
              </w:rPr>
            </w:pPr>
          </w:p>
          <w:p w:rsidR="00925264" w:rsidRPr="0015001A" w:rsidRDefault="00925264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КЕКВ</w:t>
            </w:r>
          </w:p>
        </w:tc>
        <w:tc>
          <w:tcPr>
            <w:tcW w:w="4160" w:type="dxa"/>
          </w:tcPr>
          <w:p w:rsidR="00925264" w:rsidRPr="0015001A" w:rsidRDefault="00925264" w:rsidP="00925264">
            <w:pPr>
              <w:jc w:val="center"/>
              <w:rPr>
                <w:b/>
                <w:szCs w:val="28"/>
                <w:lang w:val="uk-UA"/>
              </w:rPr>
            </w:pPr>
          </w:p>
          <w:p w:rsidR="00925264" w:rsidRPr="0015001A" w:rsidRDefault="00925264" w:rsidP="007165CB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Найменування</w:t>
            </w:r>
          </w:p>
          <w:p w:rsidR="00925264" w:rsidRPr="0015001A" w:rsidRDefault="00925264" w:rsidP="007165CB">
            <w:pPr>
              <w:jc w:val="center"/>
              <w:rPr>
                <w:b/>
                <w:szCs w:val="28"/>
                <w:lang w:val="uk-UA"/>
              </w:rPr>
            </w:pPr>
          </w:p>
          <w:p w:rsidR="00925264" w:rsidRPr="0015001A" w:rsidRDefault="00925264" w:rsidP="007165CB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775" w:type="dxa"/>
          </w:tcPr>
          <w:p w:rsidR="00925264" w:rsidRPr="0015001A" w:rsidRDefault="00925264" w:rsidP="00925264">
            <w:pPr>
              <w:jc w:val="right"/>
              <w:rPr>
                <w:b/>
                <w:szCs w:val="28"/>
                <w:lang w:val="uk-UA"/>
              </w:rPr>
            </w:pPr>
          </w:p>
          <w:p w:rsidR="00925264" w:rsidRPr="0015001A" w:rsidRDefault="00925264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План 2021р.,</w:t>
            </w:r>
          </w:p>
          <w:p w:rsidR="00925264" w:rsidRPr="0015001A" w:rsidRDefault="00925264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грн.</w:t>
            </w:r>
          </w:p>
          <w:p w:rsidR="00925264" w:rsidRPr="0015001A" w:rsidRDefault="00925264" w:rsidP="00925264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968" w:type="dxa"/>
          </w:tcPr>
          <w:p w:rsidR="00925264" w:rsidRPr="0015001A" w:rsidRDefault="00925264" w:rsidP="00925264">
            <w:pPr>
              <w:jc w:val="center"/>
              <w:rPr>
                <w:b/>
                <w:szCs w:val="28"/>
                <w:lang w:val="uk-UA"/>
              </w:rPr>
            </w:pPr>
          </w:p>
          <w:p w:rsidR="00925264" w:rsidRPr="0015001A" w:rsidRDefault="00925264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Використано</w:t>
            </w:r>
          </w:p>
          <w:p w:rsidR="00925264" w:rsidRPr="0015001A" w:rsidRDefault="00925264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2021р.,</w:t>
            </w:r>
            <w:proofErr w:type="spellStart"/>
            <w:r w:rsidRPr="0015001A">
              <w:rPr>
                <w:b/>
                <w:szCs w:val="28"/>
                <w:lang w:val="uk-UA"/>
              </w:rPr>
              <w:t>грн</w:t>
            </w:r>
            <w:proofErr w:type="spellEnd"/>
          </w:p>
        </w:tc>
      </w:tr>
      <w:tr w:rsidR="00925264" w:rsidRPr="0015001A" w:rsidTr="00925264">
        <w:trPr>
          <w:trHeight w:val="229"/>
        </w:trPr>
        <w:tc>
          <w:tcPr>
            <w:tcW w:w="489" w:type="dxa"/>
          </w:tcPr>
          <w:p w:rsidR="00925264" w:rsidRPr="0015001A" w:rsidRDefault="00925264" w:rsidP="00925264">
            <w:pPr>
              <w:jc w:val="both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1.</w:t>
            </w:r>
          </w:p>
        </w:tc>
        <w:tc>
          <w:tcPr>
            <w:tcW w:w="1179" w:type="dxa"/>
          </w:tcPr>
          <w:p w:rsidR="00925264" w:rsidRPr="0015001A" w:rsidRDefault="00925264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2111</w:t>
            </w:r>
          </w:p>
        </w:tc>
        <w:tc>
          <w:tcPr>
            <w:tcW w:w="4160" w:type="dxa"/>
          </w:tcPr>
          <w:p w:rsidR="00925264" w:rsidRPr="0015001A" w:rsidRDefault="00925264" w:rsidP="00925264">
            <w:pPr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Оплата праці</w:t>
            </w:r>
            <w:r w:rsidR="003D4FCC" w:rsidRPr="0015001A">
              <w:rPr>
                <w:b/>
                <w:szCs w:val="28"/>
                <w:lang w:val="uk-UA"/>
              </w:rPr>
              <w:t xml:space="preserve"> : (заробітна плата)</w:t>
            </w:r>
          </w:p>
          <w:p w:rsidR="0082223B" w:rsidRPr="0015001A" w:rsidRDefault="0082223B" w:rsidP="00925264">
            <w:pPr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 xml:space="preserve">(проведення </w:t>
            </w:r>
            <w:proofErr w:type="spellStart"/>
            <w:r w:rsidRPr="0015001A">
              <w:rPr>
                <w:b/>
                <w:szCs w:val="28"/>
                <w:lang w:val="uk-UA"/>
              </w:rPr>
              <w:t>корекційно-розвиткових</w:t>
            </w:r>
            <w:proofErr w:type="spellEnd"/>
            <w:r w:rsidRPr="0015001A">
              <w:rPr>
                <w:b/>
                <w:szCs w:val="28"/>
                <w:lang w:val="uk-UA"/>
              </w:rPr>
              <w:t xml:space="preserve"> занять практичним психологом та вчителем-логопедом з дітьми з ООП).</w:t>
            </w:r>
          </w:p>
        </w:tc>
        <w:tc>
          <w:tcPr>
            <w:tcW w:w="1775" w:type="dxa"/>
          </w:tcPr>
          <w:p w:rsidR="00925264" w:rsidRPr="0015001A" w:rsidRDefault="00925264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24 609,00</w:t>
            </w:r>
          </w:p>
        </w:tc>
        <w:tc>
          <w:tcPr>
            <w:tcW w:w="1968" w:type="dxa"/>
          </w:tcPr>
          <w:p w:rsidR="00925264" w:rsidRPr="0015001A" w:rsidRDefault="00925264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24 511,92</w:t>
            </w:r>
          </w:p>
          <w:p w:rsidR="00925264" w:rsidRPr="0015001A" w:rsidRDefault="00925264" w:rsidP="00925264">
            <w:pPr>
              <w:jc w:val="center"/>
              <w:rPr>
                <w:b/>
                <w:szCs w:val="28"/>
                <w:lang w:val="uk-UA"/>
              </w:rPr>
            </w:pPr>
          </w:p>
        </w:tc>
      </w:tr>
      <w:tr w:rsidR="00925264" w:rsidRPr="0015001A" w:rsidTr="00925264">
        <w:trPr>
          <w:trHeight w:val="379"/>
        </w:trPr>
        <w:tc>
          <w:tcPr>
            <w:tcW w:w="489" w:type="dxa"/>
          </w:tcPr>
          <w:p w:rsidR="00925264" w:rsidRPr="0015001A" w:rsidRDefault="00925264" w:rsidP="00925264">
            <w:pPr>
              <w:jc w:val="both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2.</w:t>
            </w:r>
          </w:p>
        </w:tc>
        <w:tc>
          <w:tcPr>
            <w:tcW w:w="1179" w:type="dxa"/>
          </w:tcPr>
          <w:p w:rsidR="00925264" w:rsidRPr="0015001A" w:rsidRDefault="00925264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2120</w:t>
            </w:r>
          </w:p>
        </w:tc>
        <w:tc>
          <w:tcPr>
            <w:tcW w:w="4160" w:type="dxa"/>
          </w:tcPr>
          <w:p w:rsidR="003D4FCC" w:rsidRPr="0015001A" w:rsidRDefault="00925264" w:rsidP="00925264">
            <w:pPr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Нарахування на оплату праці</w:t>
            </w:r>
            <w:r w:rsidR="003D4FCC" w:rsidRPr="0015001A">
              <w:rPr>
                <w:b/>
                <w:szCs w:val="28"/>
                <w:lang w:val="uk-UA"/>
              </w:rPr>
              <w:t>:</w:t>
            </w:r>
          </w:p>
          <w:p w:rsidR="00925264" w:rsidRPr="0015001A" w:rsidRDefault="003D4FCC" w:rsidP="00925264">
            <w:pPr>
              <w:rPr>
                <w:b/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( податки на зарплату)</w:t>
            </w:r>
          </w:p>
        </w:tc>
        <w:tc>
          <w:tcPr>
            <w:tcW w:w="1775" w:type="dxa"/>
          </w:tcPr>
          <w:p w:rsidR="00925264" w:rsidRPr="0015001A" w:rsidRDefault="00925264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5413,00</w:t>
            </w:r>
          </w:p>
        </w:tc>
        <w:tc>
          <w:tcPr>
            <w:tcW w:w="1968" w:type="dxa"/>
          </w:tcPr>
          <w:p w:rsidR="00925264" w:rsidRPr="0015001A" w:rsidRDefault="00925264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5 392,62</w:t>
            </w:r>
          </w:p>
          <w:p w:rsidR="00925264" w:rsidRPr="0015001A" w:rsidRDefault="00925264" w:rsidP="00925264">
            <w:pPr>
              <w:jc w:val="center"/>
              <w:rPr>
                <w:b/>
                <w:szCs w:val="28"/>
                <w:lang w:val="uk-UA"/>
              </w:rPr>
            </w:pPr>
          </w:p>
        </w:tc>
      </w:tr>
      <w:tr w:rsidR="00925264" w:rsidRPr="0015001A" w:rsidTr="00925264">
        <w:tc>
          <w:tcPr>
            <w:tcW w:w="489" w:type="dxa"/>
          </w:tcPr>
          <w:p w:rsidR="00925264" w:rsidRPr="0015001A" w:rsidRDefault="00925264" w:rsidP="00925264">
            <w:pPr>
              <w:jc w:val="both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3.</w:t>
            </w:r>
          </w:p>
        </w:tc>
        <w:tc>
          <w:tcPr>
            <w:tcW w:w="1179" w:type="dxa"/>
          </w:tcPr>
          <w:p w:rsidR="00925264" w:rsidRPr="0015001A" w:rsidRDefault="00925264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2210</w:t>
            </w:r>
          </w:p>
        </w:tc>
        <w:tc>
          <w:tcPr>
            <w:tcW w:w="4160" w:type="dxa"/>
          </w:tcPr>
          <w:p w:rsidR="00925264" w:rsidRPr="0015001A" w:rsidRDefault="00925264" w:rsidP="00925264">
            <w:pPr>
              <w:rPr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Предмети, матеріали, обладнання та інвентар</w:t>
            </w:r>
            <w:r w:rsidRPr="0015001A">
              <w:rPr>
                <w:szCs w:val="28"/>
                <w:lang w:val="uk-UA"/>
              </w:rPr>
              <w:t>(</w:t>
            </w:r>
            <w:proofErr w:type="spellStart"/>
            <w:r w:rsidRPr="0015001A">
              <w:rPr>
                <w:szCs w:val="28"/>
                <w:lang w:val="uk-UA"/>
              </w:rPr>
              <w:t>деревяні</w:t>
            </w:r>
            <w:proofErr w:type="spellEnd"/>
            <w:r w:rsidRPr="0015001A">
              <w:rPr>
                <w:szCs w:val="28"/>
                <w:lang w:val="uk-UA"/>
              </w:rPr>
              <w:t xml:space="preserve"> іграшки </w:t>
            </w:r>
            <w:proofErr w:type="spellStart"/>
            <w:r w:rsidRPr="0015001A">
              <w:rPr>
                <w:szCs w:val="28"/>
                <w:lang w:val="uk-UA"/>
              </w:rPr>
              <w:t>Бізіборд</w:t>
            </w:r>
            <w:proofErr w:type="spellEnd"/>
            <w:r w:rsidRPr="0015001A">
              <w:rPr>
                <w:szCs w:val="28"/>
                <w:lang w:val="uk-UA"/>
              </w:rPr>
              <w:t xml:space="preserve">, Гра, Містечко, Гардероб, </w:t>
            </w:r>
            <w:proofErr w:type="spellStart"/>
            <w:r w:rsidRPr="0015001A">
              <w:rPr>
                <w:szCs w:val="28"/>
                <w:lang w:val="uk-UA"/>
              </w:rPr>
              <w:t>Геометрика</w:t>
            </w:r>
            <w:proofErr w:type="spellEnd"/>
            <w:r w:rsidRPr="0015001A">
              <w:rPr>
                <w:szCs w:val="28"/>
                <w:lang w:val="uk-UA"/>
              </w:rPr>
              <w:t>, Набір першокласника, Баланс, Шнурівка та м’який ігровий модельний конструктор)</w:t>
            </w:r>
          </w:p>
        </w:tc>
        <w:tc>
          <w:tcPr>
            <w:tcW w:w="1775" w:type="dxa"/>
          </w:tcPr>
          <w:p w:rsidR="005A3268" w:rsidRPr="0015001A" w:rsidRDefault="005A3268" w:rsidP="00925264">
            <w:pPr>
              <w:jc w:val="center"/>
              <w:rPr>
                <w:b/>
                <w:szCs w:val="28"/>
                <w:lang w:val="uk-UA"/>
              </w:rPr>
            </w:pPr>
          </w:p>
          <w:p w:rsidR="00925264" w:rsidRPr="0015001A" w:rsidRDefault="00925264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15 235,00</w:t>
            </w:r>
          </w:p>
        </w:tc>
        <w:tc>
          <w:tcPr>
            <w:tcW w:w="1968" w:type="dxa"/>
          </w:tcPr>
          <w:p w:rsidR="00925264" w:rsidRPr="0015001A" w:rsidRDefault="00925264" w:rsidP="00925264">
            <w:pPr>
              <w:jc w:val="center"/>
              <w:rPr>
                <w:b/>
                <w:szCs w:val="28"/>
                <w:lang w:val="uk-UA"/>
              </w:rPr>
            </w:pPr>
          </w:p>
          <w:p w:rsidR="00925264" w:rsidRPr="0015001A" w:rsidRDefault="00925264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15 235,00</w:t>
            </w:r>
          </w:p>
        </w:tc>
      </w:tr>
    </w:tbl>
    <w:p w:rsidR="00B925AD" w:rsidRPr="0015001A" w:rsidRDefault="00B925AD" w:rsidP="00DB170A">
      <w:pPr>
        <w:rPr>
          <w:szCs w:val="28"/>
          <w:lang w:val="uk-UA"/>
        </w:rPr>
      </w:pPr>
    </w:p>
    <w:p w:rsidR="00B925AD" w:rsidRPr="0015001A" w:rsidRDefault="0082223B" w:rsidP="0097447D">
      <w:pPr>
        <w:jc w:val="both"/>
        <w:rPr>
          <w:szCs w:val="28"/>
          <w:lang w:val="uk-UA"/>
        </w:rPr>
      </w:pPr>
      <w:r w:rsidRPr="0015001A">
        <w:rPr>
          <w:szCs w:val="28"/>
          <w:lang w:val="uk-UA"/>
        </w:rPr>
        <w:t xml:space="preserve">  Завдяки налагодженій співпраці з батьками вихованців вдалося покращити матеріально-технічну базу ЗДО : насадження туй по території садочку, фруктових та інших дерев, кущів, квітів, проведення поточного ремонту в ігровій групі «Лілія».</w:t>
      </w:r>
    </w:p>
    <w:p w:rsidR="00B925AD" w:rsidRPr="0015001A" w:rsidRDefault="00B925AD" w:rsidP="00B925AD">
      <w:pPr>
        <w:rPr>
          <w:szCs w:val="28"/>
          <w:lang w:val="uk-UA"/>
        </w:rPr>
      </w:pPr>
    </w:p>
    <w:p w:rsidR="00B925AD" w:rsidRPr="0015001A" w:rsidRDefault="003D4FCC" w:rsidP="00B925AD">
      <w:pPr>
        <w:jc w:val="center"/>
        <w:rPr>
          <w:b/>
          <w:szCs w:val="28"/>
          <w:lang w:val="uk-UA"/>
        </w:rPr>
      </w:pPr>
      <w:r w:rsidRPr="0015001A">
        <w:rPr>
          <w:b/>
          <w:szCs w:val="28"/>
          <w:lang w:val="uk-UA"/>
        </w:rPr>
        <w:t xml:space="preserve">План  фінансово-господарської </w:t>
      </w:r>
      <w:r w:rsidR="00B925AD" w:rsidRPr="0015001A">
        <w:rPr>
          <w:b/>
          <w:szCs w:val="28"/>
          <w:lang w:val="uk-UA"/>
        </w:rPr>
        <w:t>діяльн</w:t>
      </w:r>
      <w:r w:rsidRPr="0015001A">
        <w:rPr>
          <w:b/>
          <w:szCs w:val="28"/>
          <w:lang w:val="uk-UA"/>
        </w:rPr>
        <w:t>о</w:t>
      </w:r>
      <w:r w:rsidR="00B925AD" w:rsidRPr="0015001A">
        <w:rPr>
          <w:b/>
          <w:szCs w:val="28"/>
          <w:lang w:val="uk-UA"/>
        </w:rPr>
        <w:t>ст</w:t>
      </w:r>
      <w:r w:rsidRPr="0015001A">
        <w:rPr>
          <w:b/>
          <w:szCs w:val="28"/>
          <w:lang w:val="uk-UA"/>
        </w:rPr>
        <w:t>і</w:t>
      </w:r>
      <w:r w:rsidR="00B925AD" w:rsidRPr="0015001A">
        <w:rPr>
          <w:b/>
          <w:szCs w:val="28"/>
          <w:lang w:val="uk-UA"/>
        </w:rPr>
        <w:t xml:space="preserve"> ЗДО «Журавлик»</w:t>
      </w:r>
    </w:p>
    <w:p w:rsidR="00B925AD" w:rsidRPr="0015001A" w:rsidRDefault="00B925AD" w:rsidP="00682DFE">
      <w:pPr>
        <w:jc w:val="center"/>
        <w:rPr>
          <w:b/>
          <w:szCs w:val="28"/>
          <w:lang w:val="uk-UA"/>
        </w:rPr>
      </w:pPr>
      <w:r w:rsidRPr="0015001A">
        <w:rPr>
          <w:b/>
          <w:szCs w:val="28"/>
          <w:lang w:val="uk-UA"/>
        </w:rPr>
        <w:t xml:space="preserve">на 2022 </w:t>
      </w:r>
      <w:r w:rsidR="00C14950" w:rsidRPr="0015001A">
        <w:rPr>
          <w:b/>
          <w:szCs w:val="28"/>
          <w:lang w:val="uk-UA"/>
        </w:rPr>
        <w:t>рік</w:t>
      </w:r>
    </w:p>
    <w:p w:rsidR="00C14950" w:rsidRPr="0015001A" w:rsidRDefault="00C14950" w:rsidP="00C14950">
      <w:pPr>
        <w:pStyle w:val="a7"/>
        <w:numPr>
          <w:ilvl w:val="0"/>
          <w:numId w:val="2"/>
        </w:numPr>
        <w:rPr>
          <w:szCs w:val="28"/>
          <w:lang w:val="uk-UA"/>
        </w:rPr>
      </w:pPr>
      <w:r w:rsidRPr="0015001A">
        <w:rPr>
          <w:szCs w:val="28"/>
          <w:lang w:val="uk-UA"/>
        </w:rPr>
        <w:t>К</w:t>
      </w:r>
      <w:r w:rsidR="00C55EF1">
        <w:rPr>
          <w:szCs w:val="28"/>
          <w:lang w:val="uk-UA"/>
        </w:rPr>
        <w:t>апітальний ремонт фасаду і даху.</w:t>
      </w:r>
    </w:p>
    <w:p w:rsidR="0063606C" w:rsidRPr="0015001A" w:rsidRDefault="0063606C" w:rsidP="00C14950">
      <w:pPr>
        <w:pStyle w:val="a7"/>
        <w:numPr>
          <w:ilvl w:val="0"/>
          <w:numId w:val="2"/>
        </w:numPr>
        <w:rPr>
          <w:szCs w:val="28"/>
          <w:lang w:val="uk-UA"/>
        </w:rPr>
      </w:pPr>
      <w:r w:rsidRPr="0015001A">
        <w:rPr>
          <w:szCs w:val="28"/>
          <w:lang w:val="uk-UA"/>
        </w:rPr>
        <w:t>Капітальний ремонт медичного блоку (ізолятора та процедурного кабінету) з придба</w:t>
      </w:r>
      <w:r w:rsidR="00C55EF1">
        <w:rPr>
          <w:szCs w:val="28"/>
          <w:lang w:val="uk-UA"/>
        </w:rPr>
        <w:t>нням відповідного облаштування .</w:t>
      </w:r>
    </w:p>
    <w:p w:rsidR="00C14950" w:rsidRPr="0015001A" w:rsidRDefault="00C14950" w:rsidP="00C14950">
      <w:pPr>
        <w:pStyle w:val="a7"/>
        <w:numPr>
          <w:ilvl w:val="0"/>
          <w:numId w:val="2"/>
        </w:numPr>
        <w:rPr>
          <w:szCs w:val="28"/>
          <w:lang w:val="uk-UA"/>
        </w:rPr>
      </w:pPr>
      <w:r w:rsidRPr="0015001A">
        <w:rPr>
          <w:szCs w:val="28"/>
          <w:lang w:val="uk-UA"/>
        </w:rPr>
        <w:t>Проведення капітального ремонту</w:t>
      </w:r>
      <w:r w:rsidR="00C55EF1">
        <w:rPr>
          <w:szCs w:val="28"/>
          <w:lang w:val="uk-UA"/>
        </w:rPr>
        <w:t xml:space="preserve"> доріжок (застелення бруківкою).</w:t>
      </w:r>
    </w:p>
    <w:p w:rsidR="00C14950" w:rsidRPr="0015001A" w:rsidRDefault="00C14950" w:rsidP="00C14950">
      <w:pPr>
        <w:pStyle w:val="a7"/>
        <w:numPr>
          <w:ilvl w:val="0"/>
          <w:numId w:val="2"/>
        </w:numPr>
        <w:rPr>
          <w:szCs w:val="28"/>
          <w:lang w:val="uk-UA"/>
        </w:rPr>
      </w:pPr>
      <w:r w:rsidRPr="0015001A">
        <w:rPr>
          <w:szCs w:val="28"/>
          <w:lang w:val="uk-UA"/>
        </w:rPr>
        <w:t xml:space="preserve">Заміна </w:t>
      </w:r>
      <w:r w:rsidR="00C55EF1">
        <w:rPr>
          <w:szCs w:val="28"/>
          <w:lang w:val="uk-UA"/>
        </w:rPr>
        <w:t>вхідних дверей.</w:t>
      </w:r>
    </w:p>
    <w:p w:rsidR="00C14950" w:rsidRPr="0015001A" w:rsidRDefault="00C14950" w:rsidP="00C14950">
      <w:pPr>
        <w:pStyle w:val="a7"/>
        <w:numPr>
          <w:ilvl w:val="0"/>
          <w:numId w:val="2"/>
        </w:numPr>
        <w:rPr>
          <w:szCs w:val="28"/>
          <w:lang w:val="uk-UA"/>
        </w:rPr>
      </w:pPr>
      <w:r w:rsidRPr="0015001A">
        <w:rPr>
          <w:szCs w:val="28"/>
          <w:lang w:val="uk-UA"/>
        </w:rPr>
        <w:t xml:space="preserve">Придбання та </w:t>
      </w:r>
      <w:r w:rsidR="00C55EF1">
        <w:rPr>
          <w:szCs w:val="28"/>
          <w:lang w:val="uk-UA"/>
        </w:rPr>
        <w:t>встановлення літніх павільйонів.</w:t>
      </w:r>
    </w:p>
    <w:p w:rsidR="00C14950" w:rsidRPr="0015001A" w:rsidRDefault="00C14950" w:rsidP="00C14950">
      <w:pPr>
        <w:pStyle w:val="a7"/>
        <w:numPr>
          <w:ilvl w:val="0"/>
          <w:numId w:val="2"/>
        </w:numPr>
        <w:rPr>
          <w:szCs w:val="28"/>
          <w:lang w:val="uk-UA"/>
        </w:rPr>
      </w:pPr>
      <w:r w:rsidRPr="0015001A">
        <w:rPr>
          <w:szCs w:val="28"/>
          <w:lang w:val="uk-UA"/>
        </w:rPr>
        <w:t>Відновлення т</w:t>
      </w:r>
      <w:r w:rsidR="00C55EF1">
        <w:rPr>
          <w:szCs w:val="28"/>
          <w:lang w:val="uk-UA"/>
        </w:rPr>
        <w:t>а облаштування спортивного залу.</w:t>
      </w:r>
    </w:p>
    <w:p w:rsidR="00C14950" w:rsidRPr="0015001A" w:rsidRDefault="00C55EF1" w:rsidP="00C14950">
      <w:pPr>
        <w:pStyle w:val="a7"/>
        <w:numPr>
          <w:ilvl w:val="0"/>
          <w:numId w:val="2"/>
        </w:numPr>
        <w:rPr>
          <w:szCs w:val="28"/>
          <w:lang w:val="uk-UA"/>
        </w:rPr>
      </w:pPr>
      <w:r>
        <w:rPr>
          <w:szCs w:val="28"/>
          <w:lang w:val="uk-UA"/>
        </w:rPr>
        <w:t>Придбання спортивного інвентарю.</w:t>
      </w:r>
    </w:p>
    <w:p w:rsidR="00C14950" w:rsidRPr="0015001A" w:rsidRDefault="00C14950" w:rsidP="00C14950">
      <w:pPr>
        <w:pStyle w:val="a7"/>
        <w:numPr>
          <w:ilvl w:val="0"/>
          <w:numId w:val="2"/>
        </w:numPr>
        <w:rPr>
          <w:szCs w:val="28"/>
          <w:lang w:val="uk-UA"/>
        </w:rPr>
      </w:pPr>
      <w:r w:rsidRPr="0015001A">
        <w:rPr>
          <w:szCs w:val="28"/>
          <w:lang w:val="uk-UA"/>
        </w:rPr>
        <w:t>Придбання дитячих меблів (</w:t>
      </w:r>
      <w:proofErr w:type="spellStart"/>
      <w:r w:rsidRPr="0015001A">
        <w:rPr>
          <w:szCs w:val="28"/>
          <w:lang w:val="uk-UA"/>
        </w:rPr>
        <w:t>шкаф</w:t>
      </w:r>
      <w:r w:rsidR="00C55EF1">
        <w:rPr>
          <w:szCs w:val="28"/>
          <w:lang w:val="uk-UA"/>
        </w:rPr>
        <w:t>чики</w:t>
      </w:r>
      <w:proofErr w:type="spellEnd"/>
      <w:r w:rsidR="00C55EF1">
        <w:rPr>
          <w:szCs w:val="28"/>
          <w:lang w:val="uk-UA"/>
        </w:rPr>
        <w:t>, столики, ліжечка, крісла).</w:t>
      </w:r>
    </w:p>
    <w:p w:rsidR="00C14950" w:rsidRPr="0015001A" w:rsidRDefault="00600004" w:rsidP="00E41790">
      <w:pPr>
        <w:pStyle w:val="a7"/>
        <w:numPr>
          <w:ilvl w:val="0"/>
          <w:numId w:val="2"/>
        </w:numPr>
        <w:jc w:val="both"/>
        <w:rPr>
          <w:szCs w:val="28"/>
          <w:lang w:val="uk-UA"/>
        </w:rPr>
      </w:pPr>
      <w:r w:rsidRPr="0015001A">
        <w:rPr>
          <w:szCs w:val="28"/>
          <w:lang w:val="uk-UA"/>
        </w:rPr>
        <w:t>Придбання м’якого інвентарю (дитячі матрац</w:t>
      </w:r>
      <w:r w:rsidR="00C14950" w:rsidRPr="0015001A">
        <w:rPr>
          <w:szCs w:val="28"/>
          <w:lang w:val="uk-UA"/>
        </w:rPr>
        <w:t xml:space="preserve">и,ковдри, </w:t>
      </w:r>
      <w:r w:rsidR="00C55EF1">
        <w:rPr>
          <w:szCs w:val="28"/>
          <w:lang w:val="uk-UA"/>
        </w:rPr>
        <w:t>покривала).</w:t>
      </w:r>
    </w:p>
    <w:p w:rsidR="00C14950" w:rsidRPr="0015001A" w:rsidRDefault="00C14950" w:rsidP="00E41790">
      <w:pPr>
        <w:pStyle w:val="a7"/>
        <w:numPr>
          <w:ilvl w:val="0"/>
          <w:numId w:val="2"/>
        </w:numPr>
        <w:jc w:val="both"/>
        <w:rPr>
          <w:szCs w:val="28"/>
          <w:lang w:val="uk-UA"/>
        </w:rPr>
      </w:pPr>
      <w:r w:rsidRPr="0015001A">
        <w:rPr>
          <w:szCs w:val="28"/>
          <w:lang w:val="uk-UA"/>
        </w:rPr>
        <w:t>Капітальний ремонт коридору  груп «Лілія» та «Конвалія»</w:t>
      </w:r>
      <w:r w:rsidR="00C55EF1">
        <w:rPr>
          <w:szCs w:val="28"/>
          <w:lang w:val="uk-UA"/>
        </w:rPr>
        <w:t>, «Фіалка», «Волошки», «Мальви».</w:t>
      </w:r>
    </w:p>
    <w:p w:rsidR="00231572" w:rsidRPr="0015001A" w:rsidRDefault="00231572" w:rsidP="00E41790">
      <w:pPr>
        <w:pStyle w:val="a7"/>
        <w:numPr>
          <w:ilvl w:val="0"/>
          <w:numId w:val="2"/>
        </w:numPr>
        <w:jc w:val="both"/>
        <w:rPr>
          <w:szCs w:val="28"/>
          <w:lang w:val="uk-UA"/>
        </w:rPr>
      </w:pPr>
      <w:r w:rsidRPr="0015001A">
        <w:rPr>
          <w:szCs w:val="28"/>
          <w:lang w:val="uk-UA"/>
        </w:rPr>
        <w:t>Кап</w:t>
      </w:r>
      <w:r w:rsidR="00C55EF1">
        <w:rPr>
          <w:szCs w:val="28"/>
          <w:lang w:val="uk-UA"/>
        </w:rPr>
        <w:t>італьний ремонт групи «Ромашка».</w:t>
      </w:r>
    </w:p>
    <w:p w:rsidR="00231572" w:rsidRPr="0015001A" w:rsidRDefault="00231572" w:rsidP="00E41790">
      <w:pPr>
        <w:pStyle w:val="a7"/>
        <w:numPr>
          <w:ilvl w:val="0"/>
          <w:numId w:val="2"/>
        </w:numPr>
        <w:jc w:val="both"/>
        <w:rPr>
          <w:szCs w:val="28"/>
          <w:lang w:val="uk-UA"/>
        </w:rPr>
      </w:pPr>
      <w:r w:rsidRPr="0015001A">
        <w:rPr>
          <w:szCs w:val="28"/>
          <w:lang w:val="uk-UA"/>
        </w:rPr>
        <w:t>Замі</w:t>
      </w:r>
      <w:r w:rsidR="00C55EF1">
        <w:rPr>
          <w:szCs w:val="28"/>
          <w:lang w:val="uk-UA"/>
        </w:rPr>
        <w:t>на міжкімнатних віконних блоків.</w:t>
      </w:r>
    </w:p>
    <w:p w:rsidR="00231572" w:rsidRPr="0015001A" w:rsidRDefault="00231572" w:rsidP="00E41790">
      <w:pPr>
        <w:pStyle w:val="a7"/>
        <w:numPr>
          <w:ilvl w:val="0"/>
          <w:numId w:val="2"/>
        </w:numPr>
        <w:jc w:val="both"/>
        <w:rPr>
          <w:szCs w:val="28"/>
          <w:lang w:val="uk-UA"/>
        </w:rPr>
      </w:pPr>
      <w:r w:rsidRPr="0015001A">
        <w:rPr>
          <w:szCs w:val="28"/>
          <w:lang w:val="uk-UA"/>
        </w:rPr>
        <w:lastRenderedPageBreak/>
        <w:t>Капітальний ремонт спалень груп («Мальви», «Волошки», «Фіалка», «Конвалія», «Лілія»</w:t>
      </w:r>
      <w:r w:rsidR="00C55EF1">
        <w:rPr>
          <w:szCs w:val="28"/>
          <w:lang w:val="uk-UA"/>
        </w:rPr>
        <w:t>, «Дзвіночки»).</w:t>
      </w:r>
    </w:p>
    <w:p w:rsidR="00231572" w:rsidRPr="0015001A" w:rsidRDefault="00231572" w:rsidP="00E41790">
      <w:pPr>
        <w:pStyle w:val="a7"/>
        <w:numPr>
          <w:ilvl w:val="0"/>
          <w:numId w:val="2"/>
        </w:numPr>
        <w:jc w:val="both"/>
        <w:rPr>
          <w:szCs w:val="28"/>
          <w:lang w:val="uk-UA"/>
        </w:rPr>
      </w:pPr>
      <w:r w:rsidRPr="0015001A">
        <w:rPr>
          <w:szCs w:val="28"/>
          <w:lang w:val="uk-UA"/>
        </w:rPr>
        <w:t>Придб</w:t>
      </w:r>
      <w:r w:rsidR="00C55EF1">
        <w:rPr>
          <w:szCs w:val="28"/>
          <w:lang w:val="uk-UA"/>
        </w:rPr>
        <w:t>ання ноутбуків в кількості 4шт..</w:t>
      </w:r>
    </w:p>
    <w:p w:rsidR="00231572" w:rsidRPr="0015001A" w:rsidRDefault="00231572" w:rsidP="00E41790">
      <w:pPr>
        <w:pStyle w:val="a7"/>
        <w:numPr>
          <w:ilvl w:val="0"/>
          <w:numId w:val="2"/>
        </w:numPr>
        <w:jc w:val="both"/>
        <w:rPr>
          <w:szCs w:val="28"/>
          <w:lang w:val="uk-UA"/>
        </w:rPr>
      </w:pPr>
      <w:r w:rsidRPr="0015001A">
        <w:rPr>
          <w:szCs w:val="28"/>
          <w:lang w:val="uk-UA"/>
        </w:rPr>
        <w:t>Придба</w:t>
      </w:r>
      <w:r w:rsidR="00C55EF1">
        <w:rPr>
          <w:szCs w:val="28"/>
          <w:lang w:val="uk-UA"/>
        </w:rPr>
        <w:t>ння принтерів в кількості 4 шт..</w:t>
      </w:r>
    </w:p>
    <w:p w:rsidR="00231572" w:rsidRPr="0015001A" w:rsidRDefault="00231572" w:rsidP="00E41790">
      <w:pPr>
        <w:pStyle w:val="a7"/>
        <w:numPr>
          <w:ilvl w:val="0"/>
          <w:numId w:val="2"/>
        </w:numPr>
        <w:jc w:val="both"/>
        <w:rPr>
          <w:szCs w:val="28"/>
          <w:lang w:val="uk-UA"/>
        </w:rPr>
      </w:pPr>
      <w:r w:rsidRPr="0015001A">
        <w:rPr>
          <w:szCs w:val="28"/>
          <w:lang w:val="uk-UA"/>
        </w:rPr>
        <w:t>Придбання мультимедійного комплекту для покращення роботи вчителя-логопеда та практичного психолога в роботі з дітьми з</w:t>
      </w:r>
      <w:r w:rsidR="00C55EF1">
        <w:rPr>
          <w:szCs w:val="28"/>
          <w:lang w:val="uk-UA"/>
        </w:rPr>
        <w:t xml:space="preserve"> особливими освітніми потребами.</w:t>
      </w:r>
    </w:p>
    <w:p w:rsidR="00CB1CCE" w:rsidRPr="0015001A" w:rsidRDefault="00CB1CCE" w:rsidP="00E41790">
      <w:pPr>
        <w:pStyle w:val="a7"/>
        <w:numPr>
          <w:ilvl w:val="0"/>
          <w:numId w:val="2"/>
        </w:numPr>
        <w:jc w:val="both"/>
        <w:rPr>
          <w:szCs w:val="28"/>
          <w:lang w:val="uk-UA"/>
        </w:rPr>
      </w:pPr>
      <w:r w:rsidRPr="0015001A">
        <w:rPr>
          <w:szCs w:val="28"/>
          <w:lang w:val="uk-UA"/>
        </w:rPr>
        <w:t>Прид</w:t>
      </w:r>
      <w:r w:rsidR="00600004" w:rsidRPr="0015001A">
        <w:rPr>
          <w:szCs w:val="28"/>
          <w:lang w:val="uk-UA"/>
        </w:rPr>
        <w:t>бання інтерактивних дощ</w:t>
      </w:r>
      <w:r w:rsidRPr="0015001A">
        <w:rPr>
          <w:szCs w:val="28"/>
          <w:lang w:val="uk-UA"/>
        </w:rPr>
        <w:t>ок для 12 груп</w:t>
      </w:r>
      <w:r w:rsidR="00C55EF1">
        <w:rPr>
          <w:szCs w:val="28"/>
          <w:lang w:val="uk-UA"/>
        </w:rPr>
        <w:t>.</w:t>
      </w:r>
    </w:p>
    <w:p w:rsidR="00231572" w:rsidRPr="0015001A" w:rsidRDefault="00231572" w:rsidP="00E41790">
      <w:pPr>
        <w:pStyle w:val="a7"/>
        <w:numPr>
          <w:ilvl w:val="0"/>
          <w:numId w:val="2"/>
        </w:numPr>
        <w:jc w:val="both"/>
        <w:rPr>
          <w:szCs w:val="28"/>
          <w:lang w:val="uk-UA"/>
        </w:rPr>
      </w:pPr>
      <w:r w:rsidRPr="0015001A">
        <w:rPr>
          <w:szCs w:val="28"/>
          <w:lang w:val="uk-UA"/>
        </w:rPr>
        <w:t>Капітальний</w:t>
      </w:r>
      <w:r w:rsidR="00C55EF1">
        <w:rPr>
          <w:szCs w:val="28"/>
          <w:lang w:val="uk-UA"/>
        </w:rPr>
        <w:t xml:space="preserve"> ремонт пральні.</w:t>
      </w:r>
    </w:p>
    <w:p w:rsidR="00231572" w:rsidRPr="0015001A" w:rsidRDefault="00C55EF1" w:rsidP="00E41790">
      <w:pPr>
        <w:pStyle w:val="a7"/>
        <w:numPr>
          <w:ilvl w:val="0"/>
          <w:numId w:val="2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Встановлення блискавковідводу.</w:t>
      </w:r>
    </w:p>
    <w:p w:rsidR="00231572" w:rsidRPr="0015001A" w:rsidRDefault="00231572" w:rsidP="00E41790">
      <w:pPr>
        <w:pStyle w:val="a7"/>
        <w:numPr>
          <w:ilvl w:val="0"/>
          <w:numId w:val="2"/>
        </w:numPr>
        <w:jc w:val="both"/>
        <w:rPr>
          <w:szCs w:val="28"/>
          <w:lang w:val="uk-UA"/>
        </w:rPr>
      </w:pPr>
      <w:r w:rsidRPr="0015001A">
        <w:rPr>
          <w:szCs w:val="28"/>
          <w:lang w:val="uk-UA"/>
        </w:rPr>
        <w:t>Проведення ландшафтного дизайну території ЗДО, а також проведен</w:t>
      </w:r>
      <w:r w:rsidR="00C55EF1">
        <w:rPr>
          <w:szCs w:val="28"/>
          <w:lang w:val="uk-UA"/>
        </w:rPr>
        <w:t>ня озеленення території закладу.</w:t>
      </w:r>
    </w:p>
    <w:p w:rsidR="00231572" w:rsidRPr="0015001A" w:rsidRDefault="00231572" w:rsidP="00E41790">
      <w:pPr>
        <w:pStyle w:val="a7"/>
        <w:numPr>
          <w:ilvl w:val="0"/>
          <w:numId w:val="2"/>
        </w:numPr>
        <w:jc w:val="both"/>
        <w:rPr>
          <w:szCs w:val="28"/>
          <w:lang w:val="uk-UA"/>
        </w:rPr>
      </w:pPr>
      <w:r w:rsidRPr="0015001A">
        <w:rPr>
          <w:szCs w:val="28"/>
          <w:lang w:val="uk-UA"/>
        </w:rPr>
        <w:t>Встановлення пожежної сигналізації</w:t>
      </w:r>
      <w:r w:rsidR="00C55EF1">
        <w:rPr>
          <w:szCs w:val="28"/>
          <w:lang w:val="uk-UA"/>
        </w:rPr>
        <w:t>.</w:t>
      </w:r>
    </w:p>
    <w:p w:rsidR="00C14950" w:rsidRPr="0015001A" w:rsidRDefault="00231572" w:rsidP="00E41790">
      <w:pPr>
        <w:pStyle w:val="a7"/>
        <w:numPr>
          <w:ilvl w:val="0"/>
          <w:numId w:val="2"/>
        </w:numPr>
        <w:jc w:val="both"/>
        <w:rPr>
          <w:szCs w:val="28"/>
          <w:lang w:val="uk-UA"/>
        </w:rPr>
      </w:pPr>
      <w:r w:rsidRPr="0015001A">
        <w:rPr>
          <w:szCs w:val="28"/>
          <w:lang w:val="uk-UA"/>
        </w:rPr>
        <w:t>Придбання килима в музичний за</w:t>
      </w:r>
      <w:r w:rsidR="0063606C" w:rsidRPr="0015001A">
        <w:rPr>
          <w:szCs w:val="28"/>
          <w:lang w:val="uk-UA"/>
        </w:rPr>
        <w:t>л.</w:t>
      </w:r>
    </w:p>
    <w:p w:rsidR="00CB1CCE" w:rsidRPr="0015001A" w:rsidRDefault="00CB1CCE" w:rsidP="00E41790">
      <w:pPr>
        <w:pStyle w:val="a7"/>
        <w:numPr>
          <w:ilvl w:val="0"/>
          <w:numId w:val="2"/>
        </w:numPr>
        <w:jc w:val="both"/>
        <w:rPr>
          <w:szCs w:val="28"/>
          <w:lang w:val="uk-UA"/>
        </w:rPr>
      </w:pPr>
      <w:r w:rsidRPr="0015001A">
        <w:rPr>
          <w:szCs w:val="28"/>
          <w:lang w:val="uk-UA"/>
        </w:rPr>
        <w:t xml:space="preserve">Облаштування ресурсної кімнати у приміщенні ЗДО для роботи з дітьми з особливими освітніми потребами (на даний час виховується та навчається 6 дітей з ООП </w:t>
      </w:r>
      <w:r w:rsidRPr="0015001A">
        <w:rPr>
          <w:szCs w:val="28"/>
          <w:lang w:val="en-US"/>
        </w:rPr>
        <w:t>III</w:t>
      </w:r>
      <w:r w:rsidRPr="0015001A">
        <w:rPr>
          <w:szCs w:val="28"/>
        </w:rPr>
        <w:t>-</w:t>
      </w:r>
      <w:r w:rsidRPr="0015001A">
        <w:rPr>
          <w:szCs w:val="28"/>
          <w:lang w:val="en-US"/>
        </w:rPr>
        <w:t>IV</w:t>
      </w:r>
      <w:r w:rsidRPr="0015001A">
        <w:rPr>
          <w:szCs w:val="28"/>
        </w:rPr>
        <w:t xml:space="preserve"> </w:t>
      </w:r>
      <w:r w:rsidRPr="0015001A">
        <w:rPr>
          <w:szCs w:val="28"/>
          <w:lang w:val="uk-UA"/>
        </w:rPr>
        <w:t>рівня важкості розвитку).</w:t>
      </w:r>
    </w:p>
    <w:p w:rsidR="00CB1CCE" w:rsidRPr="0015001A" w:rsidRDefault="00CB1CCE" w:rsidP="00E41790">
      <w:pPr>
        <w:pStyle w:val="a7"/>
        <w:numPr>
          <w:ilvl w:val="0"/>
          <w:numId w:val="2"/>
        </w:numPr>
        <w:jc w:val="both"/>
        <w:rPr>
          <w:szCs w:val="28"/>
          <w:lang w:val="uk-UA"/>
        </w:rPr>
      </w:pPr>
      <w:r w:rsidRPr="0015001A">
        <w:rPr>
          <w:szCs w:val="28"/>
          <w:lang w:val="uk-UA"/>
        </w:rPr>
        <w:t>Придбання нового фортепіано.</w:t>
      </w:r>
    </w:p>
    <w:p w:rsidR="00CB1CCE" w:rsidRPr="0015001A" w:rsidRDefault="00CB1CCE" w:rsidP="00E41790">
      <w:pPr>
        <w:pStyle w:val="a7"/>
        <w:numPr>
          <w:ilvl w:val="0"/>
          <w:numId w:val="2"/>
        </w:numPr>
        <w:jc w:val="both"/>
        <w:rPr>
          <w:szCs w:val="28"/>
          <w:lang w:val="uk-UA"/>
        </w:rPr>
      </w:pPr>
      <w:r w:rsidRPr="0015001A">
        <w:rPr>
          <w:szCs w:val="28"/>
          <w:lang w:val="uk-UA"/>
        </w:rPr>
        <w:t>Проведення капітального ремонту в складських приміщеннях комірника, двірника і підсобних працівників</w:t>
      </w:r>
      <w:r w:rsidR="00E41790" w:rsidRPr="0015001A">
        <w:rPr>
          <w:szCs w:val="28"/>
          <w:lang w:val="uk-UA"/>
        </w:rPr>
        <w:t>.</w:t>
      </w:r>
    </w:p>
    <w:p w:rsidR="00E66389" w:rsidRPr="0015001A" w:rsidRDefault="00E66389" w:rsidP="006653D9">
      <w:pPr>
        <w:jc w:val="both"/>
        <w:rPr>
          <w:szCs w:val="28"/>
          <w:lang w:val="uk-UA"/>
        </w:rPr>
      </w:pPr>
    </w:p>
    <w:p w:rsidR="00E66389" w:rsidRPr="0015001A" w:rsidRDefault="00E66389" w:rsidP="00E66389">
      <w:pPr>
        <w:pStyle w:val="a7"/>
        <w:jc w:val="both"/>
        <w:rPr>
          <w:b/>
          <w:szCs w:val="28"/>
          <w:lang w:val="uk-UA"/>
        </w:rPr>
      </w:pPr>
      <w:r w:rsidRPr="0015001A">
        <w:rPr>
          <w:b/>
          <w:szCs w:val="28"/>
          <w:lang w:val="uk-UA"/>
        </w:rPr>
        <w:t xml:space="preserve"> Відповідно до кошторисних призначень на 2022 рік виділено кошти для оплати заробітної плати та придбання в сумі :</w:t>
      </w:r>
    </w:p>
    <w:p w:rsidR="00C14950" w:rsidRPr="0015001A" w:rsidRDefault="00C14950" w:rsidP="00682DFE">
      <w:pPr>
        <w:jc w:val="center"/>
        <w:rPr>
          <w:szCs w:val="28"/>
          <w:lang w:val="uk-UA"/>
        </w:rPr>
      </w:pPr>
    </w:p>
    <w:tbl>
      <w:tblPr>
        <w:tblStyle w:val="a8"/>
        <w:tblW w:w="9571" w:type="dxa"/>
        <w:tblLook w:val="04A0" w:firstRow="1" w:lastRow="0" w:firstColumn="1" w:lastColumn="0" w:noHBand="0" w:noVBand="1"/>
      </w:tblPr>
      <w:tblGrid>
        <w:gridCol w:w="498"/>
        <w:gridCol w:w="996"/>
        <w:gridCol w:w="5804"/>
        <w:gridCol w:w="2273"/>
      </w:tblGrid>
      <w:tr w:rsidR="00B925AD" w:rsidRPr="0015001A" w:rsidTr="00B925AD">
        <w:tc>
          <w:tcPr>
            <w:tcW w:w="495" w:type="dxa"/>
          </w:tcPr>
          <w:p w:rsidR="00B925AD" w:rsidRPr="0015001A" w:rsidRDefault="00B925AD" w:rsidP="00925264">
            <w:pPr>
              <w:jc w:val="right"/>
              <w:rPr>
                <w:b/>
                <w:szCs w:val="28"/>
                <w:lang w:val="uk-UA"/>
              </w:rPr>
            </w:pPr>
          </w:p>
          <w:p w:rsidR="00B925AD" w:rsidRPr="0015001A" w:rsidRDefault="00B925AD" w:rsidP="00925264">
            <w:pPr>
              <w:jc w:val="right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№</w:t>
            </w:r>
          </w:p>
        </w:tc>
        <w:tc>
          <w:tcPr>
            <w:tcW w:w="889" w:type="dxa"/>
          </w:tcPr>
          <w:p w:rsidR="00B925AD" w:rsidRPr="0015001A" w:rsidRDefault="00B925AD" w:rsidP="00925264">
            <w:pPr>
              <w:jc w:val="center"/>
              <w:rPr>
                <w:b/>
                <w:szCs w:val="28"/>
                <w:lang w:val="uk-UA"/>
              </w:rPr>
            </w:pPr>
          </w:p>
          <w:p w:rsidR="00B925AD" w:rsidRPr="0015001A" w:rsidRDefault="00B925AD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КЕКВ</w:t>
            </w:r>
          </w:p>
        </w:tc>
        <w:tc>
          <w:tcPr>
            <w:tcW w:w="5893" w:type="dxa"/>
          </w:tcPr>
          <w:p w:rsidR="00B925AD" w:rsidRPr="0015001A" w:rsidRDefault="00B925AD" w:rsidP="00925264">
            <w:pPr>
              <w:jc w:val="center"/>
              <w:rPr>
                <w:b/>
                <w:szCs w:val="28"/>
                <w:lang w:val="uk-UA"/>
              </w:rPr>
            </w:pPr>
          </w:p>
          <w:p w:rsidR="00B925AD" w:rsidRPr="0015001A" w:rsidRDefault="00B925AD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Найменування</w:t>
            </w:r>
          </w:p>
        </w:tc>
        <w:tc>
          <w:tcPr>
            <w:tcW w:w="2294" w:type="dxa"/>
          </w:tcPr>
          <w:p w:rsidR="00B925AD" w:rsidRPr="0015001A" w:rsidRDefault="00B925AD" w:rsidP="00925264">
            <w:pPr>
              <w:jc w:val="center"/>
              <w:rPr>
                <w:b/>
                <w:szCs w:val="28"/>
                <w:lang w:val="en-US"/>
              </w:rPr>
            </w:pPr>
          </w:p>
          <w:p w:rsidR="00B925AD" w:rsidRPr="0015001A" w:rsidRDefault="00B925AD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 xml:space="preserve">План 2022р., </w:t>
            </w:r>
            <w:proofErr w:type="spellStart"/>
            <w:r w:rsidRPr="0015001A">
              <w:rPr>
                <w:b/>
                <w:szCs w:val="28"/>
                <w:lang w:val="uk-UA"/>
              </w:rPr>
              <w:t>грн</w:t>
            </w:r>
            <w:proofErr w:type="spellEnd"/>
          </w:p>
        </w:tc>
      </w:tr>
      <w:tr w:rsidR="00B925AD" w:rsidRPr="0015001A" w:rsidTr="00B925AD">
        <w:tc>
          <w:tcPr>
            <w:tcW w:w="495" w:type="dxa"/>
          </w:tcPr>
          <w:p w:rsidR="00B925AD" w:rsidRPr="0015001A" w:rsidRDefault="00B925AD" w:rsidP="00925264">
            <w:pPr>
              <w:jc w:val="right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1</w:t>
            </w:r>
          </w:p>
        </w:tc>
        <w:tc>
          <w:tcPr>
            <w:tcW w:w="889" w:type="dxa"/>
          </w:tcPr>
          <w:p w:rsidR="00B925AD" w:rsidRPr="0015001A" w:rsidRDefault="00B925AD" w:rsidP="00925264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2111</w:t>
            </w:r>
          </w:p>
        </w:tc>
        <w:tc>
          <w:tcPr>
            <w:tcW w:w="5893" w:type="dxa"/>
          </w:tcPr>
          <w:p w:rsidR="00B925AD" w:rsidRPr="0015001A" w:rsidRDefault="00B925AD" w:rsidP="003D4FCC">
            <w:pPr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Оплата праці</w:t>
            </w:r>
            <w:r w:rsidR="003D4FCC" w:rsidRPr="0015001A">
              <w:rPr>
                <w:b/>
                <w:szCs w:val="28"/>
                <w:lang w:val="uk-UA"/>
              </w:rPr>
              <w:t>: (заробітна плата)</w:t>
            </w:r>
          </w:p>
        </w:tc>
        <w:tc>
          <w:tcPr>
            <w:tcW w:w="2294" w:type="dxa"/>
          </w:tcPr>
          <w:p w:rsidR="00B925AD" w:rsidRPr="0015001A" w:rsidRDefault="00B925AD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8 008 900,00</w:t>
            </w:r>
          </w:p>
        </w:tc>
      </w:tr>
      <w:tr w:rsidR="00B925AD" w:rsidRPr="0015001A" w:rsidTr="00B925AD">
        <w:tc>
          <w:tcPr>
            <w:tcW w:w="495" w:type="dxa"/>
          </w:tcPr>
          <w:p w:rsidR="00B925AD" w:rsidRPr="0015001A" w:rsidRDefault="00B925AD" w:rsidP="00925264">
            <w:pPr>
              <w:jc w:val="right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2</w:t>
            </w:r>
          </w:p>
        </w:tc>
        <w:tc>
          <w:tcPr>
            <w:tcW w:w="889" w:type="dxa"/>
          </w:tcPr>
          <w:p w:rsidR="00B925AD" w:rsidRPr="0015001A" w:rsidRDefault="00B925AD" w:rsidP="00925264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2120</w:t>
            </w:r>
          </w:p>
        </w:tc>
        <w:tc>
          <w:tcPr>
            <w:tcW w:w="5893" w:type="dxa"/>
          </w:tcPr>
          <w:p w:rsidR="00B925AD" w:rsidRPr="0015001A" w:rsidRDefault="00B925AD" w:rsidP="00925264">
            <w:pPr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Нарахування на оплату праці</w:t>
            </w:r>
            <w:r w:rsidR="003D4FCC" w:rsidRPr="0015001A">
              <w:rPr>
                <w:b/>
                <w:szCs w:val="28"/>
                <w:lang w:val="uk-UA"/>
              </w:rPr>
              <w:t>: ( податки на зарплату)</w:t>
            </w:r>
          </w:p>
        </w:tc>
        <w:tc>
          <w:tcPr>
            <w:tcW w:w="2294" w:type="dxa"/>
          </w:tcPr>
          <w:p w:rsidR="00B925AD" w:rsidRPr="0015001A" w:rsidRDefault="00B925AD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1 761 900,00</w:t>
            </w:r>
          </w:p>
        </w:tc>
      </w:tr>
      <w:tr w:rsidR="00B925AD" w:rsidRPr="0015001A" w:rsidTr="00B925AD">
        <w:tc>
          <w:tcPr>
            <w:tcW w:w="495" w:type="dxa"/>
          </w:tcPr>
          <w:p w:rsidR="00B925AD" w:rsidRPr="0015001A" w:rsidRDefault="00B925AD" w:rsidP="00925264">
            <w:pPr>
              <w:jc w:val="right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3</w:t>
            </w:r>
          </w:p>
        </w:tc>
        <w:tc>
          <w:tcPr>
            <w:tcW w:w="889" w:type="dxa"/>
          </w:tcPr>
          <w:p w:rsidR="00B925AD" w:rsidRPr="0015001A" w:rsidRDefault="00B925AD" w:rsidP="00925264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2210</w:t>
            </w:r>
          </w:p>
        </w:tc>
        <w:tc>
          <w:tcPr>
            <w:tcW w:w="5893" w:type="dxa"/>
          </w:tcPr>
          <w:p w:rsidR="00B925AD" w:rsidRPr="0015001A" w:rsidRDefault="00B925AD" w:rsidP="00925264">
            <w:pPr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 xml:space="preserve">Предмети, матеріали, обладнання та інвентар: </w:t>
            </w:r>
          </w:p>
          <w:p w:rsidR="003D4FCC" w:rsidRPr="0015001A" w:rsidRDefault="00B925AD" w:rsidP="00925264">
            <w:pPr>
              <w:rPr>
                <w:b/>
                <w:szCs w:val="28"/>
                <w:lang w:val="uk-UA"/>
              </w:rPr>
            </w:pPr>
            <w:proofErr w:type="spellStart"/>
            <w:r w:rsidRPr="0015001A">
              <w:rPr>
                <w:b/>
                <w:szCs w:val="28"/>
                <w:lang w:val="uk-UA"/>
              </w:rPr>
              <w:t>-миючі</w:t>
            </w:r>
            <w:proofErr w:type="spellEnd"/>
            <w:r w:rsidRPr="0015001A">
              <w:rPr>
                <w:b/>
                <w:szCs w:val="28"/>
                <w:lang w:val="uk-UA"/>
              </w:rPr>
              <w:t xml:space="preserve"> засоби</w:t>
            </w:r>
            <w:r w:rsidR="00F67EBF" w:rsidRPr="0015001A">
              <w:rPr>
                <w:b/>
                <w:szCs w:val="28"/>
                <w:lang w:val="uk-UA"/>
              </w:rPr>
              <w:t>:</w:t>
            </w:r>
          </w:p>
          <w:p w:rsidR="00F67EBF" w:rsidRPr="0015001A" w:rsidRDefault="00B925AD" w:rsidP="00925264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праль</w:t>
            </w:r>
            <w:r w:rsidR="00F67EBF" w:rsidRPr="0015001A">
              <w:rPr>
                <w:szCs w:val="28"/>
                <w:lang w:val="uk-UA"/>
              </w:rPr>
              <w:t>ні порошки, засоби для миття рук</w:t>
            </w:r>
            <w:r w:rsidRPr="0015001A">
              <w:rPr>
                <w:szCs w:val="28"/>
                <w:lang w:val="uk-UA"/>
              </w:rPr>
              <w:t>,</w:t>
            </w:r>
            <w:r w:rsidR="00F67EBF" w:rsidRPr="0015001A">
              <w:rPr>
                <w:szCs w:val="28"/>
                <w:lang w:val="uk-UA"/>
              </w:rPr>
              <w:t>посуди, меблів,підлоги, вікон,ганчірки, губки, щітки, мило, сода,білизна;</w:t>
            </w:r>
          </w:p>
          <w:p w:rsidR="00F67EBF" w:rsidRPr="0015001A" w:rsidRDefault="00F67EBF" w:rsidP="00925264">
            <w:pPr>
              <w:rPr>
                <w:szCs w:val="28"/>
                <w:lang w:val="uk-UA"/>
              </w:rPr>
            </w:pPr>
            <w:proofErr w:type="spellStart"/>
            <w:r w:rsidRPr="0015001A">
              <w:rPr>
                <w:szCs w:val="28"/>
                <w:lang w:val="uk-UA"/>
              </w:rPr>
              <w:t>-канцтовари</w:t>
            </w:r>
            <w:proofErr w:type="spellEnd"/>
            <w:r w:rsidRPr="0015001A">
              <w:rPr>
                <w:szCs w:val="28"/>
                <w:lang w:val="uk-UA"/>
              </w:rPr>
              <w:t>: папір, зошити в асортименті, папки, ручки, файли;</w:t>
            </w:r>
          </w:p>
          <w:p w:rsidR="00F67EBF" w:rsidRPr="0015001A" w:rsidRDefault="00F67EBF" w:rsidP="00925264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- періодичні видання: головбух бюджет, держзакупівлі, е-комплект для ЗДО;</w:t>
            </w:r>
          </w:p>
          <w:p w:rsidR="00F67EBF" w:rsidRPr="0015001A" w:rsidRDefault="00F67EBF" w:rsidP="00925264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-</w:t>
            </w:r>
            <w:r w:rsidR="00B925AD" w:rsidRPr="0015001A">
              <w:rPr>
                <w:szCs w:val="28"/>
                <w:lang w:val="uk-UA"/>
              </w:rPr>
              <w:t xml:space="preserve"> господарс</w:t>
            </w:r>
            <w:r w:rsidRPr="0015001A">
              <w:rPr>
                <w:szCs w:val="28"/>
                <w:lang w:val="uk-UA"/>
              </w:rPr>
              <w:t>ький  та сантехнічний  інвентар: лампочки, розетки, вимикачі, шланги, змішувачі,бензин, масло та жилка до косарки, фарби, лаки, розчинники, пензлики, валики;</w:t>
            </w:r>
          </w:p>
          <w:p w:rsidR="00F67EBF" w:rsidRPr="0015001A" w:rsidRDefault="00F67EBF" w:rsidP="00925264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 xml:space="preserve">- друкарня: журнали реєстрації в асортименті, </w:t>
            </w:r>
            <w:proofErr w:type="spellStart"/>
            <w:r w:rsidRPr="0015001A">
              <w:rPr>
                <w:szCs w:val="28"/>
                <w:lang w:val="uk-UA"/>
              </w:rPr>
              <w:t>бракеражні</w:t>
            </w:r>
            <w:proofErr w:type="spellEnd"/>
            <w:r w:rsidRPr="0015001A">
              <w:rPr>
                <w:szCs w:val="28"/>
                <w:lang w:val="uk-UA"/>
              </w:rPr>
              <w:t xml:space="preserve"> журнали, книги відвідування дітей, картки особового рахунку, меню;</w:t>
            </w:r>
          </w:p>
          <w:p w:rsidR="00B925AD" w:rsidRPr="0015001A" w:rsidRDefault="00F67EBF" w:rsidP="00925264">
            <w:pPr>
              <w:rPr>
                <w:szCs w:val="28"/>
                <w:lang w:val="uk-UA"/>
              </w:rPr>
            </w:pPr>
            <w:proofErr w:type="spellStart"/>
            <w:r w:rsidRPr="0015001A">
              <w:rPr>
                <w:szCs w:val="28"/>
                <w:lang w:val="uk-UA"/>
              </w:rPr>
              <w:t>-</w:t>
            </w:r>
            <w:r w:rsidR="00B925AD" w:rsidRPr="0015001A">
              <w:rPr>
                <w:szCs w:val="28"/>
                <w:lang w:val="uk-UA"/>
              </w:rPr>
              <w:t>медикаменти</w:t>
            </w:r>
            <w:proofErr w:type="spellEnd"/>
            <w:r w:rsidRPr="0015001A">
              <w:rPr>
                <w:szCs w:val="28"/>
                <w:lang w:val="uk-UA"/>
              </w:rPr>
              <w:t xml:space="preserve">: засоби від температури, для </w:t>
            </w:r>
            <w:r w:rsidRPr="0015001A">
              <w:rPr>
                <w:szCs w:val="28"/>
                <w:lang w:val="uk-UA"/>
              </w:rPr>
              <w:lastRenderedPageBreak/>
              <w:t>шлунку, від тиску, від опіків та подряпин, від алергії;</w:t>
            </w:r>
          </w:p>
          <w:p w:rsidR="00F67EBF" w:rsidRPr="0015001A" w:rsidRDefault="00B925AD" w:rsidP="00F67EBF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-</w:t>
            </w:r>
            <w:proofErr w:type="spellStart"/>
            <w:r w:rsidR="00F67EBF" w:rsidRPr="0015001A">
              <w:rPr>
                <w:szCs w:val="28"/>
                <w:lang w:val="en-US"/>
              </w:rPr>
              <w:t>Covid</w:t>
            </w:r>
            <w:proofErr w:type="spellEnd"/>
            <w:r w:rsidR="00F67EBF" w:rsidRPr="0015001A">
              <w:rPr>
                <w:szCs w:val="28"/>
              </w:rPr>
              <w:t>-19</w:t>
            </w:r>
            <w:r w:rsidR="00F67EBF" w:rsidRPr="0015001A">
              <w:rPr>
                <w:szCs w:val="28"/>
                <w:lang w:val="uk-UA"/>
              </w:rPr>
              <w:t xml:space="preserve">: </w:t>
            </w:r>
            <w:r w:rsidR="00D400A8" w:rsidRPr="0015001A">
              <w:rPr>
                <w:szCs w:val="28"/>
                <w:lang w:val="uk-UA"/>
              </w:rPr>
              <w:t xml:space="preserve">засоби для дезінфекції </w:t>
            </w:r>
            <w:r w:rsidR="00F67EBF" w:rsidRPr="0015001A">
              <w:rPr>
                <w:szCs w:val="28"/>
                <w:lang w:val="uk-UA"/>
              </w:rPr>
              <w:t>АДХ,</w:t>
            </w:r>
            <w:proofErr w:type="spellStart"/>
            <w:r w:rsidR="00D400A8" w:rsidRPr="0015001A">
              <w:rPr>
                <w:szCs w:val="28"/>
                <w:lang w:val="uk-UA"/>
              </w:rPr>
              <w:t>бленідас</w:t>
            </w:r>
            <w:proofErr w:type="spellEnd"/>
            <w:r w:rsidR="00D400A8" w:rsidRPr="0015001A">
              <w:rPr>
                <w:szCs w:val="28"/>
                <w:lang w:val="uk-UA"/>
              </w:rPr>
              <w:t xml:space="preserve"> в рідині та гранулах,</w:t>
            </w:r>
            <w:r w:rsidR="00F67EBF" w:rsidRPr="0015001A">
              <w:rPr>
                <w:szCs w:val="28"/>
                <w:lang w:val="uk-UA"/>
              </w:rPr>
              <w:t xml:space="preserve"> маски, рукавички,  паперові </w:t>
            </w:r>
            <w:r w:rsidR="00D400A8" w:rsidRPr="0015001A">
              <w:rPr>
                <w:szCs w:val="28"/>
                <w:lang w:val="uk-UA"/>
              </w:rPr>
              <w:t>рушники.</w:t>
            </w:r>
          </w:p>
        </w:tc>
        <w:tc>
          <w:tcPr>
            <w:tcW w:w="2294" w:type="dxa"/>
          </w:tcPr>
          <w:p w:rsidR="00B925AD" w:rsidRPr="0015001A" w:rsidRDefault="00B925AD" w:rsidP="00F67EBF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lastRenderedPageBreak/>
              <w:t>137 000,00</w:t>
            </w:r>
          </w:p>
          <w:p w:rsidR="00F67EBF" w:rsidRPr="0015001A" w:rsidRDefault="00F67EBF" w:rsidP="00F67EBF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16 000,00</w:t>
            </w:r>
          </w:p>
          <w:p w:rsidR="00F67EBF" w:rsidRPr="0015001A" w:rsidRDefault="00F67EBF" w:rsidP="00F67EBF">
            <w:pPr>
              <w:jc w:val="center"/>
              <w:rPr>
                <w:szCs w:val="28"/>
                <w:lang w:val="uk-UA"/>
              </w:rPr>
            </w:pPr>
          </w:p>
          <w:p w:rsidR="00F67EBF" w:rsidRPr="0015001A" w:rsidRDefault="00F67EBF" w:rsidP="00F67EBF">
            <w:pPr>
              <w:jc w:val="center"/>
              <w:rPr>
                <w:szCs w:val="28"/>
                <w:lang w:val="uk-UA"/>
              </w:rPr>
            </w:pPr>
          </w:p>
          <w:p w:rsidR="00F67EBF" w:rsidRPr="0015001A" w:rsidRDefault="00F67EBF" w:rsidP="00F67EBF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15990,00</w:t>
            </w:r>
          </w:p>
          <w:p w:rsidR="00F67EBF" w:rsidRPr="0015001A" w:rsidRDefault="00F67EBF" w:rsidP="00F67EBF">
            <w:pPr>
              <w:jc w:val="center"/>
              <w:rPr>
                <w:szCs w:val="28"/>
                <w:lang w:val="uk-UA"/>
              </w:rPr>
            </w:pPr>
          </w:p>
          <w:p w:rsidR="00F67EBF" w:rsidRPr="0015001A" w:rsidRDefault="00F67EBF" w:rsidP="00F67EBF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19200,00</w:t>
            </w:r>
          </w:p>
          <w:p w:rsidR="00F67EBF" w:rsidRPr="0015001A" w:rsidRDefault="00F67EBF" w:rsidP="00F67EBF">
            <w:pPr>
              <w:jc w:val="center"/>
              <w:rPr>
                <w:szCs w:val="28"/>
                <w:lang w:val="uk-UA"/>
              </w:rPr>
            </w:pPr>
          </w:p>
          <w:p w:rsidR="00F67EBF" w:rsidRPr="0015001A" w:rsidRDefault="00F67EBF" w:rsidP="00F67EBF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23350,00</w:t>
            </w:r>
          </w:p>
          <w:p w:rsidR="00F67EBF" w:rsidRPr="0015001A" w:rsidRDefault="00F67EBF" w:rsidP="00F67EBF">
            <w:pPr>
              <w:jc w:val="center"/>
              <w:rPr>
                <w:szCs w:val="28"/>
                <w:lang w:val="uk-UA"/>
              </w:rPr>
            </w:pPr>
          </w:p>
          <w:p w:rsidR="00F67EBF" w:rsidRPr="0015001A" w:rsidRDefault="00F67EBF" w:rsidP="00F67EBF">
            <w:pPr>
              <w:jc w:val="center"/>
              <w:rPr>
                <w:szCs w:val="28"/>
                <w:lang w:val="uk-UA"/>
              </w:rPr>
            </w:pPr>
          </w:p>
          <w:p w:rsidR="00F67EBF" w:rsidRPr="0015001A" w:rsidRDefault="00F67EBF" w:rsidP="00F67EBF">
            <w:pPr>
              <w:jc w:val="center"/>
              <w:rPr>
                <w:szCs w:val="28"/>
                <w:lang w:val="uk-UA"/>
              </w:rPr>
            </w:pPr>
          </w:p>
          <w:p w:rsidR="00F67EBF" w:rsidRPr="0015001A" w:rsidRDefault="00D400A8" w:rsidP="00F67EBF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446</w:t>
            </w:r>
            <w:r w:rsidR="00F67EBF" w:rsidRPr="0015001A">
              <w:rPr>
                <w:szCs w:val="28"/>
                <w:lang w:val="uk-UA"/>
              </w:rPr>
              <w:t>0,00</w:t>
            </w:r>
          </w:p>
          <w:p w:rsidR="00F67EBF" w:rsidRPr="0015001A" w:rsidRDefault="00F67EBF" w:rsidP="00F67EBF">
            <w:pPr>
              <w:jc w:val="center"/>
              <w:rPr>
                <w:szCs w:val="28"/>
                <w:lang w:val="uk-UA"/>
              </w:rPr>
            </w:pPr>
          </w:p>
          <w:p w:rsidR="00F67EBF" w:rsidRPr="0015001A" w:rsidRDefault="00F67EBF" w:rsidP="00F67EBF">
            <w:pPr>
              <w:jc w:val="center"/>
              <w:rPr>
                <w:szCs w:val="28"/>
                <w:lang w:val="uk-UA"/>
              </w:rPr>
            </w:pPr>
          </w:p>
          <w:p w:rsidR="00F67EBF" w:rsidRPr="0015001A" w:rsidRDefault="00F67EBF" w:rsidP="00F67EBF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7300,00</w:t>
            </w:r>
          </w:p>
          <w:p w:rsidR="00D400A8" w:rsidRPr="0015001A" w:rsidRDefault="00D400A8" w:rsidP="00F67EBF">
            <w:pPr>
              <w:jc w:val="center"/>
              <w:rPr>
                <w:szCs w:val="28"/>
                <w:lang w:val="uk-UA"/>
              </w:rPr>
            </w:pPr>
          </w:p>
          <w:p w:rsidR="00D400A8" w:rsidRPr="0015001A" w:rsidRDefault="00D400A8" w:rsidP="00F67EBF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50700,00</w:t>
            </w:r>
          </w:p>
        </w:tc>
      </w:tr>
      <w:tr w:rsidR="00B925AD" w:rsidRPr="0015001A" w:rsidTr="00B925AD">
        <w:tc>
          <w:tcPr>
            <w:tcW w:w="495" w:type="dxa"/>
          </w:tcPr>
          <w:p w:rsidR="00B925AD" w:rsidRPr="0015001A" w:rsidRDefault="00B925AD" w:rsidP="00925264">
            <w:pPr>
              <w:jc w:val="right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889" w:type="dxa"/>
          </w:tcPr>
          <w:p w:rsidR="00B925AD" w:rsidRPr="0015001A" w:rsidRDefault="00D400A8" w:rsidP="00925264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2230</w:t>
            </w:r>
          </w:p>
        </w:tc>
        <w:tc>
          <w:tcPr>
            <w:tcW w:w="5893" w:type="dxa"/>
          </w:tcPr>
          <w:p w:rsidR="00B925AD" w:rsidRPr="0015001A" w:rsidRDefault="00B925AD" w:rsidP="00925264">
            <w:pPr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Продукти  харчування</w:t>
            </w:r>
            <w:r w:rsidR="00D400A8" w:rsidRPr="0015001A">
              <w:rPr>
                <w:b/>
                <w:szCs w:val="28"/>
                <w:lang w:val="uk-UA"/>
              </w:rPr>
              <w:t xml:space="preserve">: </w:t>
            </w:r>
          </w:p>
          <w:p w:rsidR="00D400A8" w:rsidRPr="0015001A" w:rsidRDefault="00D400A8" w:rsidP="00925264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Кошти міського бюджету:</w:t>
            </w:r>
          </w:p>
          <w:p w:rsidR="00D400A8" w:rsidRPr="0015001A" w:rsidRDefault="00D400A8" w:rsidP="00925264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Кошти батьківської плати(план):</w:t>
            </w:r>
          </w:p>
        </w:tc>
        <w:tc>
          <w:tcPr>
            <w:tcW w:w="2294" w:type="dxa"/>
          </w:tcPr>
          <w:p w:rsidR="00D400A8" w:rsidRPr="0015001A" w:rsidRDefault="00D400A8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2 240 250,00</w:t>
            </w:r>
          </w:p>
          <w:p w:rsidR="00B925AD" w:rsidRPr="0015001A" w:rsidRDefault="00B925AD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896 100,00</w:t>
            </w:r>
          </w:p>
          <w:p w:rsidR="00D400A8" w:rsidRPr="0015001A" w:rsidRDefault="00D400A8" w:rsidP="00D400A8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1 344 150,00</w:t>
            </w:r>
          </w:p>
        </w:tc>
      </w:tr>
      <w:tr w:rsidR="00B925AD" w:rsidRPr="0015001A" w:rsidTr="00B925AD">
        <w:tc>
          <w:tcPr>
            <w:tcW w:w="495" w:type="dxa"/>
          </w:tcPr>
          <w:p w:rsidR="00B925AD" w:rsidRPr="0015001A" w:rsidRDefault="00B925AD" w:rsidP="00925264">
            <w:pPr>
              <w:jc w:val="right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5</w:t>
            </w:r>
          </w:p>
        </w:tc>
        <w:tc>
          <w:tcPr>
            <w:tcW w:w="889" w:type="dxa"/>
          </w:tcPr>
          <w:p w:rsidR="00B925AD" w:rsidRPr="0015001A" w:rsidRDefault="00D400A8" w:rsidP="00925264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2240</w:t>
            </w:r>
          </w:p>
        </w:tc>
        <w:tc>
          <w:tcPr>
            <w:tcW w:w="5893" w:type="dxa"/>
          </w:tcPr>
          <w:p w:rsidR="00B925AD" w:rsidRPr="0015001A" w:rsidRDefault="00B925AD" w:rsidP="00925264">
            <w:pPr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Оплата послуг (крім комунальних)</w:t>
            </w:r>
            <w:r w:rsidR="00D400A8" w:rsidRPr="0015001A">
              <w:rPr>
                <w:b/>
                <w:szCs w:val="28"/>
                <w:lang w:val="uk-UA"/>
              </w:rPr>
              <w:t>:</w:t>
            </w:r>
          </w:p>
          <w:p w:rsidR="003D4FCC" w:rsidRPr="0015001A" w:rsidRDefault="00B925AD" w:rsidP="00925264">
            <w:pPr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п</w:t>
            </w:r>
            <w:r w:rsidR="00D400A8" w:rsidRPr="0015001A">
              <w:rPr>
                <w:b/>
                <w:szCs w:val="28"/>
                <w:lang w:val="uk-UA"/>
              </w:rPr>
              <w:t>ослуги зв’язку:</w:t>
            </w:r>
          </w:p>
          <w:p w:rsidR="00B925AD" w:rsidRPr="0015001A" w:rsidRDefault="00B925AD" w:rsidP="00925264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 xml:space="preserve">послуги </w:t>
            </w:r>
            <w:proofErr w:type="spellStart"/>
            <w:r w:rsidRPr="0015001A">
              <w:rPr>
                <w:szCs w:val="28"/>
                <w:lang w:val="uk-UA"/>
              </w:rPr>
              <w:t>інтернетзєднання</w:t>
            </w:r>
            <w:proofErr w:type="spellEnd"/>
            <w:r w:rsidRPr="0015001A">
              <w:rPr>
                <w:szCs w:val="28"/>
                <w:lang w:val="uk-UA"/>
              </w:rPr>
              <w:t xml:space="preserve">, перезарядка вогнегасників, </w:t>
            </w:r>
            <w:proofErr w:type="spellStart"/>
            <w:r w:rsidRPr="0015001A">
              <w:rPr>
                <w:szCs w:val="28"/>
                <w:lang w:val="uk-UA"/>
              </w:rPr>
              <w:t>пер.та</w:t>
            </w:r>
            <w:proofErr w:type="spellEnd"/>
            <w:r w:rsidRPr="0015001A">
              <w:rPr>
                <w:szCs w:val="28"/>
                <w:lang w:val="uk-UA"/>
              </w:rPr>
              <w:t xml:space="preserve"> випробування </w:t>
            </w:r>
            <w:proofErr w:type="spellStart"/>
            <w:r w:rsidRPr="0015001A">
              <w:rPr>
                <w:szCs w:val="28"/>
                <w:lang w:val="uk-UA"/>
              </w:rPr>
              <w:t>пож.кранів</w:t>
            </w:r>
            <w:proofErr w:type="spellEnd"/>
            <w:r w:rsidRPr="0015001A">
              <w:rPr>
                <w:szCs w:val="28"/>
                <w:lang w:val="uk-UA"/>
              </w:rPr>
              <w:t xml:space="preserve"> та рукавів,лабораторні дослідження, </w:t>
            </w:r>
            <w:proofErr w:type="spellStart"/>
            <w:r w:rsidRPr="0015001A">
              <w:rPr>
                <w:szCs w:val="28"/>
                <w:lang w:val="uk-UA"/>
              </w:rPr>
              <w:t>пос</w:t>
            </w:r>
            <w:proofErr w:type="spellEnd"/>
            <w:r w:rsidRPr="0015001A">
              <w:rPr>
                <w:szCs w:val="28"/>
                <w:lang w:val="uk-UA"/>
              </w:rPr>
              <w:t xml:space="preserve">. по оновленню електронних ключів, юридичний супровід </w:t>
            </w:r>
            <w:proofErr w:type="spellStart"/>
            <w:r w:rsidRPr="0015001A">
              <w:rPr>
                <w:szCs w:val="28"/>
                <w:lang w:val="uk-UA"/>
              </w:rPr>
              <w:t>дер.закупівель</w:t>
            </w:r>
            <w:proofErr w:type="spellEnd"/>
            <w:r w:rsidRPr="0015001A">
              <w:rPr>
                <w:szCs w:val="28"/>
                <w:lang w:val="uk-UA"/>
              </w:rPr>
              <w:t>, програмне забезпечення «</w:t>
            </w:r>
            <w:proofErr w:type="spellStart"/>
            <w:r w:rsidRPr="0015001A">
              <w:rPr>
                <w:szCs w:val="28"/>
                <w:lang w:val="uk-UA"/>
              </w:rPr>
              <w:t>АІС-Місцевий</w:t>
            </w:r>
            <w:proofErr w:type="spellEnd"/>
            <w:r w:rsidRPr="0015001A">
              <w:rPr>
                <w:szCs w:val="28"/>
                <w:lang w:val="uk-UA"/>
              </w:rPr>
              <w:t xml:space="preserve"> бюджет</w:t>
            </w:r>
            <w:r w:rsidR="00D400A8" w:rsidRPr="0015001A">
              <w:rPr>
                <w:szCs w:val="28"/>
                <w:lang w:val="uk-UA"/>
              </w:rPr>
              <w:t>» та «МЕДОК»</w:t>
            </w:r>
            <w:r w:rsidRPr="0015001A">
              <w:rPr>
                <w:szCs w:val="28"/>
                <w:lang w:val="uk-UA"/>
              </w:rPr>
              <w:t xml:space="preserve">, послуги по заправці картриджів, </w:t>
            </w:r>
            <w:proofErr w:type="spellStart"/>
            <w:r w:rsidRPr="0015001A">
              <w:rPr>
                <w:szCs w:val="28"/>
                <w:lang w:val="uk-UA"/>
              </w:rPr>
              <w:t>о</w:t>
            </w:r>
            <w:r w:rsidR="00D400A8" w:rsidRPr="0015001A">
              <w:rPr>
                <w:szCs w:val="28"/>
                <w:lang w:val="uk-UA"/>
              </w:rPr>
              <w:t>бл..програмного</w:t>
            </w:r>
            <w:proofErr w:type="spellEnd"/>
            <w:r w:rsidR="00D400A8" w:rsidRPr="0015001A">
              <w:rPr>
                <w:szCs w:val="28"/>
                <w:lang w:val="uk-UA"/>
              </w:rPr>
              <w:t xml:space="preserve"> забезпечення «</w:t>
            </w:r>
            <w:proofErr w:type="spellStart"/>
            <w:r w:rsidR="00D400A8" w:rsidRPr="0015001A">
              <w:rPr>
                <w:szCs w:val="28"/>
                <w:lang w:val="uk-UA"/>
              </w:rPr>
              <w:t>Тр</w:t>
            </w:r>
            <w:r w:rsidRPr="0015001A">
              <w:rPr>
                <w:szCs w:val="28"/>
                <w:lang w:val="uk-UA"/>
              </w:rPr>
              <w:t>іола-Зарплата</w:t>
            </w:r>
            <w:proofErr w:type="spellEnd"/>
            <w:r w:rsidRPr="0015001A">
              <w:rPr>
                <w:szCs w:val="28"/>
                <w:lang w:val="uk-UA"/>
              </w:rPr>
              <w:t>»,підтвердження групи з електробезпеки</w:t>
            </w:r>
            <w:r w:rsidR="00D400A8" w:rsidRPr="0015001A">
              <w:rPr>
                <w:szCs w:val="28"/>
                <w:lang w:val="uk-UA"/>
              </w:rPr>
              <w:t xml:space="preserve"> та пожежної безпеки</w:t>
            </w:r>
            <w:r w:rsidRPr="0015001A">
              <w:rPr>
                <w:szCs w:val="28"/>
                <w:lang w:val="uk-UA"/>
              </w:rPr>
              <w:t xml:space="preserve"> без видачі посвідчення</w:t>
            </w:r>
            <w:r w:rsidR="00D400A8" w:rsidRPr="0015001A">
              <w:rPr>
                <w:szCs w:val="28"/>
                <w:lang w:val="uk-UA"/>
              </w:rPr>
              <w:t>, охорона об’єкту, дезінфекція та дератизація, обслуговування сайту ЗДО.</w:t>
            </w:r>
          </w:p>
        </w:tc>
        <w:tc>
          <w:tcPr>
            <w:tcW w:w="2294" w:type="dxa"/>
          </w:tcPr>
          <w:p w:rsidR="00B925AD" w:rsidRPr="0015001A" w:rsidRDefault="00B925AD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108 100,00</w:t>
            </w:r>
          </w:p>
          <w:p w:rsidR="00D400A8" w:rsidRPr="0015001A" w:rsidRDefault="00D400A8" w:rsidP="00925264">
            <w:pPr>
              <w:jc w:val="center"/>
              <w:rPr>
                <w:szCs w:val="28"/>
                <w:lang w:val="uk-UA"/>
              </w:rPr>
            </w:pPr>
          </w:p>
        </w:tc>
      </w:tr>
      <w:tr w:rsidR="00B925AD" w:rsidRPr="0015001A" w:rsidTr="00B925AD">
        <w:tc>
          <w:tcPr>
            <w:tcW w:w="495" w:type="dxa"/>
          </w:tcPr>
          <w:p w:rsidR="00B925AD" w:rsidRPr="0015001A" w:rsidRDefault="00B925AD" w:rsidP="00925264">
            <w:pPr>
              <w:jc w:val="right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6</w:t>
            </w:r>
          </w:p>
        </w:tc>
        <w:tc>
          <w:tcPr>
            <w:tcW w:w="889" w:type="dxa"/>
          </w:tcPr>
          <w:p w:rsidR="00B925AD" w:rsidRPr="0015001A" w:rsidRDefault="00D400A8" w:rsidP="00925264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2250</w:t>
            </w:r>
          </w:p>
        </w:tc>
        <w:tc>
          <w:tcPr>
            <w:tcW w:w="5893" w:type="dxa"/>
          </w:tcPr>
          <w:p w:rsidR="00B925AD" w:rsidRPr="0015001A" w:rsidRDefault="00B925AD" w:rsidP="00925264">
            <w:pPr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Видатки на відрядження</w:t>
            </w:r>
          </w:p>
        </w:tc>
        <w:tc>
          <w:tcPr>
            <w:tcW w:w="2294" w:type="dxa"/>
          </w:tcPr>
          <w:p w:rsidR="00B925AD" w:rsidRPr="0015001A" w:rsidRDefault="00B925AD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5 000,00</w:t>
            </w:r>
          </w:p>
        </w:tc>
      </w:tr>
      <w:tr w:rsidR="00B925AD" w:rsidRPr="0015001A" w:rsidTr="00B925AD">
        <w:tc>
          <w:tcPr>
            <w:tcW w:w="495" w:type="dxa"/>
          </w:tcPr>
          <w:p w:rsidR="00B925AD" w:rsidRPr="0015001A" w:rsidRDefault="00B925AD" w:rsidP="00925264">
            <w:pPr>
              <w:jc w:val="right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7</w:t>
            </w:r>
          </w:p>
        </w:tc>
        <w:tc>
          <w:tcPr>
            <w:tcW w:w="889" w:type="dxa"/>
          </w:tcPr>
          <w:p w:rsidR="00B925AD" w:rsidRPr="0015001A" w:rsidRDefault="00D400A8" w:rsidP="00925264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2271</w:t>
            </w:r>
          </w:p>
        </w:tc>
        <w:tc>
          <w:tcPr>
            <w:tcW w:w="5893" w:type="dxa"/>
          </w:tcPr>
          <w:p w:rsidR="00B925AD" w:rsidRPr="0015001A" w:rsidRDefault="00B925AD" w:rsidP="00925264">
            <w:pPr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 xml:space="preserve">Оплата теплопостачання </w:t>
            </w:r>
          </w:p>
        </w:tc>
        <w:tc>
          <w:tcPr>
            <w:tcW w:w="2294" w:type="dxa"/>
          </w:tcPr>
          <w:p w:rsidR="00B925AD" w:rsidRPr="0015001A" w:rsidRDefault="00B925AD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1 121 000,00</w:t>
            </w:r>
          </w:p>
        </w:tc>
      </w:tr>
      <w:tr w:rsidR="00B925AD" w:rsidRPr="0015001A" w:rsidTr="00B925AD">
        <w:tc>
          <w:tcPr>
            <w:tcW w:w="495" w:type="dxa"/>
          </w:tcPr>
          <w:p w:rsidR="00B925AD" w:rsidRPr="0015001A" w:rsidRDefault="00B925AD" w:rsidP="00925264">
            <w:pPr>
              <w:jc w:val="right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8</w:t>
            </w:r>
          </w:p>
        </w:tc>
        <w:tc>
          <w:tcPr>
            <w:tcW w:w="889" w:type="dxa"/>
          </w:tcPr>
          <w:p w:rsidR="00B925AD" w:rsidRPr="0015001A" w:rsidRDefault="00D400A8" w:rsidP="00925264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2272</w:t>
            </w:r>
          </w:p>
        </w:tc>
        <w:tc>
          <w:tcPr>
            <w:tcW w:w="5893" w:type="dxa"/>
          </w:tcPr>
          <w:p w:rsidR="00B925AD" w:rsidRPr="0015001A" w:rsidRDefault="00B925AD" w:rsidP="00925264">
            <w:pPr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Оплата водопостачання та водовідведення</w:t>
            </w:r>
          </w:p>
        </w:tc>
        <w:tc>
          <w:tcPr>
            <w:tcW w:w="2294" w:type="dxa"/>
          </w:tcPr>
          <w:p w:rsidR="00B925AD" w:rsidRPr="0015001A" w:rsidRDefault="00B925AD" w:rsidP="00D400A8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50 700,00</w:t>
            </w:r>
          </w:p>
        </w:tc>
      </w:tr>
      <w:tr w:rsidR="00B925AD" w:rsidRPr="0015001A" w:rsidTr="00B925AD">
        <w:tc>
          <w:tcPr>
            <w:tcW w:w="495" w:type="dxa"/>
          </w:tcPr>
          <w:p w:rsidR="00B925AD" w:rsidRPr="0015001A" w:rsidRDefault="00B925AD" w:rsidP="00925264">
            <w:pPr>
              <w:jc w:val="right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9</w:t>
            </w:r>
          </w:p>
        </w:tc>
        <w:tc>
          <w:tcPr>
            <w:tcW w:w="889" w:type="dxa"/>
          </w:tcPr>
          <w:p w:rsidR="00B925AD" w:rsidRPr="0015001A" w:rsidRDefault="00D400A8" w:rsidP="00925264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2273</w:t>
            </w:r>
          </w:p>
        </w:tc>
        <w:tc>
          <w:tcPr>
            <w:tcW w:w="5893" w:type="dxa"/>
          </w:tcPr>
          <w:p w:rsidR="00D400A8" w:rsidRPr="0015001A" w:rsidRDefault="00B925AD" w:rsidP="00925264">
            <w:pPr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Оплата електроенергії</w:t>
            </w:r>
            <w:r w:rsidR="00D400A8" w:rsidRPr="0015001A">
              <w:rPr>
                <w:b/>
                <w:szCs w:val="28"/>
                <w:lang w:val="uk-UA"/>
              </w:rPr>
              <w:t>:</w:t>
            </w:r>
          </w:p>
          <w:p w:rsidR="00D400A8" w:rsidRPr="0015001A" w:rsidRDefault="00D400A8" w:rsidP="00D400A8">
            <w:pPr>
              <w:rPr>
                <w:szCs w:val="28"/>
                <w:lang w:val="uk-UA"/>
              </w:rPr>
            </w:pPr>
            <w:proofErr w:type="spellStart"/>
            <w:r w:rsidRPr="0015001A">
              <w:rPr>
                <w:szCs w:val="28"/>
                <w:lang w:val="uk-UA"/>
              </w:rPr>
              <w:t>-активна</w:t>
            </w:r>
            <w:proofErr w:type="spellEnd"/>
            <w:r w:rsidRPr="0015001A">
              <w:rPr>
                <w:szCs w:val="28"/>
                <w:lang w:val="uk-UA"/>
              </w:rPr>
              <w:t xml:space="preserve"> електроенергія;</w:t>
            </w:r>
          </w:p>
          <w:p w:rsidR="00D400A8" w:rsidRPr="0015001A" w:rsidRDefault="00D400A8" w:rsidP="00D400A8">
            <w:pPr>
              <w:rPr>
                <w:szCs w:val="28"/>
                <w:lang w:val="uk-UA"/>
              </w:rPr>
            </w:pPr>
            <w:proofErr w:type="spellStart"/>
            <w:r w:rsidRPr="0015001A">
              <w:rPr>
                <w:szCs w:val="28"/>
                <w:lang w:val="uk-UA"/>
              </w:rPr>
              <w:t>-розподіл</w:t>
            </w:r>
            <w:proofErr w:type="spellEnd"/>
            <w:r w:rsidRPr="0015001A">
              <w:rPr>
                <w:szCs w:val="28"/>
                <w:lang w:val="uk-UA"/>
              </w:rPr>
              <w:t xml:space="preserve"> електроенергії;</w:t>
            </w:r>
          </w:p>
          <w:p w:rsidR="00D400A8" w:rsidRPr="0015001A" w:rsidRDefault="00D400A8" w:rsidP="00D400A8">
            <w:pPr>
              <w:rPr>
                <w:szCs w:val="28"/>
                <w:lang w:val="uk-UA"/>
              </w:rPr>
            </w:pPr>
            <w:proofErr w:type="spellStart"/>
            <w:r w:rsidRPr="0015001A">
              <w:rPr>
                <w:szCs w:val="28"/>
                <w:lang w:val="uk-UA"/>
              </w:rPr>
              <w:t>-реактивна</w:t>
            </w:r>
            <w:proofErr w:type="spellEnd"/>
            <w:r w:rsidRPr="0015001A">
              <w:rPr>
                <w:szCs w:val="28"/>
                <w:lang w:val="uk-UA"/>
              </w:rPr>
              <w:t xml:space="preserve"> електроенергія.</w:t>
            </w:r>
          </w:p>
        </w:tc>
        <w:tc>
          <w:tcPr>
            <w:tcW w:w="2294" w:type="dxa"/>
          </w:tcPr>
          <w:p w:rsidR="00B925AD" w:rsidRPr="0015001A" w:rsidRDefault="00B925AD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597 300,00</w:t>
            </w:r>
          </w:p>
          <w:p w:rsidR="00D400A8" w:rsidRPr="0015001A" w:rsidRDefault="00D400A8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422 300,00</w:t>
            </w:r>
          </w:p>
          <w:p w:rsidR="00D400A8" w:rsidRPr="0015001A" w:rsidRDefault="00D400A8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164 000,00</w:t>
            </w:r>
          </w:p>
          <w:p w:rsidR="00D400A8" w:rsidRPr="0015001A" w:rsidRDefault="00D400A8" w:rsidP="00D400A8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11 000,00</w:t>
            </w:r>
          </w:p>
        </w:tc>
      </w:tr>
      <w:tr w:rsidR="00B925AD" w:rsidRPr="0015001A" w:rsidTr="00B925AD">
        <w:tc>
          <w:tcPr>
            <w:tcW w:w="495" w:type="dxa"/>
          </w:tcPr>
          <w:p w:rsidR="00B925AD" w:rsidRPr="0015001A" w:rsidRDefault="00B925AD" w:rsidP="00925264">
            <w:pPr>
              <w:jc w:val="right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10</w:t>
            </w:r>
          </w:p>
        </w:tc>
        <w:tc>
          <w:tcPr>
            <w:tcW w:w="889" w:type="dxa"/>
          </w:tcPr>
          <w:p w:rsidR="00B925AD" w:rsidRPr="0015001A" w:rsidRDefault="00D400A8" w:rsidP="00925264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2275</w:t>
            </w:r>
          </w:p>
        </w:tc>
        <w:tc>
          <w:tcPr>
            <w:tcW w:w="5893" w:type="dxa"/>
          </w:tcPr>
          <w:p w:rsidR="00B925AD" w:rsidRPr="0015001A" w:rsidRDefault="00B925AD" w:rsidP="00925264">
            <w:pPr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Оплата інших енергоносіїв та інших комунальних послуг(сміття)</w:t>
            </w:r>
          </w:p>
        </w:tc>
        <w:tc>
          <w:tcPr>
            <w:tcW w:w="2294" w:type="dxa"/>
          </w:tcPr>
          <w:p w:rsidR="00B925AD" w:rsidRPr="0015001A" w:rsidRDefault="00B925AD" w:rsidP="00925264">
            <w:pPr>
              <w:jc w:val="center"/>
              <w:rPr>
                <w:szCs w:val="28"/>
                <w:lang w:val="uk-UA"/>
              </w:rPr>
            </w:pPr>
          </w:p>
          <w:p w:rsidR="00B925AD" w:rsidRPr="0015001A" w:rsidRDefault="00B925AD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12 700,00</w:t>
            </w:r>
          </w:p>
        </w:tc>
      </w:tr>
      <w:tr w:rsidR="00B925AD" w:rsidRPr="0015001A" w:rsidTr="00B925AD">
        <w:trPr>
          <w:trHeight w:val="1313"/>
        </w:trPr>
        <w:tc>
          <w:tcPr>
            <w:tcW w:w="495" w:type="dxa"/>
          </w:tcPr>
          <w:p w:rsidR="00B925AD" w:rsidRPr="0015001A" w:rsidRDefault="00B925AD" w:rsidP="00925264">
            <w:pPr>
              <w:jc w:val="right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11</w:t>
            </w:r>
          </w:p>
        </w:tc>
        <w:tc>
          <w:tcPr>
            <w:tcW w:w="889" w:type="dxa"/>
          </w:tcPr>
          <w:p w:rsidR="00B925AD" w:rsidRPr="0015001A" w:rsidRDefault="00D400A8" w:rsidP="00925264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2282</w:t>
            </w:r>
          </w:p>
        </w:tc>
        <w:tc>
          <w:tcPr>
            <w:tcW w:w="5893" w:type="dxa"/>
          </w:tcPr>
          <w:p w:rsidR="00B925AD" w:rsidRPr="0015001A" w:rsidRDefault="00B925AD" w:rsidP="00925264">
            <w:pPr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Окремі заходи по реалізації державних (регіональних) програм, не віднесені до заходів розвитку( навчання по тендеру. ЦЗ та БЖД)</w:t>
            </w:r>
            <w:r w:rsidR="00D400A8" w:rsidRPr="0015001A">
              <w:rPr>
                <w:b/>
                <w:szCs w:val="28"/>
                <w:lang w:val="uk-UA"/>
              </w:rPr>
              <w:t>:</w:t>
            </w:r>
          </w:p>
          <w:p w:rsidR="00D400A8" w:rsidRPr="0015001A" w:rsidRDefault="00D400A8" w:rsidP="00925264">
            <w:pPr>
              <w:rPr>
                <w:szCs w:val="28"/>
                <w:lang w:val="uk-UA"/>
              </w:rPr>
            </w:pPr>
            <w:proofErr w:type="spellStart"/>
            <w:r w:rsidRPr="0015001A">
              <w:rPr>
                <w:szCs w:val="28"/>
                <w:lang w:val="uk-UA"/>
              </w:rPr>
              <w:t>-навчання</w:t>
            </w:r>
            <w:proofErr w:type="spellEnd"/>
            <w:r w:rsidRPr="0015001A">
              <w:rPr>
                <w:szCs w:val="28"/>
                <w:lang w:val="uk-UA"/>
              </w:rPr>
              <w:t xml:space="preserve"> Уповноваженої особи, навчання по ЦЗ, ОП та БЖД.</w:t>
            </w:r>
          </w:p>
        </w:tc>
        <w:tc>
          <w:tcPr>
            <w:tcW w:w="2294" w:type="dxa"/>
          </w:tcPr>
          <w:p w:rsidR="00B925AD" w:rsidRPr="0015001A" w:rsidRDefault="00B925AD" w:rsidP="00925264">
            <w:pPr>
              <w:jc w:val="center"/>
              <w:rPr>
                <w:szCs w:val="28"/>
                <w:lang w:val="uk-UA"/>
              </w:rPr>
            </w:pPr>
          </w:p>
          <w:p w:rsidR="00B925AD" w:rsidRPr="0015001A" w:rsidRDefault="00B925AD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9 000,00</w:t>
            </w:r>
          </w:p>
        </w:tc>
      </w:tr>
    </w:tbl>
    <w:p w:rsidR="00B925AD" w:rsidRPr="0015001A" w:rsidRDefault="00B925AD" w:rsidP="00B925AD">
      <w:pPr>
        <w:jc w:val="right"/>
        <w:rPr>
          <w:szCs w:val="28"/>
          <w:lang w:val="uk-UA"/>
        </w:rPr>
      </w:pPr>
    </w:p>
    <w:p w:rsidR="0063606C" w:rsidRPr="0015001A" w:rsidRDefault="0082223B" w:rsidP="0063606C">
      <w:pPr>
        <w:jc w:val="both"/>
        <w:rPr>
          <w:szCs w:val="28"/>
          <w:lang w:val="uk-UA"/>
        </w:rPr>
      </w:pPr>
      <w:r w:rsidRPr="0015001A">
        <w:rPr>
          <w:szCs w:val="28"/>
          <w:lang w:val="uk-UA"/>
        </w:rPr>
        <w:t xml:space="preserve"> </w:t>
      </w:r>
      <w:r w:rsidR="00E66389" w:rsidRPr="0015001A">
        <w:rPr>
          <w:szCs w:val="28"/>
          <w:lang w:val="uk-UA"/>
        </w:rPr>
        <w:t xml:space="preserve"> </w:t>
      </w:r>
      <w:r w:rsidRPr="0015001A">
        <w:rPr>
          <w:szCs w:val="28"/>
          <w:lang w:val="uk-UA"/>
        </w:rPr>
        <w:t xml:space="preserve"> </w:t>
      </w:r>
      <w:r w:rsidR="0063606C" w:rsidRPr="0015001A">
        <w:rPr>
          <w:szCs w:val="28"/>
          <w:lang w:val="uk-UA"/>
        </w:rPr>
        <w:t xml:space="preserve">Для ефективної роботи команди психолого-педагогічного супроводу дітей з особливими освітніми потребами планується використання відповідних коштів (проведення </w:t>
      </w:r>
      <w:proofErr w:type="spellStart"/>
      <w:r w:rsidR="0063606C" w:rsidRPr="0015001A">
        <w:rPr>
          <w:szCs w:val="28"/>
          <w:lang w:val="uk-UA"/>
        </w:rPr>
        <w:t>корекційно-розвиткових</w:t>
      </w:r>
      <w:proofErr w:type="spellEnd"/>
      <w:r w:rsidR="0063606C" w:rsidRPr="0015001A">
        <w:rPr>
          <w:szCs w:val="28"/>
          <w:lang w:val="uk-UA"/>
        </w:rPr>
        <w:t xml:space="preserve"> занять практичним психологом та вчителем-логопедом):</w:t>
      </w:r>
    </w:p>
    <w:p w:rsidR="00B925AD" w:rsidRPr="0015001A" w:rsidRDefault="0063606C" w:rsidP="0063606C">
      <w:pPr>
        <w:jc w:val="both"/>
        <w:rPr>
          <w:szCs w:val="28"/>
          <w:lang w:val="uk-UA"/>
        </w:rPr>
      </w:pPr>
      <w:r w:rsidRPr="0015001A">
        <w:rPr>
          <w:szCs w:val="28"/>
          <w:lang w:val="uk-UA"/>
        </w:rPr>
        <w:t>н</w:t>
      </w:r>
      <w:r w:rsidR="00B925AD" w:rsidRPr="0015001A">
        <w:rPr>
          <w:szCs w:val="28"/>
          <w:lang w:val="uk-UA"/>
        </w:rPr>
        <w:t>адання освіти за рахунок субвенції з державного бюджету місцевим бюджетам на</w:t>
      </w:r>
      <w:r w:rsidR="00F26E21" w:rsidRPr="0015001A">
        <w:rPr>
          <w:szCs w:val="28"/>
          <w:lang w:val="uk-UA"/>
        </w:rPr>
        <w:t xml:space="preserve"> </w:t>
      </w:r>
      <w:r w:rsidR="00B925AD" w:rsidRPr="0015001A">
        <w:rPr>
          <w:szCs w:val="28"/>
          <w:lang w:val="uk-UA"/>
        </w:rPr>
        <w:t>надання державної підтримки особам з особливими освітніми потребами (інклюзія).</w:t>
      </w:r>
    </w:p>
    <w:p w:rsidR="003B4726" w:rsidRPr="0015001A" w:rsidRDefault="003B4726" w:rsidP="0063606C">
      <w:pPr>
        <w:jc w:val="both"/>
        <w:rPr>
          <w:color w:val="333333"/>
          <w:szCs w:val="28"/>
          <w:shd w:val="clear" w:color="auto" w:fill="FFFFFF"/>
          <w:lang w:val="uk-UA"/>
        </w:rPr>
      </w:pPr>
      <w:r w:rsidRPr="0015001A">
        <w:rPr>
          <w:color w:val="333333"/>
          <w:szCs w:val="28"/>
          <w:shd w:val="clear" w:color="auto" w:fill="FFFFFF"/>
        </w:rPr>
        <w:t> </w:t>
      </w:r>
      <w:r w:rsidR="0082223B" w:rsidRPr="0015001A">
        <w:rPr>
          <w:color w:val="333333"/>
          <w:szCs w:val="28"/>
          <w:shd w:val="clear" w:color="auto" w:fill="FFFFFF"/>
          <w:lang w:val="uk-UA"/>
        </w:rPr>
        <w:t xml:space="preserve"> </w:t>
      </w:r>
      <w:r w:rsidRPr="0015001A">
        <w:rPr>
          <w:color w:val="333333"/>
          <w:szCs w:val="28"/>
          <w:shd w:val="clear" w:color="auto" w:fill="FFFFFF"/>
          <w:lang w:val="uk-UA"/>
        </w:rPr>
        <w:t xml:space="preserve">Велике значення гри в розвитку особистості дитини з ООП - дошкільника визначається не тим, що в ній вправляються окремі психічні процеси, а тим, </w:t>
      </w:r>
      <w:r w:rsidRPr="0015001A">
        <w:rPr>
          <w:color w:val="333333"/>
          <w:szCs w:val="28"/>
          <w:shd w:val="clear" w:color="auto" w:fill="FFFFFF"/>
          <w:lang w:val="uk-UA"/>
        </w:rPr>
        <w:lastRenderedPageBreak/>
        <w:t>що окремі психічні процеси удосконалюються в грі, завдяки тому, що гра піднімає особистість дитини, її свідомість на новий рівень розвитку. Дитина в грі усвідомлює своє «я», вчиться діяти, підкоряючи свої дії і визначаючи їх залежно від мети.</w:t>
      </w:r>
    </w:p>
    <w:p w:rsidR="00E66389" w:rsidRPr="0015001A" w:rsidRDefault="0082223B" w:rsidP="0063606C">
      <w:pPr>
        <w:jc w:val="both"/>
        <w:rPr>
          <w:color w:val="333333"/>
          <w:szCs w:val="28"/>
          <w:shd w:val="clear" w:color="auto" w:fill="FFFFFF"/>
          <w:lang w:val="uk-UA"/>
        </w:rPr>
      </w:pPr>
      <w:r w:rsidRPr="0015001A">
        <w:rPr>
          <w:color w:val="333333"/>
          <w:szCs w:val="28"/>
          <w:shd w:val="clear" w:color="auto" w:fill="FFFFFF"/>
          <w:lang w:val="uk-UA"/>
        </w:rPr>
        <w:t xml:space="preserve"> 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Зазначеним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вимогам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, </w:t>
      </w:r>
      <w:proofErr w:type="gramStart"/>
      <w:r w:rsidR="003B4726" w:rsidRPr="0015001A">
        <w:rPr>
          <w:color w:val="333333"/>
          <w:szCs w:val="28"/>
          <w:shd w:val="clear" w:color="auto" w:fill="FFFFFF"/>
        </w:rPr>
        <w:t>в</w:t>
      </w:r>
      <w:proofErr w:type="gramEnd"/>
      <w:r w:rsidR="003B4726" w:rsidRPr="0015001A">
        <w:rPr>
          <w:color w:val="333333"/>
          <w:szCs w:val="28"/>
          <w:shd w:val="clear" w:color="auto" w:fill="FFFFFF"/>
        </w:rPr>
        <w:t xml:space="preserve"> першу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чергу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,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відповідають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дидактичні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 (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розвиваючі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)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іграшки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>. </w:t>
      </w:r>
      <w:proofErr w:type="spellStart"/>
      <w:r w:rsidR="003B4726" w:rsidRPr="0015001A">
        <w:rPr>
          <w:bCs/>
          <w:color w:val="333333"/>
          <w:szCs w:val="28"/>
          <w:shd w:val="clear" w:color="auto" w:fill="FFFFFF"/>
        </w:rPr>
        <w:t>Дидактичні</w:t>
      </w:r>
      <w:proofErr w:type="spellEnd"/>
      <w:r w:rsidR="003B4726" w:rsidRPr="0015001A">
        <w:rPr>
          <w:bCs/>
          <w:color w:val="333333"/>
          <w:szCs w:val="28"/>
          <w:shd w:val="clear" w:color="auto" w:fill="FFFFFF"/>
        </w:rPr>
        <w:t xml:space="preserve"> </w:t>
      </w:r>
      <w:proofErr w:type="spellStart"/>
      <w:r w:rsidR="003B4726" w:rsidRPr="0015001A">
        <w:rPr>
          <w:bCs/>
          <w:color w:val="333333"/>
          <w:szCs w:val="28"/>
          <w:shd w:val="clear" w:color="auto" w:fill="FFFFFF"/>
        </w:rPr>
        <w:t>іграшки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 -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це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іграшки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,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спрямовані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 на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розвиток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 </w:t>
      </w:r>
      <w:proofErr w:type="spellStart"/>
      <w:proofErr w:type="gramStart"/>
      <w:r w:rsidR="003B4726" w:rsidRPr="0015001A">
        <w:rPr>
          <w:color w:val="333333"/>
          <w:szCs w:val="28"/>
          <w:shd w:val="clear" w:color="auto" w:fill="FFFFFF"/>
        </w:rPr>
        <w:t>псих</w:t>
      </w:r>
      <w:proofErr w:type="gramEnd"/>
      <w:r w:rsidR="003B4726" w:rsidRPr="0015001A">
        <w:rPr>
          <w:color w:val="333333"/>
          <w:szCs w:val="28"/>
          <w:shd w:val="clear" w:color="auto" w:fill="FFFFFF"/>
        </w:rPr>
        <w:t>ічних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процесів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дитини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. Будь-яка дидактична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іграшка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 ставить перед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дитиною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відповідну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певного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віку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навчальну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 задачу,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умови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вирішення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якої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закладені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 в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самій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іграшці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,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її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конструкції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чи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змі</w:t>
      </w:r>
      <w:proofErr w:type="gramStart"/>
      <w:r w:rsidR="003B4726" w:rsidRPr="0015001A">
        <w:rPr>
          <w:color w:val="333333"/>
          <w:szCs w:val="28"/>
          <w:shd w:val="clear" w:color="auto" w:fill="FFFFFF"/>
        </w:rPr>
        <w:t>ст</w:t>
      </w:r>
      <w:proofErr w:type="spellEnd"/>
      <w:proofErr w:type="gramEnd"/>
      <w:r w:rsidR="003B4726" w:rsidRPr="0015001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гри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.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Це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можуть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 бути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завдання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 на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розвиток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сприйняття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,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пам'яті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,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мислення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 xml:space="preserve">, </w:t>
      </w:r>
      <w:proofErr w:type="spellStart"/>
      <w:r w:rsidR="003B4726" w:rsidRPr="0015001A">
        <w:rPr>
          <w:color w:val="333333"/>
          <w:szCs w:val="28"/>
          <w:shd w:val="clear" w:color="auto" w:fill="FFFFFF"/>
        </w:rPr>
        <w:t>мовлення</w:t>
      </w:r>
      <w:proofErr w:type="spellEnd"/>
      <w:r w:rsidR="003B4726" w:rsidRPr="0015001A">
        <w:rPr>
          <w:color w:val="333333"/>
          <w:szCs w:val="28"/>
          <w:shd w:val="clear" w:color="auto" w:fill="FFFFFF"/>
        </w:rPr>
        <w:t>. </w:t>
      </w:r>
      <w:r w:rsidR="003B4726" w:rsidRPr="0015001A">
        <w:rPr>
          <w:color w:val="333333"/>
          <w:szCs w:val="28"/>
          <w:shd w:val="clear" w:color="auto" w:fill="FFFFFF"/>
        </w:rPr>
        <w:br/>
      </w:r>
    </w:p>
    <w:p w:rsidR="00E66389" w:rsidRPr="0015001A" w:rsidRDefault="00E66389" w:rsidP="00E66389">
      <w:pPr>
        <w:jc w:val="both"/>
        <w:rPr>
          <w:b/>
          <w:szCs w:val="28"/>
          <w:lang w:val="uk-UA"/>
        </w:rPr>
      </w:pPr>
      <w:r w:rsidRPr="0015001A">
        <w:rPr>
          <w:b/>
          <w:szCs w:val="28"/>
          <w:lang w:val="uk-UA"/>
        </w:rPr>
        <w:t xml:space="preserve">  Відповідно до кошторисних призначень на 2022 рік виділено кошти для оплати заробітної плати проведених </w:t>
      </w:r>
      <w:proofErr w:type="spellStart"/>
      <w:r w:rsidRPr="0015001A">
        <w:rPr>
          <w:b/>
          <w:szCs w:val="28"/>
          <w:lang w:val="uk-UA"/>
        </w:rPr>
        <w:t>корекційно-розвиткових</w:t>
      </w:r>
      <w:proofErr w:type="spellEnd"/>
      <w:r w:rsidRPr="0015001A">
        <w:rPr>
          <w:b/>
          <w:szCs w:val="28"/>
          <w:lang w:val="uk-UA"/>
        </w:rPr>
        <w:t xml:space="preserve"> занять практичним психологом та вчителем-логопедом та придбання необхідного матеріалу для роботи з дітьми з ООП (на даний час</w:t>
      </w:r>
      <w:r w:rsidRPr="0015001A">
        <w:rPr>
          <w:szCs w:val="28"/>
          <w:lang w:val="uk-UA"/>
        </w:rPr>
        <w:t xml:space="preserve"> </w:t>
      </w:r>
      <w:r w:rsidRPr="0015001A">
        <w:rPr>
          <w:b/>
          <w:szCs w:val="28"/>
          <w:lang w:val="uk-UA"/>
        </w:rPr>
        <w:t xml:space="preserve">виховується та навчається 6 дітей з ООП </w:t>
      </w:r>
      <w:r w:rsidRPr="0015001A">
        <w:rPr>
          <w:b/>
          <w:szCs w:val="28"/>
          <w:lang w:val="en-US"/>
        </w:rPr>
        <w:t>III</w:t>
      </w:r>
      <w:r w:rsidRPr="0015001A">
        <w:rPr>
          <w:b/>
          <w:szCs w:val="28"/>
        </w:rPr>
        <w:t>-</w:t>
      </w:r>
      <w:r w:rsidRPr="0015001A">
        <w:rPr>
          <w:b/>
          <w:szCs w:val="28"/>
          <w:lang w:val="en-US"/>
        </w:rPr>
        <w:t>IV</w:t>
      </w:r>
      <w:r w:rsidRPr="0015001A">
        <w:rPr>
          <w:b/>
          <w:szCs w:val="28"/>
        </w:rPr>
        <w:t xml:space="preserve"> </w:t>
      </w:r>
      <w:r w:rsidRPr="0015001A">
        <w:rPr>
          <w:b/>
          <w:szCs w:val="28"/>
          <w:lang w:val="uk-UA"/>
        </w:rPr>
        <w:t>рівня важкості розвитку) в сумі :</w:t>
      </w:r>
    </w:p>
    <w:p w:rsidR="003B4726" w:rsidRPr="0015001A" w:rsidRDefault="003B4726" w:rsidP="0063606C">
      <w:pPr>
        <w:jc w:val="both"/>
        <w:rPr>
          <w:szCs w:val="28"/>
          <w:lang w:val="uk-UA"/>
        </w:rPr>
      </w:pPr>
      <w:r w:rsidRPr="0015001A">
        <w:rPr>
          <w:color w:val="333333"/>
          <w:szCs w:val="28"/>
          <w:shd w:val="clear" w:color="auto" w:fill="FFFFFF"/>
          <w:lang w:val="uk-UA"/>
        </w:rPr>
        <w:br/>
      </w:r>
    </w:p>
    <w:tbl>
      <w:tblPr>
        <w:tblStyle w:val="a8"/>
        <w:tblW w:w="9571" w:type="dxa"/>
        <w:tblLook w:val="04A0" w:firstRow="1" w:lastRow="0" w:firstColumn="1" w:lastColumn="0" w:noHBand="0" w:noVBand="1"/>
      </w:tblPr>
      <w:tblGrid>
        <w:gridCol w:w="512"/>
        <w:gridCol w:w="996"/>
        <w:gridCol w:w="5977"/>
        <w:gridCol w:w="2086"/>
      </w:tblGrid>
      <w:tr w:rsidR="00F025CC" w:rsidRPr="0015001A" w:rsidTr="00F025CC">
        <w:trPr>
          <w:trHeight w:val="651"/>
        </w:trPr>
        <w:tc>
          <w:tcPr>
            <w:tcW w:w="513" w:type="dxa"/>
          </w:tcPr>
          <w:p w:rsidR="00F025CC" w:rsidRPr="0015001A" w:rsidRDefault="00F025CC" w:rsidP="00925264">
            <w:pPr>
              <w:jc w:val="right"/>
              <w:rPr>
                <w:b/>
                <w:szCs w:val="28"/>
                <w:lang w:val="uk-UA"/>
              </w:rPr>
            </w:pPr>
          </w:p>
          <w:p w:rsidR="00F025CC" w:rsidRPr="0015001A" w:rsidRDefault="00F025CC" w:rsidP="00925264">
            <w:pPr>
              <w:jc w:val="right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№</w:t>
            </w:r>
          </w:p>
        </w:tc>
        <w:tc>
          <w:tcPr>
            <w:tcW w:w="871" w:type="dxa"/>
          </w:tcPr>
          <w:p w:rsidR="00F025CC" w:rsidRPr="0015001A" w:rsidRDefault="00F025CC" w:rsidP="00925264">
            <w:pPr>
              <w:jc w:val="center"/>
              <w:rPr>
                <w:b/>
                <w:szCs w:val="28"/>
                <w:lang w:val="uk-UA"/>
              </w:rPr>
            </w:pPr>
          </w:p>
          <w:p w:rsidR="00F025CC" w:rsidRPr="0015001A" w:rsidRDefault="00F025CC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КЕКВ</w:t>
            </w:r>
          </w:p>
        </w:tc>
        <w:tc>
          <w:tcPr>
            <w:tcW w:w="6081" w:type="dxa"/>
          </w:tcPr>
          <w:p w:rsidR="00F025CC" w:rsidRPr="0015001A" w:rsidRDefault="00F025CC" w:rsidP="00925264">
            <w:pPr>
              <w:jc w:val="center"/>
              <w:rPr>
                <w:b/>
                <w:szCs w:val="28"/>
                <w:lang w:val="uk-UA"/>
              </w:rPr>
            </w:pPr>
          </w:p>
          <w:p w:rsidR="00F025CC" w:rsidRPr="0015001A" w:rsidRDefault="00F025CC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Найменування</w:t>
            </w:r>
          </w:p>
          <w:p w:rsidR="00F025CC" w:rsidRPr="0015001A" w:rsidRDefault="00F025CC" w:rsidP="00925264">
            <w:pPr>
              <w:jc w:val="center"/>
              <w:rPr>
                <w:b/>
                <w:szCs w:val="28"/>
                <w:lang w:val="uk-UA"/>
              </w:rPr>
            </w:pPr>
          </w:p>
          <w:p w:rsidR="00F025CC" w:rsidRPr="0015001A" w:rsidRDefault="00F025CC" w:rsidP="00925264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106" w:type="dxa"/>
          </w:tcPr>
          <w:p w:rsidR="00F025CC" w:rsidRPr="0015001A" w:rsidRDefault="00F025CC" w:rsidP="00925264">
            <w:pPr>
              <w:jc w:val="center"/>
              <w:rPr>
                <w:b/>
                <w:szCs w:val="28"/>
                <w:lang w:val="uk-UA"/>
              </w:rPr>
            </w:pPr>
          </w:p>
          <w:p w:rsidR="00F025CC" w:rsidRPr="0015001A" w:rsidRDefault="00F025CC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План 2022р.,</w:t>
            </w:r>
          </w:p>
          <w:p w:rsidR="00F025CC" w:rsidRPr="0015001A" w:rsidRDefault="00F025CC" w:rsidP="00925264">
            <w:pPr>
              <w:jc w:val="center"/>
              <w:rPr>
                <w:b/>
                <w:szCs w:val="28"/>
                <w:lang w:val="uk-UA"/>
              </w:rPr>
            </w:pPr>
            <w:r w:rsidRPr="0015001A">
              <w:rPr>
                <w:b/>
                <w:szCs w:val="28"/>
                <w:lang w:val="uk-UA"/>
              </w:rPr>
              <w:t>грн.</w:t>
            </w:r>
          </w:p>
          <w:p w:rsidR="00F025CC" w:rsidRPr="0015001A" w:rsidRDefault="00F025CC" w:rsidP="00925264">
            <w:pPr>
              <w:jc w:val="center"/>
              <w:rPr>
                <w:b/>
                <w:szCs w:val="28"/>
                <w:lang w:val="uk-UA"/>
              </w:rPr>
            </w:pPr>
          </w:p>
        </w:tc>
      </w:tr>
      <w:tr w:rsidR="00F025CC" w:rsidRPr="0015001A" w:rsidTr="00F025CC">
        <w:trPr>
          <w:trHeight w:val="229"/>
        </w:trPr>
        <w:tc>
          <w:tcPr>
            <w:tcW w:w="513" w:type="dxa"/>
          </w:tcPr>
          <w:p w:rsidR="00F025CC" w:rsidRPr="0015001A" w:rsidRDefault="00F025CC" w:rsidP="00925264">
            <w:pPr>
              <w:jc w:val="both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1.</w:t>
            </w:r>
          </w:p>
        </w:tc>
        <w:tc>
          <w:tcPr>
            <w:tcW w:w="871" w:type="dxa"/>
          </w:tcPr>
          <w:p w:rsidR="00F025CC" w:rsidRPr="0015001A" w:rsidRDefault="00F025CC" w:rsidP="00925264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2111</w:t>
            </w:r>
          </w:p>
        </w:tc>
        <w:tc>
          <w:tcPr>
            <w:tcW w:w="6081" w:type="dxa"/>
          </w:tcPr>
          <w:p w:rsidR="00F025CC" w:rsidRPr="0015001A" w:rsidRDefault="00F025CC" w:rsidP="00925264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Оплата праці</w:t>
            </w:r>
            <w:r w:rsidR="003D4FCC" w:rsidRPr="0015001A">
              <w:rPr>
                <w:szCs w:val="28"/>
                <w:lang w:val="uk-UA"/>
              </w:rPr>
              <w:t>:(заробітна плата)</w:t>
            </w:r>
          </w:p>
        </w:tc>
        <w:tc>
          <w:tcPr>
            <w:tcW w:w="2106" w:type="dxa"/>
          </w:tcPr>
          <w:p w:rsidR="00F025CC" w:rsidRPr="0015001A" w:rsidRDefault="00F025CC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31 363,00</w:t>
            </w:r>
          </w:p>
        </w:tc>
      </w:tr>
      <w:tr w:rsidR="00F025CC" w:rsidRPr="0015001A" w:rsidTr="00F025CC">
        <w:trPr>
          <w:trHeight w:val="379"/>
        </w:trPr>
        <w:tc>
          <w:tcPr>
            <w:tcW w:w="513" w:type="dxa"/>
          </w:tcPr>
          <w:p w:rsidR="00F025CC" w:rsidRPr="0015001A" w:rsidRDefault="00F025CC" w:rsidP="00925264">
            <w:pPr>
              <w:jc w:val="both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2.</w:t>
            </w:r>
          </w:p>
        </w:tc>
        <w:tc>
          <w:tcPr>
            <w:tcW w:w="871" w:type="dxa"/>
          </w:tcPr>
          <w:p w:rsidR="00F025CC" w:rsidRPr="0015001A" w:rsidRDefault="00F025CC" w:rsidP="00925264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2120</w:t>
            </w:r>
          </w:p>
        </w:tc>
        <w:tc>
          <w:tcPr>
            <w:tcW w:w="6081" w:type="dxa"/>
          </w:tcPr>
          <w:p w:rsidR="00F025CC" w:rsidRPr="0015001A" w:rsidRDefault="00F025CC" w:rsidP="003D4FCC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Нарахування на оплату праці</w:t>
            </w:r>
            <w:r w:rsidR="003D4FCC" w:rsidRPr="0015001A">
              <w:rPr>
                <w:szCs w:val="28"/>
                <w:lang w:val="uk-UA"/>
              </w:rPr>
              <w:t>: ( податки на зарплату)</w:t>
            </w:r>
          </w:p>
        </w:tc>
        <w:tc>
          <w:tcPr>
            <w:tcW w:w="2106" w:type="dxa"/>
          </w:tcPr>
          <w:p w:rsidR="00F025CC" w:rsidRPr="0015001A" w:rsidRDefault="00F025CC" w:rsidP="00925264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6 906,00</w:t>
            </w:r>
          </w:p>
        </w:tc>
      </w:tr>
      <w:tr w:rsidR="00F025CC" w:rsidRPr="0015001A" w:rsidTr="00F025CC">
        <w:tc>
          <w:tcPr>
            <w:tcW w:w="513" w:type="dxa"/>
          </w:tcPr>
          <w:p w:rsidR="00F025CC" w:rsidRPr="0015001A" w:rsidRDefault="00F025CC" w:rsidP="00925264">
            <w:pPr>
              <w:jc w:val="both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3.</w:t>
            </w:r>
          </w:p>
        </w:tc>
        <w:tc>
          <w:tcPr>
            <w:tcW w:w="871" w:type="dxa"/>
          </w:tcPr>
          <w:p w:rsidR="00F025CC" w:rsidRPr="0015001A" w:rsidRDefault="00F025CC" w:rsidP="00F025CC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2210</w:t>
            </w:r>
          </w:p>
        </w:tc>
        <w:tc>
          <w:tcPr>
            <w:tcW w:w="6081" w:type="dxa"/>
          </w:tcPr>
          <w:p w:rsidR="00F025CC" w:rsidRPr="0015001A" w:rsidRDefault="00F025CC" w:rsidP="00F025CC">
            <w:pPr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Предмети, матеріали, обладнання та інвентар</w:t>
            </w:r>
            <w:r w:rsidR="0063606C" w:rsidRPr="0015001A">
              <w:rPr>
                <w:szCs w:val="28"/>
                <w:lang w:val="uk-UA"/>
              </w:rPr>
              <w:t xml:space="preserve"> (закупівля </w:t>
            </w:r>
            <w:proofErr w:type="spellStart"/>
            <w:r w:rsidR="0063606C" w:rsidRPr="0015001A">
              <w:rPr>
                <w:szCs w:val="28"/>
                <w:lang w:val="uk-UA"/>
              </w:rPr>
              <w:t>корекційно-розвиткового</w:t>
            </w:r>
            <w:proofErr w:type="spellEnd"/>
            <w:r w:rsidR="0063606C" w:rsidRPr="0015001A">
              <w:rPr>
                <w:szCs w:val="28"/>
                <w:lang w:val="uk-UA"/>
              </w:rPr>
              <w:t xml:space="preserve"> матеріалу, іграшок, модульних кубиків, спортивно-ігрові модулі</w:t>
            </w:r>
            <w:r w:rsidR="003B4726" w:rsidRPr="0015001A">
              <w:rPr>
                <w:szCs w:val="28"/>
                <w:lang w:val="uk-UA"/>
              </w:rPr>
              <w:t xml:space="preserve">, </w:t>
            </w:r>
            <w:proofErr w:type="spellStart"/>
            <w:r w:rsidR="003B4726" w:rsidRPr="0015001A">
              <w:rPr>
                <w:szCs w:val="28"/>
                <w:lang w:val="uk-UA"/>
              </w:rPr>
              <w:t>бізіборд</w:t>
            </w:r>
            <w:proofErr w:type="spellEnd"/>
            <w:r w:rsidR="003B4726" w:rsidRPr="0015001A">
              <w:rPr>
                <w:szCs w:val="28"/>
                <w:lang w:val="uk-UA"/>
              </w:rPr>
              <w:t xml:space="preserve">, дидактичні матеріали, </w:t>
            </w:r>
            <w:r w:rsidR="00DB170A" w:rsidRPr="0015001A">
              <w:rPr>
                <w:szCs w:val="28"/>
                <w:lang w:val="uk-UA"/>
              </w:rPr>
              <w:t xml:space="preserve">пізнавальні </w:t>
            </w:r>
            <w:r w:rsidR="003B4726" w:rsidRPr="0015001A">
              <w:rPr>
                <w:szCs w:val="28"/>
                <w:lang w:val="uk-UA"/>
              </w:rPr>
              <w:t>іграшки</w:t>
            </w:r>
            <w:r w:rsidR="00DB170A" w:rsidRPr="0015001A">
              <w:rPr>
                <w:szCs w:val="28"/>
                <w:lang w:val="uk-UA"/>
              </w:rPr>
              <w:t xml:space="preserve">, піраміди, кубики, мозаїки, головоломки, конструктори, дидактичні картинки, </w:t>
            </w:r>
            <w:proofErr w:type="spellStart"/>
            <w:r w:rsidR="00DB170A" w:rsidRPr="0015001A">
              <w:rPr>
                <w:szCs w:val="28"/>
                <w:lang w:val="uk-UA"/>
              </w:rPr>
              <w:t>пазли</w:t>
            </w:r>
            <w:proofErr w:type="spellEnd"/>
            <w:r w:rsidR="00DB170A" w:rsidRPr="0015001A">
              <w:rPr>
                <w:szCs w:val="28"/>
                <w:lang w:val="uk-UA"/>
              </w:rPr>
              <w:t>, лото, доміно, дидактичні набори, пальчикові ляльки, настільний театр, дитячі музичні інструменти, кінетичний пісок, дидактичні ігри з природного матеріалу</w:t>
            </w:r>
            <w:r w:rsidR="0063606C" w:rsidRPr="0015001A">
              <w:rPr>
                <w:szCs w:val="28"/>
                <w:lang w:val="uk-UA"/>
              </w:rPr>
              <w:t>)</w:t>
            </w:r>
            <w:r w:rsidR="00DB170A" w:rsidRPr="0015001A">
              <w:rPr>
                <w:szCs w:val="28"/>
                <w:lang w:val="uk-UA"/>
              </w:rPr>
              <w:t>.</w:t>
            </w:r>
          </w:p>
        </w:tc>
        <w:tc>
          <w:tcPr>
            <w:tcW w:w="2106" w:type="dxa"/>
          </w:tcPr>
          <w:p w:rsidR="00F025CC" w:rsidRPr="0015001A" w:rsidRDefault="00F025CC" w:rsidP="00F025CC">
            <w:pPr>
              <w:jc w:val="center"/>
              <w:rPr>
                <w:szCs w:val="28"/>
                <w:lang w:val="uk-UA"/>
              </w:rPr>
            </w:pPr>
            <w:r w:rsidRPr="0015001A">
              <w:rPr>
                <w:szCs w:val="28"/>
                <w:lang w:val="uk-UA"/>
              </w:rPr>
              <w:t>13 664,00</w:t>
            </w:r>
          </w:p>
        </w:tc>
      </w:tr>
    </w:tbl>
    <w:p w:rsidR="00B925AD" w:rsidRPr="0015001A" w:rsidRDefault="00B925AD" w:rsidP="00B925AD">
      <w:pPr>
        <w:jc w:val="both"/>
        <w:rPr>
          <w:szCs w:val="28"/>
          <w:lang w:val="uk-UA"/>
        </w:rPr>
      </w:pPr>
    </w:p>
    <w:p w:rsidR="00B925AD" w:rsidRPr="0015001A" w:rsidRDefault="00B925AD" w:rsidP="00B925AD">
      <w:pPr>
        <w:jc w:val="both"/>
        <w:rPr>
          <w:szCs w:val="28"/>
          <w:lang w:val="uk-UA"/>
        </w:rPr>
      </w:pPr>
    </w:p>
    <w:p w:rsidR="00B925AD" w:rsidRPr="0015001A" w:rsidRDefault="00B925AD" w:rsidP="00B925AD">
      <w:pPr>
        <w:jc w:val="both"/>
        <w:rPr>
          <w:szCs w:val="28"/>
          <w:lang w:val="uk-UA"/>
        </w:rPr>
      </w:pPr>
    </w:p>
    <w:p w:rsidR="00B925AD" w:rsidRPr="0015001A" w:rsidRDefault="00B925AD" w:rsidP="0027005A">
      <w:pPr>
        <w:jc w:val="both"/>
        <w:rPr>
          <w:szCs w:val="28"/>
          <w:lang w:val="uk-UA"/>
        </w:rPr>
      </w:pPr>
    </w:p>
    <w:p w:rsidR="00281079" w:rsidRPr="0015001A" w:rsidRDefault="007165CB" w:rsidP="0027005A">
      <w:pPr>
        <w:jc w:val="both"/>
        <w:rPr>
          <w:szCs w:val="28"/>
          <w:lang w:val="en-US"/>
        </w:rPr>
      </w:pPr>
      <w:r w:rsidRPr="0015001A">
        <w:rPr>
          <w:szCs w:val="28"/>
          <w:lang w:val="uk-UA"/>
        </w:rPr>
        <w:t>Директор ЗДО «Журавлик»                                               Наталя ПРИШЛЯК</w:t>
      </w:r>
    </w:p>
    <w:sectPr w:rsidR="00281079" w:rsidRPr="0015001A" w:rsidSect="007165C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E7F41"/>
    <w:multiLevelType w:val="hybridMultilevel"/>
    <w:tmpl w:val="C3484C9A"/>
    <w:lvl w:ilvl="0" w:tplc="C48A69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4B55C8"/>
    <w:multiLevelType w:val="hybridMultilevel"/>
    <w:tmpl w:val="C3901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F30"/>
    <w:rsid w:val="000149C1"/>
    <w:rsid w:val="0004019F"/>
    <w:rsid w:val="00081440"/>
    <w:rsid w:val="000A4218"/>
    <w:rsid w:val="000F6CFC"/>
    <w:rsid w:val="0015001A"/>
    <w:rsid w:val="001A1C2F"/>
    <w:rsid w:val="00231572"/>
    <w:rsid w:val="00234596"/>
    <w:rsid w:val="0027005A"/>
    <w:rsid w:val="00281079"/>
    <w:rsid w:val="002A317A"/>
    <w:rsid w:val="002D0793"/>
    <w:rsid w:val="00384423"/>
    <w:rsid w:val="00385C42"/>
    <w:rsid w:val="003B4726"/>
    <w:rsid w:val="003C07E7"/>
    <w:rsid w:val="003D4FCC"/>
    <w:rsid w:val="00414CED"/>
    <w:rsid w:val="004426A2"/>
    <w:rsid w:val="00460C5A"/>
    <w:rsid w:val="004D6D2D"/>
    <w:rsid w:val="004E5122"/>
    <w:rsid w:val="005A3268"/>
    <w:rsid w:val="005D6655"/>
    <w:rsid w:val="005E3B0D"/>
    <w:rsid w:val="005F40D9"/>
    <w:rsid w:val="00600004"/>
    <w:rsid w:val="0063606C"/>
    <w:rsid w:val="00644960"/>
    <w:rsid w:val="0065468E"/>
    <w:rsid w:val="006653D9"/>
    <w:rsid w:val="00677326"/>
    <w:rsid w:val="00682DFE"/>
    <w:rsid w:val="00693C53"/>
    <w:rsid w:val="006B3F01"/>
    <w:rsid w:val="006C579A"/>
    <w:rsid w:val="006F4613"/>
    <w:rsid w:val="007165CB"/>
    <w:rsid w:val="0072294E"/>
    <w:rsid w:val="00724BAA"/>
    <w:rsid w:val="00733CB7"/>
    <w:rsid w:val="00744250"/>
    <w:rsid w:val="00790893"/>
    <w:rsid w:val="007B4F30"/>
    <w:rsid w:val="007F22E1"/>
    <w:rsid w:val="008055EF"/>
    <w:rsid w:val="0082223B"/>
    <w:rsid w:val="008647BF"/>
    <w:rsid w:val="008F1F2F"/>
    <w:rsid w:val="00925264"/>
    <w:rsid w:val="00953A9C"/>
    <w:rsid w:val="0097447D"/>
    <w:rsid w:val="00976D9E"/>
    <w:rsid w:val="00993A48"/>
    <w:rsid w:val="009D7188"/>
    <w:rsid w:val="00A121CC"/>
    <w:rsid w:val="00A50227"/>
    <w:rsid w:val="00A76085"/>
    <w:rsid w:val="00AB321B"/>
    <w:rsid w:val="00AF427A"/>
    <w:rsid w:val="00B057F2"/>
    <w:rsid w:val="00B835DE"/>
    <w:rsid w:val="00B925AD"/>
    <w:rsid w:val="00B961C9"/>
    <w:rsid w:val="00BA6C15"/>
    <w:rsid w:val="00BD70BF"/>
    <w:rsid w:val="00C14950"/>
    <w:rsid w:val="00C217DF"/>
    <w:rsid w:val="00C55EF1"/>
    <w:rsid w:val="00CB1CCE"/>
    <w:rsid w:val="00CF183F"/>
    <w:rsid w:val="00D20955"/>
    <w:rsid w:val="00D400A8"/>
    <w:rsid w:val="00D65552"/>
    <w:rsid w:val="00DB170A"/>
    <w:rsid w:val="00DD5219"/>
    <w:rsid w:val="00E41790"/>
    <w:rsid w:val="00E66389"/>
    <w:rsid w:val="00EF67E8"/>
    <w:rsid w:val="00F025CC"/>
    <w:rsid w:val="00F26E21"/>
    <w:rsid w:val="00F32A31"/>
    <w:rsid w:val="00F449B2"/>
    <w:rsid w:val="00F64D48"/>
    <w:rsid w:val="00F67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5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5552"/>
    <w:pPr>
      <w:jc w:val="both"/>
    </w:pPr>
    <w:rPr>
      <w:rFonts w:eastAsia="Calibri"/>
      <w:noProof/>
      <w:lang w:val="uk-UA"/>
    </w:rPr>
  </w:style>
  <w:style w:type="character" w:customStyle="1" w:styleId="a4">
    <w:name w:val="Основной текст Знак"/>
    <w:basedOn w:val="a0"/>
    <w:link w:val="a3"/>
    <w:rsid w:val="00D65552"/>
    <w:rPr>
      <w:rFonts w:ascii="Times New Roman" w:eastAsia="Calibri" w:hAnsi="Times New Roman" w:cs="Times New Roman"/>
      <w:noProof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D655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555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65552"/>
    <w:pPr>
      <w:ind w:left="720"/>
      <w:contextualSpacing/>
    </w:pPr>
  </w:style>
  <w:style w:type="table" w:styleId="a8">
    <w:name w:val="Table Grid"/>
    <w:basedOn w:val="a1"/>
    <w:uiPriority w:val="59"/>
    <w:rsid w:val="00D65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DD521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3B47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5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5552"/>
    <w:pPr>
      <w:jc w:val="both"/>
    </w:pPr>
    <w:rPr>
      <w:rFonts w:eastAsia="Calibri"/>
      <w:noProof/>
      <w:lang w:val="uk-UA"/>
    </w:rPr>
  </w:style>
  <w:style w:type="character" w:customStyle="1" w:styleId="a4">
    <w:name w:val="Основной текст Знак"/>
    <w:basedOn w:val="a0"/>
    <w:link w:val="a3"/>
    <w:rsid w:val="00D65552"/>
    <w:rPr>
      <w:rFonts w:ascii="Times New Roman" w:eastAsia="Calibri" w:hAnsi="Times New Roman" w:cs="Times New Roman"/>
      <w:noProof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D655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555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65552"/>
    <w:pPr>
      <w:ind w:left="720"/>
      <w:contextualSpacing/>
    </w:pPr>
  </w:style>
  <w:style w:type="table" w:styleId="a8">
    <w:name w:val="Table Grid"/>
    <w:basedOn w:val="a1"/>
    <w:uiPriority w:val="59"/>
    <w:rsid w:val="00D65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DD521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3B47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1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291">
          <w:marLeft w:val="0"/>
          <w:marRight w:val="0"/>
          <w:marTop w:val="2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7590">
          <w:marLeft w:val="0"/>
          <w:marRight w:val="0"/>
          <w:marTop w:val="273"/>
          <w:marBottom w:val="2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D2380-7B39-46AE-99D5-F1DAC7468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8447</Words>
  <Characters>4815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Mi100</cp:lastModifiedBy>
  <cp:revision>3</cp:revision>
  <cp:lastPrinted>2022-01-21T07:55:00Z</cp:lastPrinted>
  <dcterms:created xsi:type="dcterms:W3CDTF">2022-01-31T20:05:00Z</dcterms:created>
  <dcterms:modified xsi:type="dcterms:W3CDTF">2022-01-31T20:08:00Z</dcterms:modified>
</cp:coreProperties>
</file>